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B95FD" w14:textId="6BCBB573" w:rsidR="00502845" w:rsidRDefault="00502845" w:rsidP="00502845">
      <w:pPr>
        <w:pStyle w:val="bpuBill"/>
      </w:pPr>
      <w:bookmarkStart w:id="0" w:name="bpuFrontPg"/>
      <w:bookmarkStart w:id="1" w:name="_GoBack"/>
      <w:bookmarkEnd w:id="0"/>
      <w:bookmarkEnd w:id="1"/>
      <w:r>
        <w:t xml:space="preserve">ASSEMBLY RESOLUTION No. 278 </w:t>
      </w:r>
    </w:p>
    <w:p w14:paraId="00FCEFF2" w14:textId="6983D072" w:rsidR="00502845" w:rsidRPr="009D38FF" w:rsidRDefault="00502845" w:rsidP="00502845">
      <w:pPr>
        <w:pStyle w:val="bpuWpGraphic"/>
      </w:pPr>
      <w:r>
        <w:object w:dxaOrig="8985" w:dyaOrig="255" w14:anchorId="210575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78273" r:id="rId8"/>
        </w:object>
      </w:r>
    </w:p>
    <w:p w14:paraId="1891366E" w14:textId="77777777" w:rsidR="00502845" w:rsidRDefault="00502845" w:rsidP="00502845">
      <w:pPr>
        <w:pStyle w:val="bpuState"/>
      </w:pPr>
      <w:r>
        <w:t>STATE OF NEW JERSEY</w:t>
      </w:r>
    </w:p>
    <w:p w14:paraId="5C502A59" w14:textId="77777777" w:rsidR="00502845" w:rsidRDefault="00502845" w:rsidP="00502845">
      <w:pPr>
        <w:pStyle w:val="bpuLegislature"/>
      </w:pPr>
      <w:r>
        <w:t>219th LEGISLATURE</w:t>
      </w:r>
    </w:p>
    <w:p w14:paraId="266E57A7" w14:textId="592AD6D1" w:rsidR="00502845" w:rsidRDefault="00502845" w:rsidP="00502845">
      <w:pPr>
        <w:pStyle w:val="bpuWpGraphic"/>
      </w:pPr>
      <w:r>
        <w:object w:dxaOrig="8985" w:dyaOrig="255" w14:anchorId="0A7582E2">
          <v:shape id="_x0000_i1026" type="#_x0000_t75" style="width:6in;height:12pt" o:ole="">
            <v:imagedata r:id="rId7" o:title=""/>
          </v:shape>
          <o:OLEObject Type="Embed" ProgID="WPWin6.1" ShapeID="_x0000_i1026" DrawAspect="Content" ObjectID="_1700978274" r:id="rId9"/>
        </w:object>
      </w:r>
      <w:r>
        <w:t xml:space="preserve">  </w:t>
      </w:r>
    </w:p>
    <w:p w14:paraId="35FE50FD" w14:textId="77777777" w:rsidR="00502845" w:rsidRDefault="00502845" w:rsidP="00502845">
      <w:pPr>
        <w:pStyle w:val="bpuIntro"/>
      </w:pPr>
      <w:r>
        <w:t>INTRODUCED DECEMBER 13, 2021</w:t>
      </w:r>
    </w:p>
    <w:p w14:paraId="5874DF03" w14:textId="77777777" w:rsidR="00502845" w:rsidRDefault="00502845" w:rsidP="00502845">
      <w:pPr>
        <w:pStyle w:val="bpuIntro"/>
      </w:pPr>
    </w:p>
    <w:p w14:paraId="060F2B00" w14:textId="77777777" w:rsidR="00502845" w:rsidRDefault="00502845" w:rsidP="00502845">
      <w:pPr>
        <w:pStyle w:val="bpuIntro"/>
        <w:sectPr w:rsidR="00502845" w:rsidSect="00502845">
          <w:headerReference w:type="even" r:id="rId10"/>
          <w:headerReference w:type="default" r:id="rId11"/>
          <w:pgSz w:w="12240" w:h="20160" w:code="5"/>
          <w:pgMar w:top="2160" w:right="1440" w:bottom="1440" w:left="1440" w:header="72" w:footer="720" w:gutter="0"/>
          <w:pgNumType w:start="1"/>
          <w:cols w:space="720"/>
          <w:docGrid w:linePitch="360"/>
        </w:sectPr>
      </w:pPr>
    </w:p>
    <w:p w14:paraId="5860C1BC" w14:textId="77777777" w:rsidR="00502845" w:rsidRDefault="00502845" w:rsidP="00502845">
      <w:pPr>
        <w:pStyle w:val="bpuIntro"/>
      </w:pPr>
    </w:p>
    <w:p w14:paraId="73463B6D" w14:textId="77777777" w:rsidR="00502845" w:rsidRDefault="00502845" w:rsidP="00502845">
      <w:pPr>
        <w:pStyle w:val="bpuSponsor"/>
      </w:pPr>
      <w:r>
        <w:t>Sponsored by:</w:t>
      </w:r>
    </w:p>
    <w:p w14:paraId="631A3B19" w14:textId="77777777" w:rsidR="00502845" w:rsidRDefault="00502845" w:rsidP="00502845">
      <w:pPr>
        <w:pStyle w:val="bpuSponsor"/>
      </w:pPr>
      <w:r>
        <w:t>Assemblywoman  JOANN DOWNEY</w:t>
      </w:r>
    </w:p>
    <w:p w14:paraId="0535F578" w14:textId="77777777" w:rsidR="00502845" w:rsidRDefault="00502845" w:rsidP="00502845">
      <w:pPr>
        <w:pStyle w:val="bpuSponsor"/>
      </w:pPr>
      <w:r>
        <w:t>District 11 (Monmouth)</w:t>
      </w:r>
    </w:p>
    <w:p w14:paraId="3AE09A8C" w14:textId="77777777" w:rsidR="00502845" w:rsidRDefault="00502845" w:rsidP="00502845">
      <w:pPr>
        <w:pStyle w:val="bpuSponsor"/>
      </w:pPr>
    </w:p>
    <w:p w14:paraId="6F677904" w14:textId="77777777" w:rsidR="00502845" w:rsidRDefault="00502845" w:rsidP="00502845">
      <w:pPr>
        <w:pStyle w:val="bpuSponsor"/>
      </w:pPr>
    </w:p>
    <w:p w14:paraId="16C45BC4" w14:textId="77777777" w:rsidR="00502845" w:rsidRDefault="00502845" w:rsidP="00502845">
      <w:pPr>
        <w:pStyle w:val="bpuSponsor"/>
      </w:pPr>
    </w:p>
    <w:p w14:paraId="744DA3B1" w14:textId="77777777" w:rsidR="00502845" w:rsidRDefault="00502845" w:rsidP="00502845">
      <w:pPr>
        <w:pStyle w:val="bpuSponsor"/>
      </w:pPr>
    </w:p>
    <w:p w14:paraId="7BC4E874" w14:textId="77777777" w:rsidR="00502845" w:rsidRDefault="00502845" w:rsidP="00502845">
      <w:pPr>
        <w:pStyle w:val="bpuSponsor"/>
      </w:pPr>
      <w:r>
        <w:t>SYNOPSIS</w:t>
      </w:r>
    </w:p>
    <w:p w14:paraId="5234E4FF" w14:textId="77777777" w:rsidR="00502845" w:rsidRDefault="00502845" w:rsidP="00502845">
      <w:pPr>
        <w:pStyle w:val="bpuNormText"/>
      </w:pPr>
      <w:r>
        <w:tab/>
        <w:t xml:space="preserve">Expresses support for competitive wholesale energy market operated by PJM Interconnection. </w:t>
      </w:r>
    </w:p>
    <w:p w14:paraId="4400F857" w14:textId="77777777" w:rsidR="00502845" w:rsidRDefault="00502845" w:rsidP="00502845">
      <w:pPr>
        <w:pStyle w:val="bpuNormText"/>
      </w:pPr>
    </w:p>
    <w:p w14:paraId="75099EC7" w14:textId="77777777" w:rsidR="00502845" w:rsidRDefault="00502845" w:rsidP="00502845">
      <w:pPr>
        <w:pStyle w:val="bpuSponsor"/>
      </w:pPr>
      <w:r>
        <w:t xml:space="preserve">CURRENT VERSION OF TEXT </w:t>
      </w:r>
    </w:p>
    <w:p w14:paraId="2F3CD154" w14:textId="77777777" w:rsidR="00502845" w:rsidRDefault="00502845" w:rsidP="00502845">
      <w:pPr>
        <w:pStyle w:val="bpuNormText"/>
      </w:pPr>
      <w:r>
        <w:tab/>
        <w:t>As introduced.</w:t>
      </w:r>
    </w:p>
    <w:p w14:paraId="400E6BD2" w14:textId="4B374F6B" w:rsidR="00502845" w:rsidRDefault="00502845" w:rsidP="00502845">
      <w:pPr>
        <w:pStyle w:val="bpuNormText"/>
      </w:pPr>
      <w:r>
        <w:rPr>
          <w:noProof/>
        </w:rPr>
        <w:drawing>
          <wp:anchor distT="0" distB="0" distL="114300" distR="114300" simplePos="0" relativeHeight="251659264" behindDoc="1" locked="0" layoutInCell="1" allowOverlap="1" wp14:anchorId="23EE95C9" wp14:editId="5FBFE0A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568B3AD" w14:textId="77777777" w:rsidR="00502845" w:rsidRDefault="00502845" w:rsidP="00122025">
      <w:pPr>
        <w:pStyle w:val="FronterPage"/>
        <w:tabs>
          <w:tab w:val="clear" w:pos="1440"/>
          <w:tab w:val="clear" w:pos="2160"/>
          <w:tab w:val="clear" w:pos="2880"/>
          <w:tab w:val="clear" w:pos="3600"/>
          <w:tab w:val="clear" w:pos="4320"/>
          <w:tab w:val="clear" w:pos="5040"/>
        </w:tabs>
        <w:sectPr w:rsidR="00502845" w:rsidSect="00502845">
          <w:type w:val="continuous"/>
          <w:pgSz w:w="12240" w:h="20160" w:code="5"/>
          <w:pgMar w:top="1440" w:right="2275" w:bottom="1440" w:left="2275" w:header="72" w:footer="720" w:gutter="0"/>
          <w:pgNumType w:start="1"/>
          <w:cols w:space="720"/>
          <w:docGrid w:linePitch="360"/>
        </w:sectPr>
      </w:pPr>
    </w:p>
    <w:p w14:paraId="020749A5" w14:textId="010CE2B1" w:rsidR="001E38BD" w:rsidRDefault="00EF1A7B" w:rsidP="001E38BD">
      <w:pPr>
        <w:pStyle w:val="HangingAnAct"/>
        <w:rPr>
          <w:rStyle w:val="HangingAnActChar"/>
        </w:rPr>
      </w:pPr>
      <w:r>
        <w:rPr>
          <w:rStyle w:val="BillHead"/>
        </w:rPr>
        <w:lastRenderedPageBreak/>
        <w:t>An Assembly Resolution</w:t>
      </w:r>
      <w:r w:rsidR="00686AEB" w:rsidRPr="006B7FA7">
        <w:rPr>
          <w:rStyle w:val="HangingAnActChar"/>
        </w:rPr>
        <w:t xml:space="preserve"> </w:t>
      </w:r>
      <w:r w:rsidR="00FF489F">
        <w:rPr>
          <w:rStyle w:val="HangingAnActChar"/>
        </w:rPr>
        <w:t xml:space="preserve">expressing support for </w:t>
      </w:r>
      <w:r w:rsidR="00802DE4">
        <w:rPr>
          <w:rStyle w:val="HangingAnActChar"/>
        </w:rPr>
        <w:t xml:space="preserve">a </w:t>
      </w:r>
      <w:r w:rsidR="00FF489F">
        <w:rPr>
          <w:rStyle w:val="HangingAnActChar"/>
        </w:rPr>
        <w:t xml:space="preserve">competitive </w:t>
      </w:r>
      <w:r w:rsidR="00802DE4">
        <w:rPr>
          <w:rStyle w:val="HangingAnActChar"/>
        </w:rPr>
        <w:t xml:space="preserve">wholesale </w:t>
      </w:r>
      <w:r w:rsidR="00FF489F">
        <w:rPr>
          <w:rStyle w:val="HangingAnActChar"/>
        </w:rPr>
        <w:t>energy market.</w:t>
      </w:r>
    </w:p>
    <w:p w14:paraId="6CA0E587" w14:textId="77777777" w:rsidR="001E38BD" w:rsidRDefault="001E38BD" w:rsidP="001E38BD"/>
    <w:p w14:paraId="73925AC9" w14:textId="5F3581E1" w:rsidR="001E38BD" w:rsidRDefault="001E38BD">
      <w:pPr>
        <w:pStyle w:val="IndentHang"/>
      </w:pPr>
      <w:r w:rsidRPr="00391B81">
        <w:rPr>
          <w:b/>
          <w:bCs/>
          <w:smallCaps/>
        </w:rPr>
        <w:t>Whereas,</w:t>
      </w:r>
      <w:r w:rsidRPr="001C43C8">
        <w:t xml:space="preserve"> </w:t>
      </w:r>
      <w:r>
        <w:t xml:space="preserve">PJM Interconnection (PJM) is a </w:t>
      </w:r>
      <w:r w:rsidR="00097FD4">
        <w:t xml:space="preserve">regional transmission organization </w:t>
      </w:r>
      <w:r w:rsidR="00F93866">
        <w:t>servicing</w:t>
      </w:r>
      <w:r>
        <w:t xml:space="preserve"> </w:t>
      </w:r>
      <w:r w:rsidR="00DC22BD">
        <w:t>t</w:t>
      </w:r>
      <w:r>
        <w:t>he State of New Jersey, the District of C</w:t>
      </w:r>
      <w:r w:rsidR="00177A66">
        <w:t xml:space="preserve">olumbia, and </w:t>
      </w:r>
      <w:r w:rsidR="00B27A24">
        <w:t xml:space="preserve">12 </w:t>
      </w:r>
      <w:r w:rsidR="00177A66">
        <w:t xml:space="preserve">additional </w:t>
      </w:r>
      <w:r>
        <w:t>states</w:t>
      </w:r>
      <w:r w:rsidR="003D2BD1">
        <w:t>,</w:t>
      </w:r>
      <w:r>
        <w:t xml:space="preserve"> that is responsible for managing and operating the high voltage</w:t>
      </w:r>
      <w:r w:rsidR="005C128B">
        <w:t>, multi-state</w:t>
      </w:r>
      <w:r>
        <w:t xml:space="preserve"> electric grid, coordinating the flow of electricity from </w:t>
      </w:r>
      <w:r w:rsidR="00A80C7E">
        <w:t>power plants</w:t>
      </w:r>
      <w:r>
        <w:t xml:space="preserve"> to local utilities, and </w:t>
      </w:r>
      <w:r w:rsidR="00F93866">
        <w:t xml:space="preserve">operating </w:t>
      </w:r>
      <w:r>
        <w:t xml:space="preserve">the wholesale </w:t>
      </w:r>
      <w:r w:rsidR="003D2BD1">
        <w:t>energy</w:t>
      </w:r>
      <w:r>
        <w:t xml:space="preserve"> market; and</w:t>
      </w:r>
    </w:p>
    <w:p w14:paraId="50B1D3C5" w14:textId="77777777" w:rsidR="001E38BD" w:rsidRDefault="001E38BD">
      <w:pPr>
        <w:pStyle w:val="IndentHang"/>
      </w:pPr>
      <w:r w:rsidRPr="00391B81">
        <w:rPr>
          <w:b/>
          <w:bCs/>
          <w:smallCaps/>
        </w:rPr>
        <w:t>Whereas,</w:t>
      </w:r>
      <w:r w:rsidRPr="001C43C8">
        <w:t xml:space="preserve"> </w:t>
      </w:r>
      <w:r w:rsidR="00DC22BD">
        <w:t>In the wholesale energy market, e</w:t>
      </w:r>
      <w:r w:rsidR="003D2BD1">
        <w:t>nergy generators</w:t>
      </w:r>
      <w:r w:rsidR="00A80C7E">
        <w:t xml:space="preserve"> bid to generate the electricity </w:t>
      </w:r>
      <w:r w:rsidR="00DC22BD">
        <w:t>transmitted by PJM to 65 million people</w:t>
      </w:r>
      <w:r w:rsidR="00A80C7E">
        <w:t xml:space="preserve">. </w:t>
      </w:r>
      <w:r w:rsidR="003056FD">
        <w:t xml:space="preserve"> </w:t>
      </w:r>
      <w:r w:rsidR="00A80C7E">
        <w:t>PJM directs the lowest-cost power resources to generate electricity first and only transmits more expensive resources incrementally as needed, while reserving the highest-cost resources for brief periods of peak consumer demand;</w:t>
      </w:r>
      <w:r w:rsidR="003D2BD1">
        <w:t xml:space="preserve"> and</w:t>
      </w:r>
    </w:p>
    <w:p w14:paraId="5116050E" w14:textId="46337E87" w:rsidR="0077579E" w:rsidRPr="0077579E" w:rsidRDefault="00A80C7E" w:rsidP="0077579E">
      <w:pPr>
        <w:pStyle w:val="IndentHang"/>
      </w:pPr>
      <w:r w:rsidRPr="00391B81">
        <w:rPr>
          <w:b/>
          <w:bCs/>
          <w:smallCaps/>
        </w:rPr>
        <w:t>Whereas,</w:t>
      </w:r>
      <w:r w:rsidRPr="001C43C8">
        <w:t xml:space="preserve"> </w:t>
      </w:r>
      <w:r w:rsidR="003D6D80">
        <w:t xml:space="preserve">Because the lowest-cost power resources are transmitted first, </w:t>
      </w:r>
      <w:r w:rsidR="009243A2">
        <w:t xml:space="preserve">PJM’s </w:t>
      </w:r>
      <w:r w:rsidR="005C128B">
        <w:t>wholesale energy</w:t>
      </w:r>
      <w:r w:rsidR="009243A2">
        <w:t xml:space="preserve"> market encourages competition </w:t>
      </w:r>
      <w:r w:rsidR="00684AFC">
        <w:t xml:space="preserve">among </w:t>
      </w:r>
      <w:r w:rsidR="003D2BD1">
        <w:t>energy generators</w:t>
      </w:r>
      <w:r w:rsidR="009243A2">
        <w:t xml:space="preserve"> to keep the price of electricity </w:t>
      </w:r>
      <w:r w:rsidR="00F46FC8">
        <w:t>low</w:t>
      </w:r>
      <w:r w:rsidR="00F93866">
        <w:t>,</w:t>
      </w:r>
      <w:r w:rsidR="009243A2">
        <w:t xml:space="preserve"> and has saved consumers in </w:t>
      </w:r>
      <w:r w:rsidR="00B92943">
        <w:t xml:space="preserve">PJM’s service region, including </w:t>
      </w:r>
      <w:r w:rsidR="009243A2">
        <w:t>New J</w:t>
      </w:r>
      <w:r w:rsidR="00B92943">
        <w:t xml:space="preserve">ersey, </w:t>
      </w:r>
      <w:r w:rsidR="009243A2">
        <w:t>between $3.2 and $4 billion in electricity costs annually</w:t>
      </w:r>
      <w:r w:rsidR="0077579E">
        <w:t>; and</w:t>
      </w:r>
    </w:p>
    <w:p w14:paraId="54CCD7C8" w14:textId="12553C27" w:rsidR="003056FD" w:rsidRDefault="009243A2">
      <w:pPr>
        <w:pStyle w:val="IndentHang"/>
      </w:pPr>
      <w:r w:rsidRPr="00391B81">
        <w:rPr>
          <w:b/>
          <w:bCs/>
          <w:smallCaps/>
        </w:rPr>
        <w:t>Whereas,</w:t>
      </w:r>
      <w:r w:rsidRPr="001C43C8">
        <w:t xml:space="preserve"> </w:t>
      </w:r>
      <w:r w:rsidR="00090E15" w:rsidRPr="00F93866">
        <w:t>The l</w:t>
      </w:r>
      <w:r w:rsidR="005C128B" w:rsidRPr="00F93866">
        <w:t>ow</w:t>
      </w:r>
      <w:r w:rsidR="00090E15" w:rsidRPr="00F93866">
        <w:t xml:space="preserve"> electricity costs driven by PJM’s wholesale e</w:t>
      </w:r>
      <w:r w:rsidR="005C128B" w:rsidRPr="00F93866">
        <w:t>nergy</w:t>
      </w:r>
      <w:r w:rsidR="00090E15" w:rsidRPr="00F93866">
        <w:t xml:space="preserve"> market have </w:t>
      </w:r>
      <w:r w:rsidR="00684AFC">
        <w:t>resulted in</w:t>
      </w:r>
      <w:r w:rsidR="00684AFC" w:rsidRPr="00F93866">
        <w:t xml:space="preserve"> </w:t>
      </w:r>
      <w:r w:rsidR="00090E15" w:rsidRPr="00F93866">
        <w:t xml:space="preserve">economic growth </w:t>
      </w:r>
      <w:r w:rsidR="00F93866" w:rsidRPr="00F93866">
        <w:t xml:space="preserve">in regions serviced by PJM because </w:t>
      </w:r>
      <w:r w:rsidR="00090E15" w:rsidRPr="00F93866">
        <w:t>commercial and industrial businesses</w:t>
      </w:r>
      <w:r w:rsidR="00F93866" w:rsidRPr="00F93866">
        <w:t xml:space="preserve"> are attracted to affordable electricity </w:t>
      </w:r>
      <w:r w:rsidR="00684AFC">
        <w:t>prices</w:t>
      </w:r>
      <w:r w:rsidR="00684AFC" w:rsidRPr="00F93866">
        <w:t xml:space="preserve"> </w:t>
      </w:r>
      <w:r w:rsidR="00090E15" w:rsidRPr="00F93866">
        <w:t>and those living within PJM service regions</w:t>
      </w:r>
      <w:r w:rsidR="00F93866" w:rsidRPr="00F93866">
        <w:t xml:space="preserve"> </w:t>
      </w:r>
      <w:r w:rsidR="00097FD4">
        <w:t xml:space="preserve">have more disposable income to spend on </w:t>
      </w:r>
      <w:r w:rsidR="00F93866" w:rsidRPr="00F93866">
        <w:t>goods and services</w:t>
      </w:r>
      <w:r w:rsidR="00090E15" w:rsidRPr="00F93866">
        <w:t>; and</w:t>
      </w:r>
    </w:p>
    <w:p w14:paraId="517EEA7F" w14:textId="77777777" w:rsidR="00090E15" w:rsidRPr="00090E15" w:rsidRDefault="00090E15" w:rsidP="00090E15">
      <w:pPr>
        <w:pStyle w:val="IndentHang"/>
      </w:pPr>
      <w:r w:rsidRPr="00391B81">
        <w:rPr>
          <w:b/>
          <w:bCs/>
          <w:smallCaps/>
        </w:rPr>
        <w:t>Whereas,</w:t>
      </w:r>
      <w:r w:rsidRPr="001C43C8">
        <w:t xml:space="preserve"> </w:t>
      </w:r>
      <w:r>
        <w:t>PJM offers reliable service to consumers by operating two reliability markets.  In the capacity market auction, electricity generators agree to generate electricity for PJM service regions at a future date to meet future electricity demand, while PJM’s ancillary service market ensures energy reserves are available for quick transmission during emergency situations; and</w:t>
      </w:r>
    </w:p>
    <w:p w14:paraId="0CF6F7FC" w14:textId="2DBCE231" w:rsidR="0077579E" w:rsidRPr="0077579E" w:rsidRDefault="003056FD" w:rsidP="0077579E">
      <w:pPr>
        <w:pStyle w:val="IndentHang"/>
      </w:pPr>
      <w:r w:rsidRPr="00391B81">
        <w:rPr>
          <w:b/>
          <w:bCs/>
          <w:smallCaps/>
        </w:rPr>
        <w:t>Whereas,</w:t>
      </w:r>
      <w:r w:rsidRPr="001C43C8">
        <w:t xml:space="preserve"> </w:t>
      </w:r>
      <w:r w:rsidR="0089045E">
        <w:t>PJM</w:t>
      </w:r>
      <w:r w:rsidR="00282A2E">
        <w:t xml:space="preserve"> </w:t>
      </w:r>
      <w:r w:rsidR="00156A84">
        <w:t>runs a</w:t>
      </w:r>
      <w:r w:rsidR="0089045E">
        <w:t xml:space="preserve"> large and complex system with inter-zonal transmission lines and load diversity</w:t>
      </w:r>
      <w:r w:rsidR="006D0E73">
        <w:t>, which</w:t>
      </w:r>
      <w:r w:rsidR="0089045E">
        <w:t xml:space="preserve"> </w:t>
      </w:r>
      <w:r w:rsidR="0077579E">
        <w:t>enhance</w:t>
      </w:r>
      <w:r w:rsidR="006D0E73">
        <w:t>s</w:t>
      </w:r>
      <w:r w:rsidR="00177C57">
        <w:t xml:space="preserve"> reliability during peak customer demand and emergency situations by </w:t>
      </w:r>
      <w:r w:rsidR="006D0E73">
        <w:t xml:space="preserve">seamlessly </w:t>
      </w:r>
      <w:r w:rsidR="0089045E">
        <w:t>transmit</w:t>
      </w:r>
      <w:r w:rsidR="00177C57">
        <w:t>ting</w:t>
      </w:r>
      <w:r w:rsidR="0089045E">
        <w:t xml:space="preserve"> electricity from zones at excess capacity to zones in need of electricity</w:t>
      </w:r>
      <w:r w:rsidR="00177C57">
        <w:t>;</w:t>
      </w:r>
      <w:r w:rsidR="0089045E">
        <w:t xml:space="preserve"> and </w:t>
      </w:r>
    </w:p>
    <w:p w14:paraId="79943CF5" w14:textId="77777777" w:rsidR="008D1E5F" w:rsidRDefault="008D1E5F">
      <w:pPr>
        <w:pStyle w:val="IndentHang"/>
      </w:pPr>
      <w:r w:rsidRPr="00391B81">
        <w:rPr>
          <w:b/>
          <w:bCs/>
          <w:smallCaps/>
        </w:rPr>
        <w:t>Whereas,</w:t>
      </w:r>
      <w:r w:rsidRPr="001C43C8">
        <w:t xml:space="preserve"> </w:t>
      </w:r>
      <w:r w:rsidR="007F7710">
        <w:t>T</w:t>
      </w:r>
      <w:r w:rsidR="00D87384">
        <w:t>he competitive environment created</w:t>
      </w:r>
      <w:r w:rsidR="007F7710">
        <w:t xml:space="preserve"> by PJM’s</w:t>
      </w:r>
      <w:r w:rsidR="001B3698">
        <w:t xml:space="preserve"> wholesale</w:t>
      </w:r>
      <w:r w:rsidR="0077579E">
        <w:t xml:space="preserve"> e</w:t>
      </w:r>
      <w:r w:rsidR="007F5CD8">
        <w:t xml:space="preserve">nergy </w:t>
      </w:r>
      <w:r w:rsidR="0077579E">
        <w:t xml:space="preserve">market </w:t>
      </w:r>
      <w:r w:rsidR="007F7710">
        <w:t>encourage</w:t>
      </w:r>
      <w:r w:rsidR="001B3698">
        <w:t>s</w:t>
      </w:r>
      <w:r w:rsidR="0077579E">
        <w:t xml:space="preserve"> </w:t>
      </w:r>
      <w:r w:rsidR="007F7710">
        <w:t>energy generators</w:t>
      </w:r>
      <w:r w:rsidR="0077579E">
        <w:t xml:space="preserve"> to invest in technologies that reduce emissions harmful to the environment, </w:t>
      </w:r>
      <w:r w:rsidR="0073268B">
        <w:t xml:space="preserve">such as </w:t>
      </w:r>
      <w:r w:rsidR="0077579E">
        <w:t xml:space="preserve">natural gas power plants </w:t>
      </w:r>
      <w:r w:rsidR="007F5CD8">
        <w:t>in favor of</w:t>
      </w:r>
      <w:r w:rsidR="0077579E">
        <w:t xml:space="preserve"> coal power plants,</w:t>
      </w:r>
      <w:r w:rsidR="00C90B1F">
        <w:t xml:space="preserve"> because environmentally friendly technologies are more cost-effective</w:t>
      </w:r>
      <w:r w:rsidR="007F7710">
        <w:t xml:space="preserve"> and provide</w:t>
      </w:r>
      <w:r w:rsidR="00C90B1F">
        <w:t xml:space="preserve"> a competitive</w:t>
      </w:r>
      <w:r w:rsidR="00F93866">
        <w:t xml:space="preserve"> advantage</w:t>
      </w:r>
      <w:r w:rsidR="00C90B1F">
        <w:t xml:space="preserve"> to </w:t>
      </w:r>
      <w:r w:rsidR="00D87384">
        <w:t>energy</w:t>
      </w:r>
      <w:r w:rsidR="00C90B1F">
        <w:t xml:space="preserve"> generators</w:t>
      </w:r>
      <w:r w:rsidR="0077579E">
        <w:t>; and</w:t>
      </w:r>
    </w:p>
    <w:p w14:paraId="46F38EF8" w14:textId="2DFE180A" w:rsidR="00D87384" w:rsidRDefault="007F5CD8" w:rsidP="00D87384">
      <w:pPr>
        <w:pStyle w:val="IndentHang"/>
      </w:pPr>
      <w:r w:rsidRPr="00391B81">
        <w:rPr>
          <w:b/>
          <w:bCs/>
          <w:smallCaps/>
        </w:rPr>
        <w:t>Whereas,</w:t>
      </w:r>
      <w:r w:rsidRPr="001C43C8">
        <w:t xml:space="preserve"> </w:t>
      </w:r>
      <w:r w:rsidR="00C043B7">
        <w:t xml:space="preserve">One megawatt of </w:t>
      </w:r>
      <w:r w:rsidR="00177A66">
        <w:t>electricity</w:t>
      </w:r>
      <w:r w:rsidR="00C043B7">
        <w:t xml:space="preserve"> transmitted by PJM today is produced with 13 percent less carbon dioxide than it was 10 years ago, 30 percent of PJM’s generation mix is less carbon intense than </w:t>
      </w:r>
      <w:r w:rsidR="00C043B7">
        <w:lastRenderedPageBreak/>
        <w:t xml:space="preserve">it was 10 years ago, </w:t>
      </w:r>
      <w:r w:rsidR="00097FD4">
        <w:t xml:space="preserve">resulting in a reduction of </w:t>
      </w:r>
      <w:r w:rsidR="00684AFC">
        <w:t xml:space="preserve">carbon dioxide </w:t>
      </w:r>
      <w:r w:rsidR="00C043B7">
        <w:t xml:space="preserve">emissions in </w:t>
      </w:r>
      <w:r w:rsidR="0073268B">
        <w:t>regions serviced by PJM</w:t>
      </w:r>
      <w:r w:rsidR="00C043B7">
        <w:t xml:space="preserve"> by 39 percent since 2005; and </w:t>
      </w:r>
      <w:r w:rsidR="007C164B">
        <w:t xml:space="preserve"> </w:t>
      </w:r>
    </w:p>
    <w:p w14:paraId="08C0A5A0" w14:textId="46DE3484" w:rsidR="005C15E2" w:rsidRDefault="00D87384" w:rsidP="00D87384">
      <w:pPr>
        <w:pStyle w:val="IndentHang"/>
      </w:pPr>
      <w:r w:rsidRPr="00391B81">
        <w:rPr>
          <w:b/>
          <w:bCs/>
          <w:smallCaps/>
        </w:rPr>
        <w:t>Whereas,</w:t>
      </w:r>
      <w:r w:rsidRPr="001C43C8">
        <w:t xml:space="preserve"> </w:t>
      </w:r>
      <w:r w:rsidR="00F5190A">
        <w:t xml:space="preserve">It is fitting and proper for this House to express support for </w:t>
      </w:r>
      <w:r w:rsidR="0009338B">
        <w:t xml:space="preserve">the </w:t>
      </w:r>
      <w:r w:rsidR="00097FD4">
        <w:t xml:space="preserve">competitive wholesale energy market operated by </w:t>
      </w:r>
      <w:r w:rsidR="0009338B">
        <w:t xml:space="preserve">PJM Interconnection </w:t>
      </w:r>
      <w:r w:rsidR="005A2AFD">
        <w:t>to ensure that a</w:t>
      </w:r>
      <w:r w:rsidR="00093902">
        <w:t>ll</w:t>
      </w:r>
      <w:r w:rsidR="005A2AFD">
        <w:t xml:space="preserve"> New J</w:t>
      </w:r>
      <w:r w:rsidR="00093902">
        <w:t>ersey residents</w:t>
      </w:r>
      <w:r w:rsidR="00BA1734">
        <w:t xml:space="preserve"> </w:t>
      </w:r>
      <w:r w:rsidR="0033793E">
        <w:t xml:space="preserve">continue to </w:t>
      </w:r>
      <w:r w:rsidR="00BA1734">
        <w:t>have access to</w:t>
      </w:r>
      <w:r w:rsidR="005A2AFD">
        <w:t xml:space="preserve"> electricity that is affordab</w:t>
      </w:r>
      <w:r w:rsidR="0033793E">
        <w:t xml:space="preserve">le, </w:t>
      </w:r>
      <w:r w:rsidR="005A2AFD">
        <w:t>reliable,</w:t>
      </w:r>
      <w:r w:rsidR="0033793E">
        <w:t xml:space="preserve"> </w:t>
      </w:r>
      <w:r w:rsidR="005A2AFD">
        <w:t>and</w:t>
      </w:r>
      <w:r w:rsidR="0033793E">
        <w:t xml:space="preserve"> generated </w:t>
      </w:r>
      <w:r w:rsidR="007176C9">
        <w:t xml:space="preserve">by </w:t>
      </w:r>
      <w:r w:rsidR="0033793E">
        <w:t>environmentally friendly</w:t>
      </w:r>
      <w:r w:rsidR="00544AB0">
        <w:t xml:space="preserve"> means</w:t>
      </w:r>
      <w:r w:rsidR="0009338B">
        <w:t xml:space="preserve">; </w:t>
      </w:r>
      <w:r w:rsidR="00D1320C">
        <w:t>now, therefore,</w:t>
      </w:r>
    </w:p>
    <w:p w14:paraId="619EA352" w14:textId="77777777" w:rsidR="004A0018" w:rsidRPr="004A0018" w:rsidRDefault="004A0018" w:rsidP="004A0018"/>
    <w:p w14:paraId="1DEC6379" w14:textId="77777777" w:rsidR="00686AEB" w:rsidRPr="00AA7880" w:rsidRDefault="00686AEB" w:rsidP="00686AEB">
      <w:r>
        <w:tab/>
      </w:r>
      <w:r w:rsidR="00EF1A7B">
        <w:rPr>
          <w:rStyle w:val="BillHeading2"/>
        </w:rPr>
        <w:t>Be It Resolved</w:t>
      </w:r>
      <w:r>
        <w:rPr>
          <w:rStyle w:val="BillHeading2"/>
        </w:rPr>
        <w:t xml:space="preserve"> </w:t>
      </w:r>
      <w:r w:rsidR="00EF1A7B">
        <w:rPr>
          <w:rStyle w:val="BillLanguage"/>
        </w:rPr>
        <w:t>by the General Assembly of the State of New Jersey:</w:t>
      </w:r>
    </w:p>
    <w:p w14:paraId="10B0D4E7" w14:textId="77777777" w:rsidR="00686AEB" w:rsidRPr="00D71D68" w:rsidRDefault="00686AEB" w:rsidP="00686AEB"/>
    <w:p w14:paraId="6AE46161" w14:textId="44BCE8D2" w:rsidR="00686AEB" w:rsidRDefault="00686AEB" w:rsidP="00686AEB">
      <w:r>
        <w:tab/>
      </w:r>
      <w:r w:rsidR="006C2D44">
        <w:t>1.</w:t>
      </w:r>
      <w:r w:rsidR="006C2D44">
        <w:tab/>
      </w:r>
      <w:r w:rsidR="00B30B78">
        <w:t>T</w:t>
      </w:r>
      <w:r w:rsidR="0032181A">
        <w:t>his H</w:t>
      </w:r>
      <w:r w:rsidR="00B30B78">
        <w:t xml:space="preserve">ouse expresses support for </w:t>
      </w:r>
      <w:r w:rsidR="00F05E7A">
        <w:t xml:space="preserve">the </w:t>
      </w:r>
      <w:r w:rsidR="00097FD4">
        <w:t xml:space="preserve">competitive wholesale energy market operated by </w:t>
      </w:r>
      <w:r w:rsidR="00F05E7A">
        <w:t xml:space="preserve">PJM Interconnection </w:t>
      </w:r>
      <w:r w:rsidR="00097FD4">
        <w:t>s</w:t>
      </w:r>
      <w:r w:rsidR="00E24E1C">
        <w:t>o that</w:t>
      </w:r>
      <w:r w:rsidR="00097FD4">
        <w:t xml:space="preserve"> </w:t>
      </w:r>
      <w:r w:rsidR="00093902">
        <w:t xml:space="preserve">all New </w:t>
      </w:r>
      <w:r w:rsidR="00200E3D">
        <w:t xml:space="preserve">Jersey residents continue to have access to electricity that is affordable, reliable, and generated </w:t>
      </w:r>
      <w:r w:rsidR="007176C9">
        <w:t xml:space="preserve">by </w:t>
      </w:r>
      <w:r w:rsidR="00200E3D">
        <w:t xml:space="preserve">environmentally friendly means. </w:t>
      </w:r>
    </w:p>
    <w:p w14:paraId="5678C0AC" w14:textId="77777777" w:rsidR="00200E3D" w:rsidRDefault="00200E3D" w:rsidP="00686AEB"/>
    <w:p w14:paraId="718458D4" w14:textId="31236FCF" w:rsidR="003E5E31" w:rsidRDefault="006C2D44" w:rsidP="00686AEB">
      <w:r>
        <w:tab/>
        <w:t>2.</w:t>
      </w:r>
      <w:r>
        <w:tab/>
      </w:r>
      <w:r w:rsidR="003E5E31">
        <w:t xml:space="preserve">Copies of this resolution, as filed with the Secretary of </w:t>
      </w:r>
      <w:r w:rsidR="005A3CFD">
        <w:t>State, shall be transmitted by</w:t>
      </w:r>
      <w:r w:rsidR="003E5E31">
        <w:t xml:space="preserve"> the Clerk of the General Assembly to the Governor and Lieutenant Governor of the State of New Jersey.</w:t>
      </w:r>
    </w:p>
    <w:p w14:paraId="39053BC7" w14:textId="77777777" w:rsidR="00C40F57" w:rsidRDefault="00C40F57" w:rsidP="00686AEB"/>
    <w:p w14:paraId="7D50AEC1" w14:textId="77777777" w:rsidR="0032181A" w:rsidRPr="00CE7BD8" w:rsidRDefault="0032181A" w:rsidP="00686AEB"/>
    <w:p w14:paraId="1B4D1821" w14:textId="77777777" w:rsidR="00686AEB" w:rsidRPr="00AA7880" w:rsidRDefault="00686AEB" w:rsidP="00686AEB">
      <w:pPr>
        <w:jc w:val="center"/>
      </w:pPr>
      <w:r w:rsidRPr="00D71D68">
        <w:t>STATEMENT</w:t>
      </w:r>
    </w:p>
    <w:p w14:paraId="77A360C2" w14:textId="77777777" w:rsidR="00686AEB" w:rsidRDefault="00686AEB" w:rsidP="00686AEB"/>
    <w:p w14:paraId="51C3EA36" w14:textId="688C0DFE" w:rsidR="00177A66" w:rsidRDefault="00365DCE" w:rsidP="00177A66">
      <w:r>
        <w:tab/>
      </w:r>
      <w:r w:rsidR="005C03AA">
        <w:t>T</w:t>
      </w:r>
      <w:r w:rsidR="00097FD4">
        <w:t xml:space="preserve">his resolution expresses support for the competitive wholesale energy market operated by PJM Interconnection (PJM).  </w:t>
      </w:r>
      <w:r w:rsidR="00177A66">
        <w:t xml:space="preserve">PJM is a </w:t>
      </w:r>
      <w:r w:rsidR="00097FD4">
        <w:t xml:space="preserve">regional transmission organization </w:t>
      </w:r>
      <w:r w:rsidR="00177A66">
        <w:t xml:space="preserve">that services 65 million people in the State of New Jersey, the District of Columbia, and </w:t>
      </w:r>
      <w:r w:rsidR="00B27A24">
        <w:t xml:space="preserve">12 </w:t>
      </w:r>
      <w:r w:rsidR="00177A66">
        <w:t>additional states.  PJM is responsible for operating the high-voltage, multi-state electric grid, coordinating the flow of electricity from power plants to local utilities, and operatin</w:t>
      </w:r>
      <w:r w:rsidR="006C2D44">
        <w:t xml:space="preserve">g the wholesale energy market. </w:t>
      </w:r>
      <w:r w:rsidR="00177A66">
        <w:t xml:space="preserve">Energy generators bid to generate the electricity transmitted by PJM in the wholesale energy market.  PJM transmits the lowest-cost electricity first, then incrementally transmits the more expensive electricity as needed, and reserves the highest-cost electricity to brief periods of peak consumer demand.  PJM’s wholesale energy market encourages energy generators to compete to keep the price of electricity as low as possible, and has saved consumers billions in electricity costs annually.  In addition, the low electricity costs caused by a wholesale energy market have spurred economic growth in regions serviced by PJM through the attraction of commercial and industrial businesses.  Consumers with lower electricity costs have more disposable income, which further attracts industry and increases the demand for goods and services. </w:t>
      </w:r>
    </w:p>
    <w:p w14:paraId="63FCFDA5" w14:textId="27B1AA5A" w:rsidR="00177A66" w:rsidRDefault="00177A66" w:rsidP="00177A66">
      <w:r>
        <w:tab/>
        <w:t xml:space="preserve">PJM offers reliable service to consumers by operating two reliability markets.  The capacity market auction ensures PJM has enough electricity to meet future electricity demand.  The ancillary </w:t>
      </w:r>
      <w:r>
        <w:lastRenderedPageBreak/>
        <w:t xml:space="preserve">service market ensures energy reserves are available for quick transmission during emergencies.  PJM further ensures reliable service by transmitting electricity from zones at excess capacity to zones in need of electricity.  The competitive environment fostered by PJM’s wholesale energy market encourages energy generators to invest in environmentally friendly technologies that reduce harmful emissions.  Many energy generators have switched from using coal power plants to natural gas power plants because environmentally friendly technologies are more cost-effective, and therefore provide a competitive advantage in the wholesale energy market.  As a result, the </w:t>
      </w:r>
      <w:r w:rsidR="00AC4982">
        <w:t xml:space="preserve">generation of </w:t>
      </w:r>
      <w:r>
        <w:t xml:space="preserve">electricity transmitted by PJM today produces </w:t>
      </w:r>
      <w:r w:rsidR="00AC4982">
        <w:t xml:space="preserve">lower levels </w:t>
      </w:r>
      <w:r w:rsidR="0057104C">
        <w:t>of harmful</w:t>
      </w:r>
      <w:r>
        <w:t xml:space="preserve"> emissions than it did 10 years ago and CO2 emissions have dramatically decreased.  PJM </w:t>
      </w:r>
      <w:r w:rsidR="00AC4982">
        <w:t xml:space="preserve">operates to </w:t>
      </w:r>
      <w:r>
        <w:t xml:space="preserve">provide New Jersey residents affordable, </w:t>
      </w:r>
      <w:r w:rsidR="00595A4A">
        <w:t>reliable,</w:t>
      </w:r>
      <w:r>
        <w:t xml:space="preserve"> and environmentally friendly electricity and it is important that New Jersey residents continue to have access to PJM’s services. </w:t>
      </w:r>
    </w:p>
    <w:sectPr w:rsidR="00177A66" w:rsidSect="005028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41415" w14:textId="77777777" w:rsidR="009B2CFD" w:rsidRDefault="009B2CFD">
      <w:r>
        <w:separator/>
      </w:r>
    </w:p>
  </w:endnote>
  <w:endnote w:type="continuationSeparator" w:id="0">
    <w:p w14:paraId="7B0B18B6" w14:textId="77777777" w:rsidR="009B2CFD" w:rsidRDefault="009B2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964D6"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E16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1C18C" w14:textId="77777777" w:rsidR="009B2CFD" w:rsidRDefault="009B2CFD">
      <w:r>
        <w:separator/>
      </w:r>
    </w:p>
  </w:footnote>
  <w:footnote w:type="continuationSeparator" w:id="0">
    <w:p w14:paraId="3C74940B" w14:textId="77777777" w:rsidR="009B2CFD" w:rsidRDefault="009B2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7CFD2" w14:textId="77777777" w:rsidR="00665CBC" w:rsidRDefault="000D2840">
    <w:pPr>
      <w:pStyle w:val="Header"/>
    </w:pPr>
    <w:r>
      <w:rPr>
        <w:noProof/>
      </w:rPr>
      <w:pict w14:anchorId="05AC1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6B03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0E3EA" w14:textId="707FD332" w:rsidR="00665CBC" w:rsidRDefault="00665CBC" w:rsidP="00686AEB">
    <w:pPr>
      <w:pStyle w:val="Header"/>
      <w:jc w:val="center"/>
      <w:rPr>
        <w:rStyle w:val="PageNumber"/>
      </w:rPr>
    </w:pPr>
  </w:p>
  <w:p w14:paraId="72D614CE" w14:textId="5750B4A7" w:rsidR="00502845" w:rsidRDefault="00502845" w:rsidP="00502845">
    <w:pPr>
      <w:pStyle w:val="bpuHeadSpon"/>
    </w:pPr>
    <w:r w:rsidRPr="00502845">
      <w:rPr>
        <w:rStyle w:val="bpuHeadSponChar"/>
      </w:rPr>
      <w:t>AR278</w:t>
    </w:r>
    <w:r>
      <w:t xml:space="preserve"> DOWNEY</w:t>
    </w:r>
  </w:p>
  <w:p w14:paraId="4E2F5B0F" w14:textId="436F87D0" w:rsidR="00502845" w:rsidRDefault="00502845" w:rsidP="00502845">
    <w:pPr>
      <w:pStyle w:val="bpuHeadSpon"/>
    </w:pPr>
    <w:r>
      <w:fldChar w:fldCharType="begin"/>
    </w:r>
    <w:r>
      <w:instrText xml:space="preserve"> PAGE  \* MERGEFORMAT </w:instrText>
    </w:r>
    <w:r>
      <w:fldChar w:fldCharType="separate"/>
    </w:r>
    <w:r w:rsidR="000D2840">
      <w:rPr>
        <w:noProof/>
      </w:rPr>
      <w:t>4</w:t>
    </w:r>
    <w:r>
      <w:fldChar w:fldCharType="end"/>
    </w:r>
  </w:p>
  <w:p w14:paraId="3E6F7ABF" w14:textId="77777777" w:rsidR="00502845" w:rsidRDefault="00502845" w:rsidP="00502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DB1AC" w14:textId="79CEB1B9" w:rsidR="00665CBC" w:rsidRDefault="00665CBC">
    <w:pPr>
      <w:pStyle w:val="Header"/>
    </w:pPr>
  </w:p>
  <w:p w14:paraId="0984FF72" w14:textId="2BFAAD16" w:rsidR="00502845" w:rsidRDefault="00502845" w:rsidP="00502845">
    <w:pPr>
      <w:pStyle w:val="bpuHeadSpon"/>
    </w:pPr>
    <w:r w:rsidRPr="00502845">
      <w:rPr>
        <w:rStyle w:val="bpuHeadSponChar"/>
      </w:rPr>
      <w:t>AR278</w:t>
    </w:r>
    <w:r>
      <w:t xml:space="preserve"> DOWNEY</w:t>
    </w:r>
  </w:p>
  <w:p w14:paraId="4ACEEEF2" w14:textId="28155EC6" w:rsidR="00502845" w:rsidRDefault="00502845" w:rsidP="00502845">
    <w:pPr>
      <w:pStyle w:val="bpuHeadSpon"/>
    </w:pPr>
    <w:r>
      <w:fldChar w:fldCharType="begin"/>
    </w:r>
    <w:r>
      <w:instrText xml:space="preserve"> PAGE  \* MERGEFORMAT </w:instrText>
    </w:r>
    <w:r>
      <w:fldChar w:fldCharType="separate"/>
    </w:r>
    <w:r w:rsidR="000D2840">
      <w:rPr>
        <w:noProof/>
      </w:rPr>
      <w:t>2</w:t>
    </w:r>
    <w:r>
      <w:fldChar w:fldCharType="end"/>
    </w:r>
  </w:p>
  <w:p w14:paraId="718EF8E8" w14:textId="77777777" w:rsidR="00502845" w:rsidRDefault="00502845" w:rsidP="00502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4B4"/>
    <w:rsid w:val="000051BD"/>
    <w:rsid w:val="000160A5"/>
    <w:rsid w:val="0002335B"/>
    <w:rsid w:val="0003549A"/>
    <w:rsid w:val="000367AE"/>
    <w:rsid w:val="00043B22"/>
    <w:rsid w:val="00054975"/>
    <w:rsid w:val="00057D20"/>
    <w:rsid w:val="0006197C"/>
    <w:rsid w:val="00062478"/>
    <w:rsid w:val="0006281F"/>
    <w:rsid w:val="00063D1B"/>
    <w:rsid w:val="00072DA9"/>
    <w:rsid w:val="0008141C"/>
    <w:rsid w:val="00090E15"/>
    <w:rsid w:val="00092F6B"/>
    <w:rsid w:val="0009338B"/>
    <w:rsid w:val="00093902"/>
    <w:rsid w:val="00094A55"/>
    <w:rsid w:val="00097FD4"/>
    <w:rsid w:val="000A44A7"/>
    <w:rsid w:val="000B1054"/>
    <w:rsid w:val="000B3411"/>
    <w:rsid w:val="000C054C"/>
    <w:rsid w:val="000C0F2D"/>
    <w:rsid w:val="000C12C2"/>
    <w:rsid w:val="000C49C0"/>
    <w:rsid w:val="000C5038"/>
    <w:rsid w:val="000D11AF"/>
    <w:rsid w:val="000D2840"/>
    <w:rsid w:val="000D6255"/>
    <w:rsid w:val="000D6262"/>
    <w:rsid w:val="000D7B4A"/>
    <w:rsid w:val="000E4006"/>
    <w:rsid w:val="000F3DA2"/>
    <w:rsid w:val="000F5FDE"/>
    <w:rsid w:val="000F7466"/>
    <w:rsid w:val="00110766"/>
    <w:rsid w:val="00111070"/>
    <w:rsid w:val="00122025"/>
    <w:rsid w:val="00127789"/>
    <w:rsid w:val="0013000E"/>
    <w:rsid w:val="00133F81"/>
    <w:rsid w:val="0013563D"/>
    <w:rsid w:val="00135943"/>
    <w:rsid w:val="0014664C"/>
    <w:rsid w:val="00156A84"/>
    <w:rsid w:val="001645FB"/>
    <w:rsid w:val="00173D2B"/>
    <w:rsid w:val="00177A66"/>
    <w:rsid w:val="00177C57"/>
    <w:rsid w:val="00181676"/>
    <w:rsid w:val="00183603"/>
    <w:rsid w:val="0018410E"/>
    <w:rsid w:val="00186347"/>
    <w:rsid w:val="00194E78"/>
    <w:rsid w:val="0019707B"/>
    <w:rsid w:val="00197E8B"/>
    <w:rsid w:val="00197FA4"/>
    <w:rsid w:val="001A161A"/>
    <w:rsid w:val="001A2B78"/>
    <w:rsid w:val="001A3B79"/>
    <w:rsid w:val="001A66B6"/>
    <w:rsid w:val="001B3698"/>
    <w:rsid w:val="001B4716"/>
    <w:rsid w:val="001B4EA4"/>
    <w:rsid w:val="001C320A"/>
    <w:rsid w:val="001C7C52"/>
    <w:rsid w:val="001D25F3"/>
    <w:rsid w:val="001E15F1"/>
    <w:rsid w:val="001E16FA"/>
    <w:rsid w:val="001E38BD"/>
    <w:rsid w:val="001E6213"/>
    <w:rsid w:val="001F14C7"/>
    <w:rsid w:val="001F34D8"/>
    <w:rsid w:val="001F7405"/>
    <w:rsid w:val="00200E3D"/>
    <w:rsid w:val="00205533"/>
    <w:rsid w:val="00206E3A"/>
    <w:rsid w:val="002111D8"/>
    <w:rsid w:val="00212B8D"/>
    <w:rsid w:val="00214DB7"/>
    <w:rsid w:val="002156F2"/>
    <w:rsid w:val="00216F46"/>
    <w:rsid w:val="00217B0F"/>
    <w:rsid w:val="002206C8"/>
    <w:rsid w:val="00222983"/>
    <w:rsid w:val="002370D0"/>
    <w:rsid w:val="00237975"/>
    <w:rsid w:val="00250057"/>
    <w:rsid w:val="002513A8"/>
    <w:rsid w:val="00255958"/>
    <w:rsid w:val="002563BB"/>
    <w:rsid w:val="00257FA2"/>
    <w:rsid w:val="0026574A"/>
    <w:rsid w:val="002660BB"/>
    <w:rsid w:val="002720E8"/>
    <w:rsid w:val="00275293"/>
    <w:rsid w:val="002776B0"/>
    <w:rsid w:val="0028119D"/>
    <w:rsid w:val="00282A2E"/>
    <w:rsid w:val="00286C7E"/>
    <w:rsid w:val="002A1029"/>
    <w:rsid w:val="002A3A1A"/>
    <w:rsid w:val="002A4692"/>
    <w:rsid w:val="002A51BA"/>
    <w:rsid w:val="002B2E26"/>
    <w:rsid w:val="002B3DF0"/>
    <w:rsid w:val="002B3FE6"/>
    <w:rsid w:val="002C2D81"/>
    <w:rsid w:val="002C461E"/>
    <w:rsid w:val="002C64B4"/>
    <w:rsid w:val="002C6CEC"/>
    <w:rsid w:val="002E09CE"/>
    <w:rsid w:val="002E5EBB"/>
    <w:rsid w:val="002E69D1"/>
    <w:rsid w:val="002F3BA6"/>
    <w:rsid w:val="003056FD"/>
    <w:rsid w:val="00315320"/>
    <w:rsid w:val="00320D07"/>
    <w:rsid w:val="0032181A"/>
    <w:rsid w:val="00325776"/>
    <w:rsid w:val="00325E27"/>
    <w:rsid w:val="00330395"/>
    <w:rsid w:val="00333704"/>
    <w:rsid w:val="00336624"/>
    <w:rsid w:val="0033793E"/>
    <w:rsid w:val="0034025F"/>
    <w:rsid w:val="00340458"/>
    <w:rsid w:val="0034200F"/>
    <w:rsid w:val="003446A0"/>
    <w:rsid w:val="0034481B"/>
    <w:rsid w:val="00346915"/>
    <w:rsid w:val="00350130"/>
    <w:rsid w:val="00354334"/>
    <w:rsid w:val="0036180C"/>
    <w:rsid w:val="00363CF5"/>
    <w:rsid w:val="00364344"/>
    <w:rsid w:val="00364FBD"/>
    <w:rsid w:val="00365DCE"/>
    <w:rsid w:val="00366DBE"/>
    <w:rsid w:val="003702CA"/>
    <w:rsid w:val="00370617"/>
    <w:rsid w:val="0037125B"/>
    <w:rsid w:val="00382F1F"/>
    <w:rsid w:val="003840E5"/>
    <w:rsid w:val="00391DA4"/>
    <w:rsid w:val="00397767"/>
    <w:rsid w:val="003A1DA7"/>
    <w:rsid w:val="003A3C64"/>
    <w:rsid w:val="003A3F83"/>
    <w:rsid w:val="003A5D48"/>
    <w:rsid w:val="003C43EF"/>
    <w:rsid w:val="003C5927"/>
    <w:rsid w:val="003C5A6B"/>
    <w:rsid w:val="003C7FB2"/>
    <w:rsid w:val="003D24DE"/>
    <w:rsid w:val="003D293F"/>
    <w:rsid w:val="003D2BD1"/>
    <w:rsid w:val="003D6D80"/>
    <w:rsid w:val="003E26D4"/>
    <w:rsid w:val="003E47BA"/>
    <w:rsid w:val="003E5E31"/>
    <w:rsid w:val="003F310A"/>
    <w:rsid w:val="003F3B37"/>
    <w:rsid w:val="0040195A"/>
    <w:rsid w:val="00402DC0"/>
    <w:rsid w:val="00416C4B"/>
    <w:rsid w:val="0041751E"/>
    <w:rsid w:val="004211E5"/>
    <w:rsid w:val="00422091"/>
    <w:rsid w:val="00424BFD"/>
    <w:rsid w:val="00426F19"/>
    <w:rsid w:val="0043386C"/>
    <w:rsid w:val="00436327"/>
    <w:rsid w:val="00436F2D"/>
    <w:rsid w:val="00436F5D"/>
    <w:rsid w:val="00437DF7"/>
    <w:rsid w:val="00441B42"/>
    <w:rsid w:val="0045118A"/>
    <w:rsid w:val="00455D51"/>
    <w:rsid w:val="00456BF9"/>
    <w:rsid w:val="00461057"/>
    <w:rsid w:val="00467A4F"/>
    <w:rsid w:val="004700BA"/>
    <w:rsid w:val="004704A8"/>
    <w:rsid w:val="00471102"/>
    <w:rsid w:val="00471F18"/>
    <w:rsid w:val="00484144"/>
    <w:rsid w:val="00484C19"/>
    <w:rsid w:val="00485866"/>
    <w:rsid w:val="00490561"/>
    <w:rsid w:val="00492076"/>
    <w:rsid w:val="00493B1D"/>
    <w:rsid w:val="00497037"/>
    <w:rsid w:val="004A0018"/>
    <w:rsid w:val="004A3009"/>
    <w:rsid w:val="004A6940"/>
    <w:rsid w:val="004A77A4"/>
    <w:rsid w:val="004B448A"/>
    <w:rsid w:val="004C742C"/>
    <w:rsid w:val="004D7A0C"/>
    <w:rsid w:val="004E1F3E"/>
    <w:rsid w:val="004F21BD"/>
    <w:rsid w:val="004F4F1D"/>
    <w:rsid w:val="004F74DD"/>
    <w:rsid w:val="00501317"/>
    <w:rsid w:val="00502845"/>
    <w:rsid w:val="00503978"/>
    <w:rsid w:val="0050495C"/>
    <w:rsid w:val="00505DC9"/>
    <w:rsid w:val="00505F51"/>
    <w:rsid w:val="00506E1E"/>
    <w:rsid w:val="00513C81"/>
    <w:rsid w:val="00515922"/>
    <w:rsid w:val="0051692F"/>
    <w:rsid w:val="00527BFB"/>
    <w:rsid w:val="00532A32"/>
    <w:rsid w:val="00540B0B"/>
    <w:rsid w:val="0054460F"/>
    <w:rsid w:val="00544AB0"/>
    <w:rsid w:val="00545B64"/>
    <w:rsid w:val="005463ED"/>
    <w:rsid w:val="00547CF7"/>
    <w:rsid w:val="005536CD"/>
    <w:rsid w:val="00554051"/>
    <w:rsid w:val="00557240"/>
    <w:rsid w:val="005623A9"/>
    <w:rsid w:val="005629A4"/>
    <w:rsid w:val="005651F3"/>
    <w:rsid w:val="0057104C"/>
    <w:rsid w:val="00572184"/>
    <w:rsid w:val="00573E67"/>
    <w:rsid w:val="00574E25"/>
    <w:rsid w:val="005772C3"/>
    <w:rsid w:val="00577A15"/>
    <w:rsid w:val="00580533"/>
    <w:rsid w:val="0059131D"/>
    <w:rsid w:val="00593866"/>
    <w:rsid w:val="00595A4A"/>
    <w:rsid w:val="005A1D69"/>
    <w:rsid w:val="005A2AFD"/>
    <w:rsid w:val="005A3CFD"/>
    <w:rsid w:val="005B0921"/>
    <w:rsid w:val="005B3F92"/>
    <w:rsid w:val="005B479C"/>
    <w:rsid w:val="005B561E"/>
    <w:rsid w:val="005B7754"/>
    <w:rsid w:val="005C03AA"/>
    <w:rsid w:val="005C07E4"/>
    <w:rsid w:val="005C128B"/>
    <w:rsid w:val="005C15E2"/>
    <w:rsid w:val="005C2124"/>
    <w:rsid w:val="005C336F"/>
    <w:rsid w:val="005C6104"/>
    <w:rsid w:val="005C7F3C"/>
    <w:rsid w:val="005D20FD"/>
    <w:rsid w:val="005E010C"/>
    <w:rsid w:val="005E017C"/>
    <w:rsid w:val="005E50C6"/>
    <w:rsid w:val="005F2A97"/>
    <w:rsid w:val="005F399B"/>
    <w:rsid w:val="005F3F5E"/>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349E"/>
    <w:rsid w:val="00665CBC"/>
    <w:rsid w:val="006664CD"/>
    <w:rsid w:val="00667A5C"/>
    <w:rsid w:val="00677316"/>
    <w:rsid w:val="00684AFC"/>
    <w:rsid w:val="00686AEB"/>
    <w:rsid w:val="006A297B"/>
    <w:rsid w:val="006B7897"/>
    <w:rsid w:val="006B7FA7"/>
    <w:rsid w:val="006C086A"/>
    <w:rsid w:val="006C21C1"/>
    <w:rsid w:val="006C2D44"/>
    <w:rsid w:val="006C597F"/>
    <w:rsid w:val="006C7327"/>
    <w:rsid w:val="006D00E5"/>
    <w:rsid w:val="006D0E73"/>
    <w:rsid w:val="006D791B"/>
    <w:rsid w:val="006E2895"/>
    <w:rsid w:val="006F180D"/>
    <w:rsid w:val="006F4334"/>
    <w:rsid w:val="006F47AF"/>
    <w:rsid w:val="006F6B8A"/>
    <w:rsid w:val="00707CD3"/>
    <w:rsid w:val="00711B5D"/>
    <w:rsid w:val="00716BB9"/>
    <w:rsid w:val="007176C9"/>
    <w:rsid w:val="007256D1"/>
    <w:rsid w:val="00726982"/>
    <w:rsid w:val="00726D93"/>
    <w:rsid w:val="007279FD"/>
    <w:rsid w:val="00731E7A"/>
    <w:rsid w:val="0073268B"/>
    <w:rsid w:val="007502CB"/>
    <w:rsid w:val="0075122D"/>
    <w:rsid w:val="00752D79"/>
    <w:rsid w:val="00752E20"/>
    <w:rsid w:val="00754959"/>
    <w:rsid w:val="00756EDE"/>
    <w:rsid w:val="00764456"/>
    <w:rsid w:val="0077579E"/>
    <w:rsid w:val="00775899"/>
    <w:rsid w:val="00780E07"/>
    <w:rsid w:val="00781B4D"/>
    <w:rsid w:val="007824BF"/>
    <w:rsid w:val="00783B8D"/>
    <w:rsid w:val="00794B94"/>
    <w:rsid w:val="00794BD4"/>
    <w:rsid w:val="007963F1"/>
    <w:rsid w:val="007A1BCA"/>
    <w:rsid w:val="007A2F73"/>
    <w:rsid w:val="007A3061"/>
    <w:rsid w:val="007A5A0B"/>
    <w:rsid w:val="007A6F93"/>
    <w:rsid w:val="007C0E14"/>
    <w:rsid w:val="007C164B"/>
    <w:rsid w:val="007C7DE4"/>
    <w:rsid w:val="007D40CB"/>
    <w:rsid w:val="007D5796"/>
    <w:rsid w:val="007D59C0"/>
    <w:rsid w:val="007D7D9C"/>
    <w:rsid w:val="007E06CC"/>
    <w:rsid w:val="007F485D"/>
    <w:rsid w:val="007F5CD8"/>
    <w:rsid w:val="007F6050"/>
    <w:rsid w:val="007F7710"/>
    <w:rsid w:val="00802DE4"/>
    <w:rsid w:val="00813627"/>
    <w:rsid w:val="0082529B"/>
    <w:rsid w:val="00832816"/>
    <w:rsid w:val="00837109"/>
    <w:rsid w:val="00840365"/>
    <w:rsid w:val="008406A3"/>
    <w:rsid w:val="00841D2C"/>
    <w:rsid w:val="008423D2"/>
    <w:rsid w:val="0084240F"/>
    <w:rsid w:val="00845F3C"/>
    <w:rsid w:val="008461B8"/>
    <w:rsid w:val="008462F1"/>
    <w:rsid w:val="00847EF1"/>
    <w:rsid w:val="008538FA"/>
    <w:rsid w:val="0085419A"/>
    <w:rsid w:val="008573B0"/>
    <w:rsid w:val="00866563"/>
    <w:rsid w:val="00867AC2"/>
    <w:rsid w:val="00867F18"/>
    <w:rsid w:val="0087056E"/>
    <w:rsid w:val="00875402"/>
    <w:rsid w:val="00884D51"/>
    <w:rsid w:val="0089045E"/>
    <w:rsid w:val="008916EC"/>
    <w:rsid w:val="00891E4F"/>
    <w:rsid w:val="008933FB"/>
    <w:rsid w:val="008A31C5"/>
    <w:rsid w:val="008A4F9A"/>
    <w:rsid w:val="008B2850"/>
    <w:rsid w:val="008C3680"/>
    <w:rsid w:val="008C79B3"/>
    <w:rsid w:val="008D1E5F"/>
    <w:rsid w:val="008D49CE"/>
    <w:rsid w:val="008D77BD"/>
    <w:rsid w:val="008E454C"/>
    <w:rsid w:val="008F1E5A"/>
    <w:rsid w:val="008F4EE6"/>
    <w:rsid w:val="00901BDA"/>
    <w:rsid w:val="0090592E"/>
    <w:rsid w:val="009121D8"/>
    <w:rsid w:val="00912D9C"/>
    <w:rsid w:val="00914A7F"/>
    <w:rsid w:val="00916F7A"/>
    <w:rsid w:val="00917FE3"/>
    <w:rsid w:val="009243A2"/>
    <w:rsid w:val="009318C7"/>
    <w:rsid w:val="00931C09"/>
    <w:rsid w:val="00933151"/>
    <w:rsid w:val="009348C2"/>
    <w:rsid w:val="009440D0"/>
    <w:rsid w:val="009523A3"/>
    <w:rsid w:val="00960112"/>
    <w:rsid w:val="00960958"/>
    <w:rsid w:val="00963A46"/>
    <w:rsid w:val="0096633A"/>
    <w:rsid w:val="00966A3E"/>
    <w:rsid w:val="00971493"/>
    <w:rsid w:val="00971AD9"/>
    <w:rsid w:val="00973069"/>
    <w:rsid w:val="00973523"/>
    <w:rsid w:val="00980766"/>
    <w:rsid w:val="009835D4"/>
    <w:rsid w:val="009865D4"/>
    <w:rsid w:val="00987A10"/>
    <w:rsid w:val="00997152"/>
    <w:rsid w:val="009972CD"/>
    <w:rsid w:val="009A0E9C"/>
    <w:rsid w:val="009A45DA"/>
    <w:rsid w:val="009B06D2"/>
    <w:rsid w:val="009B2CFD"/>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137E"/>
    <w:rsid w:val="00A342C4"/>
    <w:rsid w:val="00A50EDB"/>
    <w:rsid w:val="00A50F6B"/>
    <w:rsid w:val="00A52237"/>
    <w:rsid w:val="00A551D6"/>
    <w:rsid w:val="00A6251B"/>
    <w:rsid w:val="00A6754E"/>
    <w:rsid w:val="00A70F58"/>
    <w:rsid w:val="00A72987"/>
    <w:rsid w:val="00A72DBF"/>
    <w:rsid w:val="00A7346B"/>
    <w:rsid w:val="00A80C7E"/>
    <w:rsid w:val="00A816A1"/>
    <w:rsid w:val="00A8181B"/>
    <w:rsid w:val="00A84C4F"/>
    <w:rsid w:val="00A932A1"/>
    <w:rsid w:val="00A96E06"/>
    <w:rsid w:val="00AA6197"/>
    <w:rsid w:val="00AA6C70"/>
    <w:rsid w:val="00AB16FD"/>
    <w:rsid w:val="00AB2ADE"/>
    <w:rsid w:val="00AB3286"/>
    <w:rsid w:val="00AB4813"/>
    <w:rsid w:val="00AC498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27A24"/>
    <w:rsid w:val="00B30B78"/>
    <w:rsid w:val="00B35D8A"/>
    <w:rsid w:val="00B42580"/>
    <w:rsid w:val="00B45B34"/>
    <w:rsid w:val="00B50CD1"/>
    <w:rsid w:val="00B57047"/>
    <w:rsid w:val="00B61D86"/>
    <w:rsid w:val="00B6342D"/>
    <w:rsid w:val="00B726BD"/>
    <w:rsid w:val="00B732BC"/>
    <w:rsid w:val="00B90E33"/>
    <w:rsid w:val="00B92943"/>
    <w:rsid w:val="00B9676B"/>
    <w:rsid w:val="00BA1734"/>
    <w:rsid w:val="00BA2EA5"/>
    <w:rsid w:val="00BA364B"/>
    <w:rsid w:val="00BA5395"/>
    <w:rsid w:val="00BB1190"/>
    <w:rsid w:val="00BB31D0"/>
    <w:rsid w:val="00BB3A11"/>
    <w:rsid w:val="00BB4DDB"/>
    <w:rsid w:val="00BB5D79"/>
    <w:rsid w:val="00BB5F02"/>
    <w:rsid w:val="00BC66DD"/>
    <w:rsid w:val="00BC7892"/>
    <w:rsid w:val="00BE038D"/>
    <w:rsid w:val="00BE24D6"/>
    <w:rsid w:val="00BE7EFA"/>
    <w:rsid w:val="00BF06AD"/>
    <w:rsid w:val="00BF1059"/>
    <w:rsid w:val="00BF2C67"/>
    <w:rsid w:val="00BF5C56"/>
    <w:rsid w:val="00C013A5"/>
    <w:rsid w:val="00C043B7"/>
    <w:rsid w:val="00C04F4D"/>
    <w:rsid w:val="00C12E48"/>
    <w:rsid w:val="00C13D14"/>
    <w:rsid w:val="00C15F53"/>
    <w:rsid w:val="00C23F09"/>
    <w:rsid w:val="00C25356"/>
    <w:rsid w:val="00C328D0"/>
    <w:rsid w:val="00C3333D"/>
    <w:rsid w:val="00C40F57"/>
    <w:rsid w:val="00C46BC1"/>
    <w:rsid w:val="00C5235F"/>
    <w:rsid w:val="00C54CE2"/>
    <w:rsid w:val="00C66BF3"/>
    <w:rsid w:val="00C67444"/>
    <w:rsid w:val="00C70140"/>
    <w:rsid w:val="00C7143D"/>
    <w:rsid w:val="00C72108"/>
    <w:rsid w:val="00C73CA7"/>
    <w:rsid w:val="00C77568"/>
    <w:rsid w:val="00C822F6"/>
    <w:rsid w:val="00C82AC2"/>
    <w:rsid w:val="00C8456C"/>
    <w:rsid w:val="00C84645"/>
    <w:rsid w:val="00C90B1F"/>
    <w:rsid w:val="00C91E19"/>
    <w:rsid w:val="00C92402"/>
    <w:rsid w:val="00C92867"/>
    <w:rsid w:val="00C92C23"/>
    <w:rsid w:val="00C93B93"/>
    <w:rsid w:val="00CA037D"/>
    <w:rsid w:val="00CA0837"/>
    <w:rsid w:val="00CA2442"/>
    <w:rsid w:val="00CA4725"/>
    <w:rsid w:val="00CB6246"/>
    <w:rsid w:val="00CB7FBF"/>
    <w:rsid w:val="00CC0A17"/>
    <w:rsid w:val="00CD0F93"/>
    <w:rsid w:val="00CD1B9B"/>
    <w:rsid w:val="00CD1BD1"/>
    <w:rsid w:val="00CD528D"/>
    <w:rsid w:val="00CE62DF"/>
    <w:rsid w:val="00CE78BF"/>
    <w:rsid w:val="00CF0007"/>
    <w:rsid w:val="00CF65EB"/>
    <w:rsid w:val="00CF72AD"/>
    <w:rsid w:val="00D02441"/>
    <w:rsid w:val="00D039F4"/>
    <w:rsid w:val="00D10496"/>
    <w:rsid w:val="00D11173"/>
    <w:rsid w:val="00D1215F"/>
    <w:rsid w:val="00D1320C"/>
    <w:rsid w:val="00D16561"/>
    <w:rsid w:val="00D17FF8"/>
    <w:rsid w:val="00D268AC"/>
    <w:rsid w:val="00D27FF3"/>
    <w:rsid w:val="00D343D0"/>
    <w:rsid w:val="00D3664D"/>
    <w:rsid w:val="00D500E9"/>
    <w:rsid w:val="00D507BC"/>
    <w:rsid w:val="00D6090A"/>
    <w:rsid w:val="00D614A5"/>
    <w:rsid w:val="00D62FA3"/>
    <w:rsid w:val="00D63A8C"/>
    <w:rsid w:val="00D63B6F"/>
    <w:rsid w:val="00D64A90"/>
    <w:rsid w:val="00D64F63"/>
    <w:rsid w:val="00D764C9"/>
    <w:rsid w:val="00D87384"/>
    <w:rsid w:val="00D9410B"/>
    <w:rsid w:val="00D9695B"/>
    <w:rsid w:val="00DA2417"/>
    <w:rsid w:val="00DA5585"/>
    <w:rsid w:val="00DA6524"/>
    <w:rsid w:val="00DB02AC"/>
    <w:rsid w:val="00DB4DC3"/>
    <w:rsid w:val="00DB6AA2"/>
    <w:rsid w:val="00DC22BD"/>
    <w:rsid w:val="00DC4E8B"/>
    <w:rsid w:val="00DC5BD9"/>
    <w:rsid w:val="00DE10D1"/>
    <w:rsid w:val="00DE2514"/>
    <w:rsid w:val="00DE6851"/>
    <w:rsid w:val="00DE75E5"/>
    <w:rsid w:val="00DE7B23"/>
    <w:rsid w:val="00DF03EE"/>
    <w:rsid w:val="00E01B71"/>
    <w:rsid w:val="00E05CC9"/>
    <w:rsid w:val="00E15573"/>
    <w:rsid w:val="00E24E1C"/>
    <w:rsid w:val="00E25A5B"/>
    <w:rsid w:val="00E373C7"/>
    <w:rsid w:val="00E4267B"/>
    <w:rsid w:val="00E42F13"/>
    <w:rsid w:val="00E452DF"/>
    <w:rsid w:val="00E543CF"/>
    <w:rsid w:val="00E545B3"/>
    <w:rsid w:val="00E546FD"/>
    <w:rsid w:val="00E608F1"/>
    <w:rsid w:val="00E611B9"/>
    <w:rsid w:val="00E7144F"/>
    <w:rsid w:val="00E73D74"/>
    <w:rsid w:val="00E76A79"/>
    <w:rsid w:val="00E80692"/>
    <w:rsid w:val="00E80C24"/>
    <w:rsid w:val="00E93836"/>
    <w:rsid w:val="00E945A5"/>
    <w:rsid w:val="00EA7C16"/>
    <w:rsid w:val="00EB6F4D"/>
    <w:rsid w:val="00EC5281"/>
    <w:rsid w:val="00EC791D"/>
    <w:rsid w:val="00EC7CA6"/>
    <w:rsid w:val="00ED2FEE"/>
    <w:rsid w:val="00ED3C5D"/>
    <w:rsid w:val="00ED4553"/>
    <w:rsid w:val="00ED4D28"/>
    <w:rsid w:val="00EF1A7B"/>
    <w:rsid w:val="00F00D08"/>
    <w:rsid w:val="00F02BF9"/>
    <w:rsid w:val="00F05E7A"/>
    <w:rsid w:val="00F1124E"/>
    <w:rsid w:val="00F1350D"/>
    <w:rsid w:val="00F15583"/>
    <w:rsid w:val="00F17C18"/>
    <w:rsid w:val="00F200EE"/>
    <w:rsid w:val="00F22481"/>
    <w:rsid w:val="00F2542E"/>
    <w:rsid w:val="00F27278"/>
    <w:rsid w:val="00F277B8"/>
    <w:rsid w:val="00F344E3"/>
    <w:rsid w:val="00F34D58"/>
    <w:rsid w:val="00F40FC9"/>
    <w:rsid w:val="00F41A9D"/>
    <w:rsid w:val="00F44314"/>
    <w:rsid w:val="00F46EBE"/>
    <w:rsid w:val="00F46FC8"/>
    <w:rsid w:val="00F5190A"/>
    <w:rsid w:val="00F54B9C"/>
    <w:rsid w:val="00F56B78"/>
    <w:rsid w:val="00F56E96"/>
    <w:rsid w:val="00F573DD"/>
    <w:rsid w:val="00F61E59"/>
    <w:rsid w:val="00F63D99"/>
    <w:rsid w:val="00F6426B"/>
    <w:rsid w:val="00F709B3"/>
    <w:rsid w:val="00F71A5E"/>
    <w:rsid w:val="00F80AAC"/>
    <w:rsid w:val="00F93866"/>
    <w:rsid w:val="00FA0AFC"/>
    <w:rsid w:val="00FA1C82"/>
    <w:rsid w:val="00FA2ED1"/>
    <w:rsid w:val="00FA4A52"/>
    <w:rsid w:val="00FA66C9"/>
    <w:rsid w:val="00FB4045"/>
    <w:rsid w:val="00FB4D8E"/>
    <w:rsid w:val="00FC0212"/>
    <w:rsid w:val="00FC0D0A"/>
    <w:rsid w:val="00FC1B0B"/>
    <w:rsid w:val="00FC4310"/>
    <w:rsid w:val="00FC7BF1"/>
    <w:rsid w:val="00FD2F97"/>
    <w:rsid w:val="00FD5EE0"/>
    <w:rsid w:val="00FD6106"/>
    <w:rsid w:val="00FE726C"/>
    <w:rsid w:val="00FF489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54A4CC"/>
  <w15:docId w15:val="{71B7E5D8-75EF-4413-A923-AE5B3B1B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FF489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84AFC"/>
    <w:rPr>
      <w:sz w:val="16"/>
      <w:szCs w:val="16"/>
    </w:rPr>
  </w:style>
  <w:style w:type="paragraph" w:styleId="CommentText">
    <w:name w:val="annotation text"/>
    <w:basedOn w:val="Normal"/>
    <w:link w:val="CommentTextChar"/>
    <w:semiHidden/>
    <w:unhideWhenUsed/>
    <w:rsid w:val="00684AFC"/>
    <w:pPr>
      <w:spacing w:line="240" w:lineRule="auto"/>
    </w:pPr>
    <w:rPr>
      <w:sz w:val="20"/>
      <w:szCs w:val="20"/>
    </w:rPr>
  </w:style>
  <w:style w:type="character" w:customStyle="1" w:styleId="CommentTextChar">
    <w:name w:val="Comment Text Char"/>
    <w:basedOn w:val="DefaultParagraphFont"/>
    <w:link w:val="CommentText"/>
    <w:semiHidden/>
    <w:rsid w:val="00684AFC"/>
    <w:rPr>
      <w:spacing w:val="4"/>
    </w:rPr>
  </w:style>
  <w:style w:type="paragraph" w:styleId="CommentSubject">
    <w:name w:val="annotation subject"/>
    <w:basedOn w:val="CommentText"/>
    <w:next w:val="CommentText"/>
    <w:link w:val="CommentSubjectChar"/>
    <w:semiHidden/>
    <w:unhideWhenUsed/>
    <w:rsid w:val="00684AFC"/>
    <w:rPr>
      <w:b/>
      <w:bCs/>
    </w:rPr>
  </w:style>
  <w:style w:type="character" w:customStyle="1" w:styleId="CommentSubjectChar">
    <w:name w:val="Comment Subject Char"/>
    <w:basedOn w:val="CommentTextChar"/>
    <w:link w:val="CommentSubject"/>
    <w:semiHidden/>
    <w:rsid w:val="00684AFC"/>
    <w:rPr>
      <w:b/>
      <w:bCs/>
      <w:spacing w:val="4"/>
    </w:rPr>
  </w:style>
  <w:style w:type="paragraph" w:styleId="BalloonText">
    <w:name w:val="Balloon Text"/>
    <w:basedOn w:val="Normal"/>
    <w:link w:val="BalloonTextChar"/>
    <w:semiHidden/>
    <w:unhideWhenUsed/>
    <w:rsid w:val="00684A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AFC"/>
    <w:rPr>
      <w:rFonts w:ascii="Segoe UI" w:hAnsi="Segoe UI" w:cs="Segoe UI"/>
      <w:spacing w:val="4"/>
      <w:sz w:val="18"/>
      <w:szCs w:val="18"/>
    </w:rPr>
  </w:style>
  <w:style w:type="character" w:styleId="LineNumber">
    <w:name w:val="line number"/>
    <w:basedOn w:val="DefaultParagraphFont"/>
    <w:semiHidden/>
    <w:unhideWhenUsed/>
    <w:rsid w:val="00502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55559-C839-4272-A035-5E2139308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946</Words>
  <Characters>5582</Characters>
  <Application>Microsoft Office Word</Application>
  <DocSecurity>0</DocSecurity>
  <Lines>136</Lines>
  <Paragraphs>27</Paragraphs>
  <ScaleCrop>false</ScaleCrop>
  <HeadingPairs>
    <vt:vector size="2" baseType="variant">
      <vt:variant>
        <vt:lpstr>Title</vt:lpstr>
      </vt:variant>
      <vt:variant>
        <vt:i4>1</vt:i4>
      </vt:variant>
    </vt:vector>
  </HeadingPairs>
  <TitlesOfParts>
    <vt:vector size="1" baseType="lpstr">
      <vt:lpstr>AR278</vt:lpstr>
    </vt:vector>
  </TitlesOfParts>
  <Manager>R224</Manager>
  <Company>NJ Office of Legislative Services</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AR278</dc:title>
  <dc:subject/>
  <dc:creator>Assemblywoman  DOWNEY</dc:creator>
  <cp:keywords>AR278|4|EA |325|133|300|N|0|</cp:keywords>
  <dc:description>INTRODUCED DECEMBER 13, 2021</dc:description>
  <cp:lastModifiedBy>Franks, Denise</cp:lastModifiedBy>
  <cp:revision>2</cp:revision>
  <cp:lastPrinted>2021-12-13T14:23:00Z</cp:lastPrinted>
  <dcterms:created xsi:type="dcterms:W3CDTF">2021-12-14T14:11:00Z</dcterms:created>
  <dcterms:modified xsi:type="dcterms:W3CDTF">2021-12-14T14:11:00Z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