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B36" w:rsidRDefault="00C51B36" w:rsidP="00C51B36">
      <w:pPr>
        <w:pStyle w:val="bpuBill"/>
      </w:pPr>
      <w:bookmarkStart w:id="0" w:name="bpuFrontPg"/>
      <w:bookmarkEnd w:id="0"/>
      <w:r>
        <w:t xml:space="preserve">ASSEMBLY RESOLUTION No. 44 </w:t>
      </w:r>
    </w:p>
    <w:p w:rsidR="00C51B36" w:rsidRPr="00C51B36" w:rsidRDefault="00C51B36" w:rsidP="00C51B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25277" r:id="rId8"/>
        </w:object>
      </w:r>
    </w:p>
    <w:p w:rsidR="00C51B36" w:rsidRDefault="00C51B36" w:rsidP="00C51B36">
      <w:pPr>
        <w:pStyle w:val="bpuState"/>
      </w:pPr>
      <w:r>
        <w:t>STATE OF NEW JERSEY</w:t>
      </w:r>
    </w:p>
    <w:p w:rsidR="00C51B36" w:rsidRDefault="00C51B36" w:rsidP="00C51B36">
      <w:pPr>
        <w:pStyle w:val="bpuLegislature"/>
      </w:pPr>
      <w:r>
        <w:t>219th LEGISLATURE</w:t>
      </w:r>
    </w:p>
    <w:p w:rsidR="00C51B36" w:rsidRDefault="00C51B36" w:rsidP="00C51B36">
      <w:pPr>
        <w:pStyle w:val="bpuWpGraphic"/>
      </w:pPr>
      <w:r>
        <w:object w:dxaOrig="8985" w:dyaOrig="255">
          <v:shape id="_x0000_i1026" type="#_x0000_t75" style="width:6in;height:12pt" o:ole="">
            <v:imagedata r:id="rId7" o:title=""/>
          </v:shape>
          <o:OLEObject Type="Embed" ProgID="WPWin6.1" ShapeID="_x0000_i1026" DrawAspect="Content" ObjectID="_1676725278" r:id="rId9"/>
        </w:object>
      </w:r>
      <w:r>
        <w:t xml:space="preserve">  </w:t>
      </w:r>
    </w:p>
    <w:p w:rsidR="00C51B36" w:rsidRDefault="00C51B36" w:rsidP="00C51B36">
      <w:pPr>
        <w:pStyle w:val="bpuIntro"/>
      </w:pPr>
      <w:r>
        <w:t>PRE-FILED FOR INTRODUCTION IN THE 2020 SESSION</w:t>
      </w:r>
    </w:p>
    <w:p w:rsidR="00C51B36" w:rsidRDefault="00C51B36" w:rsidP="00C51B36">
      <w:pPr>
        <w:pStyle w:val="bpuIntro"/>
      </w:pPr>
    </w:p>
    <w:p w:rsidR="00C51B36" w:rsidRDefault="00C51B36" w:rsidP="00C51B36">
      <w:pPr>
        <w:pStyle w:val="bpuIntro"/>
        <w:sectPr w:rsidR="00C51B36" w:rsidSect="00C51B36">
          <w:headerReference w:type="even" r:id="rId10"/>
          <w:headerReference w:type="default" r:id="rId11"/>
          <w:pgSz w:w="12240" w:h="20160" w:code="5"/>
          <w:pgMar w:top="2160" w:right="1440" w:bottom="1440" w:left="1440" w:header="720" w:footer="720" w:gutter="0"/>
          <w:pgNumType w:start="1"/>
          <w:cols w:space="720"/>
          <w:docGrid w:linePitch="360"/>
        </w:sectPr>
      </w:pPr>
    </w:p>
    <w:p w:rsidR="00C51B36" w:rsidRDefault="00C51B36" w:rsidP="00C51B36">
      <w:pPr>
        <w:pStyle w:val="bpuIntro"/>
      </w:pPr>
    </w:p>
    <w:p w:rsidR="00C51B36" w:rsidRDefault="00C51B36" w:rsidP="00C51B36">
      <w:pPr>
        <w:pStyle w:val="bpuSponsor"/>
      </w:pPr>
      <w:r>
        <w:t>Sponsored by:</w:t>
      </w:r>
    </w:p>
    <w:p w:rsidR="00C51B36" w:rsidRDefault="00C51B36" w:rsidP="00C51B36">
      <w:pPr>
        <w:pStyle w:val="bpuSponsor"/>
      </w:pPr>
      <w:r>
        <w:t>Assemblyman  KEVIN J. ROONEY</w:t>
      </w:r>
    </w:p>
    <w:p w:rsidR="00C51B36" w:rsidRDefault="00C51B36" w:rsidP="00C51B36">
      <w:pPr>
        <w:pStyle w:val="bpuSponsor"/>
      </w:pPr>
      <w:r>
        <w:t>District 40 (Bergen, Essex, Morris and Passaic)</w:t>
      </w:r>
    </w:p>
    <w:p w:rsidR="00C51B36" w:rsidRDefault="00C51B36" w:rsidP="00C51B36">
      <w:pPr>
        <w:pStyle w:val="bpuSponsor"/>
      </w:pPr>
      <w:r>
        <w:t>Assemblyman  JOHN F. MCKEON</w:t>
      </w:r>
    </w:p>
    <w:p w:rsidR="00C51B36" w:rsidRDefault="00C51B36" w:rsidP="00C51B36">
      <w:pPr>
        <w:pStyle w:val="bpuSponsor"/>
      </w:pPr>
      <w:r>
        <w:t>District 27 (Essex and Morris)</w:t>
      </w:r>
    </w:p>
    <w:p w:rsidR="00C51B36" w:rsidRDefault="00C51B36" w:rsidP="00C51B36">
      <w:pPr>
        <w:pStyle w:val="bpuSponsor"/>
      </w:pPr>
      <w:r>
        <w:t>Assemblyman  JON M. BRAMNICK</w:t>
      </w:r>
    </w:p>
    <w:p w:rsidR="00C51B36" w:rsidRDefault="00C51B36" w:rsidP="00C51B36">
      <w:pPr>
        <w:pStyle w:val="bpuSponsor"/>
      </w:pPr>
      <w:r>
        <w:t>District 21 (Morris, Somerset and Union)</w:t>
      </w:r>
    </w:p>
    <w:p w:rsidR="00C51B36" w:rsidRDefault="00C51B36" w:rsidP="00C51B36">
      <w:pPr>
        <w:pStyle w:val="bpuSponsor"/>
      </w:pPr>
      <w:r>
        <w:t>Assemblywoman  VALERIE VAINIERI HUTTLE</w:t>
      </w:r>
    </w:p>
    <w:p w:rsidR="00C51B36" w:rsidRDefault="00C51B36" w:rsidP="00C51B36">
      <w:pPr>
        <w:pStyle w:val="bpuSponsor"/>
      </w:pPr>
      <w:r>
        <w:t>District 37 (Bergen)</w:t>
      </w:r>
    </w:p>
    <w:p w:rsidR="00C51B36" w:rsidRDefault="00C51B36" w:rsidP="00C51B36">
      <w:pPr>
        <w:pStyle w:val="bpuSponsor"/>
      </w:pPr>
      <w:r>
        <w:t>Assemblyman  NICHOLAS CHIARAVALLOTI</w:t>
      </w:r>
    </w:p>
    <w:p w:rsidR="00C51B36" w:rsidRDefault="00C51B36" w:rsidP="00C51B36">
      <w:pPr>
        <w:pStyle w:val="bpuSponsor"/>
      </w:pPr>
      <w:r>
        <w:t>District 31 (Hudson)</w:t>
      </w:r>
    </w:p>
    <w:p w:rsidR="00C51B36" w:rsidRDefault="00C51B36" w:rsidP="00C51B36">
      <w:pPr>
        <w:pStyle w:val="bpuSponsor"/>
      </w:pPr>
    </w:p>
    <w:p w:rsidR="0065380E" w:rsidRDefault="0065380E" w:rsidP="0065380E">
      <w:pPr>
        <w:pStyle w:val="bpuSponsor"/>
      </w:pPr>
      <w:r>
        <w:t>Co-Sponsored by:</w:t>
      </w:r>
    </w:p>
    <w:p w:rsidR="0065380E" w:rsidRPr="0065380E" w:rsidRDefault="0065380E" w:rsidP="0065380E">
      <w:pPr>
        <w:pStyle w:val="bpuSponsor"/>
      </w:pPr>
      <w:r w:rsidRPr="0065380E">
        <w:t>Assemblywoman B.DeCroce and Assemblyman Giblin</w:t>
      </w:r>
    </w:p>
    <w:p w:rsidR="00C51B36" w:rsidRDefault="00C51B36" w:rsidP="00C51B36"/>
    <w:p w:rsidR="0065380E" w:rsidRDefault="0065380E" w:rsidP="00C51B36"/>
    <w:p w:rsidR="0065380E" w:rsidRPr="00C51B36" w:rsidRDefault="0065380E" w:rsidP="00C51B36">
      <w:bookmarkStart w:id="1" w:name="_GoBack"/>
      <w:bookmarkEnd w:id="1"/>
    </w:p>
    <w:p w:rsidR="00C51B36" w:rsidRDefault="00C51B36" w:rsidP="00C51B36">
      <w:pPr>
        <w:pStyle w:val="bpuSponsor"/>
      </w:pPr>
    </w:p>
    <w:p w:rsidR="00C51B36" w:rsidRDefault="00C51B36" w:rsidP="00C51B36">
      <w:pPr>
        <w:pStyle w:val="bpuSponsor"/>
      </w:pPr>
      <w:r>
        <w:t>SYNOPSIS</w:t>
      </w:r>
    </w:p>
    <w:p w:rsidR="00C51B36" w:rsidRDefault="00C51B36" w:rsidP="00C51B36">
      <w:pPr>
        <w:pStyle w:val="bpuNormText"/>
      </w:pPr>
      <w:r>
        <w:tab/>
        <w:t>Urges NJTA and Metropolitan Transportation Authority to enter into reciprocity agreement to provide E-</w:t>
      </w:r>
      <w:proofErr w:type="spellStart"/>
      <w:r>
        <w:t>ZPass</w:t>
      </w:r>
      <w:proofErr w:type="spellEnd"/>
      <w:r>
        <w:t xml:space="preserve"> discounts to residents of New York and NJ. </w:t>
      </w:r>
    </w:p>
    <w:p w:rsidR="00C51B36" w:rsidRDefault="00C51B36" w:rsidP="00C51B36">
      <w:pPr>
        <w:pStyle w:val="bpuNormText"/>
      </w:pPr>
    </w:p>
    <w:p w:rsidR="00C51B36" w:rsidRDefault="00C51B36" w:rsidP="00C51B36">
      <w:pPr>
        <w:pStyle w:val="bpuSponsor"/>
      </w:pPr>
      <w:r>
        <w:t xml:space="preserve">CURRENT VERSION OF TEXT </w:t>
      </w:r>
    </w:p>
    <w:p w:rsidR="00C51B36" w:rsidRDefault="00C51B36" w:rsidP="00C51B36">
      <w:pPr>
        <w:pStyle w:val="bpuNormText"/>
      </w:pPr>
      <w:r>
        <w:tab/>
        <w:t>Introduced Pending Technical Review by Legislative Counsel.</w:t>
      </w:r>
    </w:p>
    <w:p w:rsidR="00C51B36" w:rsidRDefault="00C51B36" w:rsidP="00C51B3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51B36" w:rsidRDefault="00C51B3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51B36" w:rsidSect="00C51B36">
          <w:type w:val="continuous"/>
          <w:pgSz w:w="12240" w:h="20160" w:code="5"/>
          <w:pgMar w:top="2160" w:right="2275" w:bottom="1440" w:left="2275" w:header="72" w:footer="720" w:gutter="0"/>
          <w:pgNumType w:start="1"/>
          <w:cols w:space="720"/>
          <w:docGrid w:linePitch="360"/>
        </w:sectPr>
      </w:pPr>
    </w:p>
    <w:p w:rsidR="009B3004" w:rsidRPr="00961BE8" w:rsidRDefault="009B3004" w:rsidP="009B3004">
      <w:pPr>
        <w:pStyle w:val="HangingAnAct"/>
      </w:pPr>
      <w:r w:rsidRPr="009B3004">
        <w:rPr>
          <w:rStyle w:val="BillHead"/>
        </w:rPr>
        <w:lastRenderedPageBreak/>
        <w:t>An Assembly Resolution</w:t>
      </w:r>
      <w:r w:rsidRPr="006B7FA7">
        <w:rPr>
          <w:rStyle w:val="HangingAnActChar"/>
        </w:rPr>
        <w:t xml:space="preserve"> </w:t>
      </w:r>
      <w:r w:rsidRPr="00961BE8">
        <w:t>urging the New Jersey Turnpike Authority and the Metropolitan Tr</w:t>
      </w:r>
      <w:r>
        <w:t>ansportation</w:t>
      </w:r>
      <w:r w:rsidRPr="00961BE8">
        <w:t xml:space="preserve"> Authority to enter into a reciprocity agreement to provide discounts on toll rates for residents of New York and New Jersey who have accounts with the electronic toll collection system.</w:t>
      </w:r>
    </w:p>
    <w:p w:rsidR="009B3004" w:rsidRDefault="009B3004" w:rsidP="009B3004">
      <w:pPr>
        <w:pStyle w:val="HangingAnAct"/>
      </w:pPr>
    </w:p>
    <w:p w:rsidR="009B3004" w:rsidRDefault="009B3004" w:rsidP="009B3004">
      <w:pPr>
        <w:pStyle w:val="IndentHang"/>
        <w:rPr>
          <w:lang w:val="en-GB"/>
        </w:rPr>
      </w:pPr>
      <w:r w:rsidRPr="00391B81">
        <w:rPr>
          <w:b/>
          <w:bCs/>
          <w:smallCaps/>
        </w:rPr>
        <w:t>Whereas,</w:t>
      </w:r>
      <w:r w:rsidRPr="001C43C8">
        <w:t xml:space="preserve"> </w:t>
      </w:r>
      <w:r w:rsidRPr="00E34191">
        <w:rPr>
          <w:lang w:val="en-GB"/>
        </w:rPr>
        <w:t>In 1990, seven toll facilities from the states of New York, New Jersey</w:t>
      </w:r>
      <w:r>
        <w:rPr>
          <w:lang w:val="en-GB"/>
        </w:rPr>
        <w:t>,</w:t>
      </w:r>
      <w:r w:rsidRPr="00E34191">
        <w:rPr>
          <w:lang w:val="en-GB"/>
        </w:rPr>
        <w:t xml:space="preserve"> and Pennsylvania form</w:t>
      </w:r>
      <w:r>
        <w:rPr>
          <w:lang w:val="en-GB"/>
        </w:rPr>
        <w:t>ed a consortium</w:t>
      </w:r>
      <w:r w:rsidRPr="00E34191">
        <w:rPr>
          <w:lang w:val="en-GB"/>
        </w:rPr>
        <w:t xml:space="preserve"> known as the E-</w:t>
      </w:r>
      <w:proofErr w:type="spellStart"/>
      <w:r w:rsidRPr="00E34191">
        <w:rPr>
          <w:lang w:val="en-GB"/>
        </w:rPr>
        <w:t>ZPass</w:t>
      </w:r>
      <w:proofErr w:type="spellEnd"/>
      <w:r w:rsidRPr="00E34191">
        <w:rPr>
          <w:lang w:val="en-GB"/>
        </w:rPr>
        <w:t xml:space="preserve"> Interagency Group (IAG)</w:t>
      </w:r>
      <w:r>
        <w:rPr>
          <w:lang w:val="en-GB"/>
        </w:rPr>
        <w:t xml:space="preserve">, which </w:t>
      </w:r>
      <w:r w:rsidRPr="00961BE8">
        <w:rPr>
          <w:lang w:val="en-GB"/>
        </w:rPr>
        <w:t>included representatives from the New Jersey Highway Authority, the New Jersey Turnpike Authority</w:t>
      </w:r>
      <w:r>
        <w:rPr>
          <w:lang w:val="en-GB"/>
        </w:rPr>
        <w:t xml:space="preserve"> (NJTA)</w:t>
      </w:r>
      <w:r w:rsidRPr="00961BE8">
        <w:rPr>
          <w:lang w:val="en-GB"/>
        </w:rPr>
        <w:t>, the New York State Thruway Authority, the Pennsylvania Turnpike Commission, the Port Authority of New York and New Jersey, the South Jersey Transportation Authority, and the M</w:t>
      </w:r>
      <w:r>
        <w:rPr>
          <w:lang w:val="en-GB"/>
        </w:rPr>
        <w:t xml:space="preserve">etropolitan </w:t>
      </w:r>
      <w:r w:rsidRPr="00961BE8">
        <w:rPr>
          <w:lang w:val="en-GB"/>
        </w:rPr>
        <w:t>T</w:t>
      </w:r>
      <w:r>
        <w:rPr>
          <w:lang w:val="en-GB"/>
        </w:rPr>
        <w:t xml:space="preserve">ransportation </w:t>
      </w:r>
      <w:r w:rsidRPr="00961BE8">
        <w:rPr>
          <w:lang w:val="en-GB"/>
        </w:rPr>
        <w:t>A</w:t>
      </w:r>
      <w:r>
        <w:rPr>
          <w:lang w:val="en-GB"/>
        </w:rPr>
        <w:t>uthority</w:t>
      </w:r>
      <w:r w:rsidRPr="00961BE8">
        <w:rPr>
          <w:lang w:val="en-GB"/>
        </w:rPr>
        <w:t xml:space="preserve"> </w:t>
      </w:r>
      <w:r>
        <w:rPr>
          <w:lang w:val="en-GB"/>
        </w:rPr>
        <w:t>(MTA); and</w:t>
      </w:r>
      <w:r w:rsidRPr="00E34191">
        <w:rPr>
          <w:lang w:val="en-GB"/>
        </w:rPr>
        <w:t xml:space="preserve"> </w:t>
      </w:r>
    </w:p>
    <w:p w:rsidR="009B3004" w:rsidRDefault="009B3004" w:rsidP="009B3004">
      <w:pPr>
        <w:pStyle w:val="IndentHang"/>
        <w:rPr>
          <w:lang w:val="en-GB"/>
        </w:rPr>
      </w:pPr>
      <w:r w:rsidRPr="00391B81">
        <w:rPr>
          <w:b/>
          <w:bCs/>
          <w:smallCaps/>
        </w:rPr>
        <w:t>Whereas,</w:t>
      </w:r>
      <w:r w:rsidRPr="001C43C8">
        <w:t xml:space="preserve"> </w:t>
      </w:r>
      <w:r>
        <w:rPr>
          <w:lang w:val="en-GB"/>
        </w:rPr>
        <w:t>The IAG began as an effort to</w:t>
      </w:r>
      <w:r w:rsidRPr="00E34191">
        <w:rPr>
          <w:lang w:val="en-GB"/>
        </w:rPr>
        <w:t xml:space="preserve"> explore the potential regional application of an </w:t>
      </w:r>
      <w:r>
        <w:rPr>
          <w:lang w:val="en-GB"/>
        </w:rPr>
        <w:t>electronic toll collection system, to be commonly known as E-</w:t>
      </w:r>
      <w:proofErr w:type="spellStart"/>
      <w:r>
        <w:rPr>
          <w:lang w:val="en-GB"/>
        </w:rPr>
        <w:t>ZPass</w:t>
      </w:r>
      <w:proofErr w:type="spellEnd"/>
      <w:r>
        <w:rPr>
          <w:lang w:val="en-GB"/>
        </w:rPr>
        <w:t>; and</w:t>
      </w:r>
    </w:p>
    <w:p w:rsidR="009B3004" w:rsidRDefault="009B3004" w:rsidP="009B3004">
      <w:pPr>
        <w:pStyle w:val="IndentHang"/>
        <w:rPr>
          <w:lang w:val="en-GB"/>
        </w:rPr>
      </w:pPr>
      <w:r w:rsidRPr="00391B81">
        <w:rPr>
          <w:b/>
          <w:bCs/>
          <w:smallCaps/>
        </w:rPr>
        <w:t>Whereas,</w:t>
      </w:r>
      <w:r>
        <w:t xml:space="preserve"> The E-</w:t>
      </w:r>
      <w:proofErr w:type="spellStart"/>
      <w:r>
        <w:t>ZPass</w:t>
      </w:r>
      <w:proofErr w:type="spellEnd"/>
      <w:r>
        <w:t xml:space="preserve"> system</w:t>
      </w:r>
      <w:r>
        <w:rPr>
          <w:lang w:val="en-GB"/>
        </w:rPr>
        <w:t xml:space="preserve"> </w:t>
      </w:r>
      <w:r w:rsidRPr="00E34191">
        <w:rPr>
          <w:lang w:val="en-GB"/>
        </w:rPr>
        <w:t>allows a motorist traveling on a participati</w:t>
      </w:r>
      <w:r>
        <w:rPr>
          <w:lang w:val="en-GB"/>
        </w:rPr>
        <w:t xml:space="preserve">ng toll facility to pay </w:t>
      </w:r>
      <w:r w:rsidRPr="00E34191">
        <w:rPr>
          <w:lang w:val="en-GB"/>
        </w:rPr>
        <w:t>toll</w:t>
      </w:r>
      <w:r>
        <w:rPr>
          <w:lang w:val="en-GB"/>
        </w:rPr>
        <w:t>s</w:t>
      </w:r>
      <w:r w:rsidRPr="00E34191">
        <w:rPr>
          <w:lang w:val="en-GB"/>
        </w:rPr>
        <w:t xml:space="preserve"> automatically</w:t>
      </w:r>
      <w:r>
        <w:rPr>
          <w:lang w:val="en-GB"/>
        </w:rPr>
        <w:t>, b</w:t>
      </w:r>
      <w:r w:rsidRPr="00E34191">
        <w:rPr>
          <w:lang w:val="en-GB"/>
        </w:rPr>
        <w:t>y placing a small electronic tag on a w</w:t>
      </w:r>
      <w:r>
        <w:rPr>
          <w:lang w:val="en-GB"/>
        </w:rPr>
        <w:t>indshield of a car that, as the car</w:t>
      </w:r>
      <w:r w:rsidRPr="00E34191">
        <w:rPr>
          <w:lang w:val="en-GB"/>
        </w:rPr>
        <w:t xml:space="preserve"> pass</w:t>
      </w:r>
      <w:r>
        <w:rPr>
          <w:lang w:val="en-GB"/>
        </w:rPr>
        <w:t>es</w:t>
      </w:r>
      <w:r w:rsidRPr="00E34191">
        <w:rPr>
          <w:lang w:val="en-GB"/>
        </w:rPr>
        <w:t xml:space="preserve"> through a toll lane equipped with a “reader</w:t>
      </w:r>
      <w:r>
        <w:rPr>
          <w:lang w:val="en-GB"/>
        </w:rPr>
        <w:t>,</w:t>
      </w:r>
      <w:r w:rsidRPr="00E34191">
        <w:rPr>
          <w:lang w:val="en-GB"/>
        </w:rPr>
        <w:t>” t</w:t>
      </w:r>
      <w:r>
        <w:rPr>
          <w:lang w:val="en-GB"/>
        </w:rPr>
        <w:t>ransmits customer account information and payment</w:t>
      </w:r>
      <w:r w:rsidRPr="00E34191">
        <w:rPr>
          <w:lang w:val="en-GB"/>
        </w:rPr>
        <w:t xml:space="preserve"> electronically to the appropriate toll agency without </w:t>
      </w:r>
      <w:r>
        <w:rPr>
          <w:lang w:val="en-GB"/>
        </w:rPr>
        <w:t>using cash or presenting a toll ticket; and</w:t>
      </w:r>
    </w:p>
    <w:p w:rsidR="009B3004" w:rsidRDefault="009B3004" w:rsidP="009B3004">
      <w:pPr>
        <w:pStyle w:val="IndentHang"/>
        <w:rPr>
          <w:lang w:val="en-GB"/>
        </w:rPr>
      </w:pPr>
      <w:r w:rsidRPr="00391B81">
        <w:rPr>
          <w:b/>
          <w:bCs/>
          <w:smallCaps/>
        </w:rPr>
        <w:t>Whereas,</w:t>
      </w:r>
      <w:r w:rsidRPr="001C43C8">
        <w:t xml:space="preserve"> </w:t>
      </w:r>
      <w:r w:rsidRPr="00E34191">
        <w:rPr>
          <w:lang w:val="en-GB"/>
        </w:rPr>
        <w:t>These seven</w:t>
      </w:r>
      <w:r>
        <w:rPr>
          <w:lang w:val="en-GB"/>
        </w:rPr>
        <w:t xml:space="preserve"> agencies represented almost 40 percent</w:t>
      </w:r>
      <w:r w:rsidRPr="00E34191">
        <w:rPr>
          <w:lang w:val="en-GB"/>
        </w:rPr>
        <w:t xml:space="preserve"> of all U.S. toll transactions and near</w:t>
      </w:r>
      <w:r>
        <w:rPr>
          <w:lang w:val="en-GB"/>
        </w:rPr>
        <w:t>ly 70 percent of all U.S. toll revenue; and</w:t>
      </w:r>
    </w:p>
    <w:p w:rsidR="009B3004" w:rsidRPr="00C245D7" w:rsidRDefault="009B3004" w:rsidP="009B3004">
      <w:pPr>
        <w:pStyle w:val="IndentHang"/>
        <w:rPr>
          <w:lang w:val="en-GB"/>
        </w:rPr>
      </w:pPr>
      <w:r w:rsidRPr="00391B81">
        <w:rPr>
          <w:b/>
          <w:bCs/>
          <w:smallCaps/>
        </w:rPr>
        <w:t>Whereas,</w:t>
      </w:r>
      <w:r w:rsidRPr="001C43C8">
        <w:t xml:space="preserve"> </w:t>
      </w:r>
      <w:r>
        <w:rPr>
          <w:lang w:val="en-GB"/>
        </w:rPr>
        <w:t>Today the E-</w:t>
      </w:r>
      <w:proofErr w:type="spellStart"/>
      <w:r>
        <w:rPr>
          <w:lang w:val="en-GB"/>
        </w:rPr>
        <w:t>ZPass</w:t>
      </w:r>
      <w:proofErr w:type="spellEnd"/>
      <w:r>
        <w:rPr>
          <w:lang w:val="en-GB"/>
        </w:rPr>
        <w:t xml:space="preserve"> system</w:t>
      </w:r>
      <w:r w:rsidRPr="00E34191">
        <w:rPr>
          <w:lang w:val="en-GB"/>
        </w:rPr>
        <w:t xml:space="preserve"> is the largest inter</w:t>
      </w:r>
      <w:r>
        <w:rPr>
          <w:lang w:val="en-GB"/>
        </w:rPr>
        <w:t>operable toll collection system in the country, consisting of</w:t>
      </w:r>
      <w:r w:rsidRPr="00907310">
        <w:rPr>
          <w:lang w:val="en-GB"/>
        </w:rPr>
        <w:t xml:space="preserve"> </w:t>
      </w:r>
      <w:r w:rsidRPr="00907310">
        <w:t>toll</w:t>
      </w:r>
      <w:r w:rsidRPr="00E34191">
        <w:rPr>
          <w:lang w:val="en-GB"/>
        </w:rPr>
        <w:t xml:space="preserve"> agencies in 16 states, servicin</w:t>
      </w:r>
      <w:r>
        <w:rPr>
          <w:lang w:val="en-GB"/>
        </w:rPr>
        <w:t>g more than 18 million accounts and</w:t>
      </w:r>
      <w:r w:rsidRPr="00E34191">
        <w:rPr>
          <w:lang w:val="en-GB"/>
        </w:rPr>
        <w:t xml:space="preserve"> 30 million </w:t>
      </w:r>
      <w:r>
        <w:rPr>
          <w:lang w:val="en-GB"/>
        </w:rPr>
        <w:t>E-</w:t>
      </w:r>
      <w:proofErr w:type="spellStart"/>
      <w:r>
        <w:rPr>
          <w:lang w:val="en-GB"/>
        </w:rPr>
        <w:t>ZPass</w:t>
      </w:r>
      <w:proofErr w:type="spellEnd"/>
      <w:r>
        <w:rPr>
          <w:lang w:val="en-GB"/>
        </w:rPr>
        <w:t xml:space="preserve"> </w:t>
      </w:r>
      <w:r w:rsidRPr="00E34191">
        <w:rPr>
          <w:lang w:val="en-GB"/>
        </w:rPr>
        <w:t>tags</w:t>
      </w:r>
      <w:r>
        <w:rPr>
          <w:lang w:val="en-GB"/>
        </w:rPr>
        <w:t>, and being responsible for the</w:t>
      </w:r>
      <w:r w:rsidRPr="00E34191">
        <w:rPr>
          <w:lang w:val="en-GB"/>
        </w:rPr>
        <w:t xml:space="preserve"> collection of over $8 billion dollars in electronic toll revenue</w:t>
      </w:r>
      <w:r>
        <w:rPr>
          <w:lang w:val="en-GB"/>
        </w:rPr>
        <w:t>s; and</w:t>
      </w:r>
    </w:p>
    <w:p w:rsidR="009B3004" w:rsidRDefault="009B3004" w:rsidP="009B3004">
      <w:pPr>
        <w:pStyle w:val="IndentHang"/>
        <w:rPr>
          <w:lang w:val="en-GB"/>
        </w:rPr>
      </w:pPr>
      <w:r w:rsidRPr="00391B81">
        <w:rPr>
          <w:b/>
          <w:bCs/>
          <w:smallCaps/>
        </w:rPr>
        <w:t>Whereas,</w:t>
      </w:r>
      <w:r w:rsidRPr="001C43C8">
        <w:t xml:space="preserve"> </w:t>
      </w:r>
      <w:r w:rsidRPr="00E34191">
        <w:rPr>
          <w:lang w:val="en-GB"/>
        </w:rPr>
        <w:t>The IAG’s goal was to implement a regionally compatible electronic toll collection system that would not only satisfy the divergent toll collection and traffic management needs of t</w:t>
      </w:r>
      <w:r>
        <w:rPr>
          <w:lang w:val="en-GB"/>
        </w:rPr>
        <w:t>he participating agencies</w:t>
      </w:r>
      <w:r w:rsidRPr="00E34191">
        <w:rPr>
          <w:lang w:val="en-GB"/>
        </w:rPr>
        <w:t xml:space="preserve"> but would also provide regional mobility and</w:t>
      </w:r>
      <w:r>
        <w:rPr>
          <w:lang w:val="en-GB"/>
        </w:rPr>
        <w:t xml:space="preserve"> convenience to their customers; and</w:t>
      </w:r>
    </w:p>
    <w:p w:rsidR="009B3004" w:rsidRDefault="009B3004" w:rsidP="009B3004">
      <w:pPr>
        <w:pStyle w:val="IndentHang"/>
        <w:rPr>
          <w:b/>
          <w:bCs/>
          <w:smallCaps/>
        </w:rPr>
      </w:pPr>
      <w:r w:rsidRPr="00391B81">
        <w:rPr>
          <w:b/>
          <w:bCs/>
          <w:smallCaps/>
        </w:rPr>
        <w:t>Whereas,</w:t>
      </w:r>
      <w:r w:rsidRPr="001C43C8">
        <w:t xml:space="preserve"> </w:t>
      </w:r>
      <w:r>
        <w:rPr>
          <w:lang w:val="en"/>
        </w:rPr>
        <w:t>T</w:t>
      </w:r>
      <w:r w:rsidRPr="008B4A9D">
        <w:rPr>
          <w:lang w:val="en"/>
        </w:rPr>
        <w:t>o encourage use of the E-</w:t>
      </w:r>
      <w:proofErr w:type="spellStart"/>
      <w:r w:rsidRPr="008B4A9D">
        <w:rPr>
          <w:lang w:val="en"/>
        </w:rPr>
        <w:t>ZPass</w:t>
      </w:r>
      <w:proofErr w:type="spellEnd"/>
      <w:r w:rsidRPr="008B4A9D">
        <w:rPr>
          <w:lang w:val="en"/>
        </w:rPr>
        <w:t xml:space="preserve"> system</w:t>
      </w:r>
      <w:r>
        <w:rPr>
          <w:lang w:val="en"/>
        </w:rPr>
        <w:t xml:space="preserve">, many participating toll facilities </w:t>
      </w:r>
      <w:r w:rsidRPr="00C36440">
        <w:rPr>
          <w:lang w:val="en"/>
        </w:rPr>
        <w:t>in Ne</w:t>
      </w:r>
      <w:r>
        <w:rPr>
          <w:lang w:val="en"/>
        </w:rPr>
        <w:t>w Jersey and New York advertise a discount from the cash toll rate for E-</w:t>
      </w:r>
      <w:proofErr w:type="spellStart"/>
      <w:r>
        <w:rPr>
          <w:lang w:val="en"/>
        </w:rPr>
        <w:t>ZPass</w:t>
      </w:r>
      <w:proofErr w:type="spellEnd"/>
      <w:r>
        <w:rPr>
          <w:lang w:val="en"/>
        </w:rPr>
        <w:t xml:space="preserve"> account holders, yet it is often not publicly advertised at the toll facilities that the respective toll agencies only provide those discounts </w:t>
      </w:r>
      <w:r w:rsidRPr="00C36440">
        <w:rPr>
          <w:lang w:val="en"/>
        </w:rPr>
        <w:t>to customers with E-</w:t>
      </w:r>
      <w:proofErr w:type="spellStart"/>
      <w:r w:rsidRPr="00C36440">
        <w:rPr>
          <w:lang w:val="en"/>
        </w:rPr>
        <w:t>ZPass</w:t>
      </w:r>
      <w:proofErr w:type="spellEnd"/>
      <w:r w:rsidRPr="00C36440">
        <w:rPr>
          <w:lang w:val="en"/>
        </w:rPr>
        <w:t xml:space="preserve"> </w:t>
      </w:r>
      <w:r>
        <w:rPr>
          <w:lang w:val="en"/>
        </w:rPr>
        <w:t>accounts maintained by the toll agency with jurisdiction over the respective toll facility; and</w:t>
      </w:r>
    </w:p>
    <w:p w:rsidR="009B3004" w:rsidRPr="00B7376B" w:rsidRDefault="009B3004" w:rsidP="009B3004">
      <w:pPr>
        <w:pStyle w:val="IndentHang"/>
        <w:rPr>
          <w:lang w:val="en"/>
        </w:rPr>
      </w:pPr>
      <w:r w:rsidRPr="00391B81">
        <w:rPr>
          <w:b/>
          <w:bCs/>
          <w:smallCaps/>
        </w:rPr>
        <w:t>Whereas,</w:t>
      </w:r>
      <w:r w:rsidRPr="001C43C8">
        <w:t xml:space="preserve"> </w:t>
      </w:r>
      <w:r>
        <w:t xml:space="preserve">According to AAA Northeast, between 2012 and 2016, there were </w:t>
      </w:r>
      <w:r w:rsidRPr="0022786A">
        <w:rPr>
          <w:lang w:val="en"/>
        </w:rPr>
        <w:t>mor</w:t>
      </w:r>
      <w:r>
        <w:rPr>
          <w:lang w:val="en"/>
        </w:rPr>
        <w:t xml:space="preserve">e than 92 million transactions in which the MTA charged </w:t>
      </w:r>
      <w:r w:rsidRPr="0022786A">
        <w:rPr>
          <w:lang w:val="en"/>
        </w:rPr>
        <w:t>E-</w:t>
      </w:r>
      <w:proofErr w:type="spellStart"/>
      <w:r w:rsidRPr="0022786A">
        <w:rPr>
          <w:lang w:val="en"/>
        </w:rPr>
        <w:t>ZPass</w:t>
      </w:r>
      <w:proofErr w:type="spellEnd"/>
      <w:r w:rsidRPr="0022786A">
        <w:rPr>
          <w:lang w:val="en"/>
        </w:rPr>
        <w:t xml:space="preserve"> </w:t>
      </w:r>
      <w:r>
        <w:rPr>
          <w:lang w:val="en"/>
        </w:rPr>
        <w:t>accounts that were established outside of New York the cash toll rate, instead of the E-</w:t>
      </w:r>
      <w:proofErr w:type="spellStart"/>
      <w:r>
        <w:rPr>
          <w:lang w:val="en"/>
        </w:rPr>
        <w:t>ZPass</w:t>
      </w:r>
      <w:proofErr w:type="spellEnd"/>
      <w:r>
        <w:rPr>
          <w:lang w:val="en"/>
        </w:rPr>
        <w:t xml:space="preserve"> discount rate, at </w:t>
      </w:r>
      <w:r>
        <w:rPr>
          <w:lang w:val="en"/>
        </w:rPr>
        <w:lastRenderedPageBreak/>
        <w:t xml:space="preserve">MTA toll facilities, with </w:t>
      </w:r>
      <w:r w:rsidRPr="0022786A">
        <w:rPr>
          <w:lang w:val="en"/>
        </w:rPr>
        <w:t>70 million</w:t>
      </w:r>
      <w:r>
        <w:rPr>
          <w:lang w:val="en"/>
        </w:rPr>
        <w:t xml:space="preserve"> of those transactions coming from New Jersey</w:t>
      </w:r>
      <w:r w:rsidRPr="00DF6DF1">
        <w:rPr>
          <w:lang w:val="en"/>
        </w:rPr>
        <w:t xml:space="preserve"> </w:t>
      </w:r>
      <w:r>
        <w:rPr>
          <w:lang w:val="en"/>
        </w:rPr>
        <w:t>E-</w:t>
      </w:r>
      <w:proofErr w:type="spellStart"/>
      <w:r>
        <w:rPr>
          <w:lang w:val="en"/>
        </w:rPr>
        <w:t>ZPass</w:t>
      </w:r>
      <w:proofErr w:type="spellEnd"/>
      <w:r>
        <w:rPr>
          <w:lang w:val="en"/>
        </w:rPr>
        <w:t xml:space="preserve"> account holders; and</w:t>
      </w:r>
    </w:p>
    <w:p w:rsidR="009B3004" w:rsidRDefault="009B3004" w:rsidP="009B3004">
      <w:pPr>
        <w:pStyle w:val="IndentHang"/>
        <w:rPr>
          <w:lang w:val="en"/>
        </w:rPr>
      </w:pPr>
      <w:r w:rsidRPr="00391B81">
        <w:rPr>
          <w:b/>
          <w:bCs/>
          <w:smallCaps/>
        </w:rPr>
        <w:t>Whereas,</w:t>
      </w:r>
      <w:r w:rsidRPr="001C43C8">
        <w:t xml:space="preserve"> </w:t>
      </w:r>
      <w:r>
        <w:t xml:space="preserve">According to AAA Northeast, </w:t>
      </w:r>
      <w:r>
        <w:rPr>
          <w:lang w:val="en"/>
        </w:rPr>
        <w:t>a number of other IAG</w:t>
      </w:r>
      <w:r w:rsidRPr="0022786A">
        <w:rPr>
          <w:lang w:val="en"/>
        </w:rPr>
        <w:t xml:space="preserve"> toll </w:t>
      </w:r>
      <w:r>
        <w:rPr>
          <w:lang w:val="en"/>
        </w:rPr>
        <w:t>agencies engage in similar</w:t>
      </w:r>
      <w:r w:rsidRPr="0022786A">
        <w:rPr>
          <w:lang w:val="en"/>
        </w:rPr>
        <w:t xml:space="preserve"> practices</w:t>
      </w:r>
      <w:r>
        <w:rPr>
          <w:lang w:val="en"/>
        </w:rPr>
        <w:t xml:space="preserve"> of charging a higher cash toll rate to out-of-state E-</w:t>
      </w:r>
      <w:proofErr w:type="spellStart"/>
      <w:r>
        <w:rPr>
          <w:lang w:val="en"/>
        </w:rPr>
        <w:t>ZPass</w:t>
      </w:r>
      <w:proofErr w:type="spellEnd"/>
      <w:r>
        <w:rPr>
          <w:lang w:val="en"/>
        </w:rPr>
        <w:t xml:space="preserve"> account holders, including the NJTA, which charges out-of-state E-</w:t>
      </w:r>
      <w:proofErr w:type="spellStart"/>
      <w:r>
        <w:rPr>
          <w:lang w:val="en"/>
        </w:rPr>
        <w:t>ZPass</w:t>
      </w:r>
      <w:proofErr w:type="spellEnd"/>
      <w:r>
        <w:rPr>
          <w:lang w:val="en"/>
        </w:rPr>
        <w:t xml:space="preserve"> account holders the higher cash toll rate during off-peak hours; and </w:t>
      </w:r>
    </w:p>
    <w:p w:rsidR="009B3004" w:rsidRDefault="009B3004" w:rsidP="009B3004">
      <w:pPr>
        <w:pStyle w:val="IndentHang"/>
      </w:pPr>
      <w:r w:rsidRPr="00391B81">
        <w:rPr>
          <w:b/>
          <w:bCs/>
          <w:smallCaps/>
        </w:rPr>
        <w:t>Whereas,</w:t>
      </w:r>
      <w:r w:rsidRPr="001C43C8">
        <w:t xml:space="preserve"> </w:t>
      </w:r>
      <w:r>
        <w:t>With the interconnectedness of the citizens and economies of the State of New York and the State of New Jersey, it is in the best interest of the citizens of both New York and New Jersey that the NJTA and the MTA enter into a reciprocity agreement that provides E-</w:t>
      </w:r>
      <w:proofErr w:type="spellStart"/>
      <w:r>
        <w:t>ZPass</w:t>
      </w:r>
      <w:proofErr w:type="spellEnd"/>
      <w:r>
        <w:t xml:space="preserve"> discounts to residents of both states; now, therefore, </w:t>
      </w:r>
    </w:p>
    <w:p w:rsidR="009B3004" w:rsidRPr="00D71D68" w:rsidRDefault="009B3004" w:rsidP="009B3004"/>
    <w:p w:rsidR="009B3004" w:rsidRPr="00AA7880" w:rsidRDefault="009B3004" w:rsidP="009B3004">
      <w:r>
        <w:tab/>
      </w:r>
      <w:r>
        <w:rPr>
          <w:rStyle w:val="BillHeading2"/>
        </w:rPr>
        <w:t xml:space="preserve">Be It Resolved </w:t>
      </w:r>
      <w:r>
        <w:rPr>
          <w:rStyle w:val="BillLanguage"/>
        </w:rPr>
        <w:t>by the General Assembly of the State of New Jersey:</w:t>
      </w:r>
    </w:p>
    <w:p w:rsidR="009B3004" w:rsidRPr="00D71D68" w:rsidRDefault="009B3004" w:rsidP="009B3004"/>
    <w:p w:rsidR="009B3004" w:rsidRDefault="009B3004" w:rsidP="009B3004">
      <w:r>
        <w:tab/>
        <w:t>1.</w:t>
      </w:r>
      <w:r>
        <w:tab/>
      </w:r>
      <w:r w:rsidRPr="00CE3D67">
        <w:t xml:space="preserve">This House </w:t>
      </w:r>
      <w:r>
        <w:t xml:space="preserve">respectfully urges the New Jersey Turnpike Authority </w:t>
      </w:r>
      <w:r w:rsidRPr="000B73CE">
        <w:t xml:space="preserve">and the Metropolitan </w:t>
      </w:r>
      <w:r>
        <w:t>Transportation</w:t>
      </w:r>
      <w:r w:rsidRPr="000B73CE">
        <w:t xml:space="preserve"> Authority to</w:t>
      </w:r>
      <w:r>
        <w:t xml:space="preserve"> enter into a reciprocity agreement that provides discounts on toll rates to customers with accounts with the electronic toll collection system, commonly known as E-</w:t>
      </w:r>
      <w:proofErr w:type="spellStart"/>
      <w:r>
        <w:t>ZPass</w:t>
      </w:r>
      <w:proofErr w:type="spellEnd"/>
      <w:r>
        <w:t>, that are applicable to residents of both the State of New York and the State of New Jersey.</w:t>
      </w:r>
    </w:p>
    <w:p w:rsidR="009B3004" w:rsidRPr="00CE3D67" w:rsidRDefault="009B3004" w:rsidP="009B3004">
      <w:r>
        <w:t xml:space="preserve"> </w:t>
      </w:r>
    </w:p>
    <w:p w:rsidR="009B3004" w:rsidRPr="00CE3D67" w:rsidRDefault="009B3004" w:rsidP="009B3004">
      <w:r>
        <w:tab/>
      </w:r>
      <w:r w:rsidRPr="00CE3D67">
        <w:t>2.</w:t>
      </w:r>
      <w:r>
        <w:tab/>
      </w:r>
      <w:r w:rsidRPr="00CE3D67">
        <w:t>Copies of this resolution, as filed with the Secretary of State, shall be transmitted by the Clerk of the General Assembly to the Governor of the State of New Jersey, the Governor of the State of New York, the</w:t>
      </w:r>
      <w:r>
        <w:t xml:space="preserve"> Executive Director of the New Jersey Turnpike Authority</w:t>
      </w:r>
      <w:r w:rsidRPr="00CE3D67">
        <w:t xml:space="preserve">, </w:t>
      </w:r>
      <w:r>
        <w:t xml:space="preserve">and </w:t>
      </w:r>
      <w:r w:rsidRPr="0021222D">
        <w:t>President</w:t>
      </w:r>
      <w:r>
        <w:t xml:space="preserve"> of the Metropolitan Transportation Authority</w:t>
      </w:r>
      <w:r w:rsidRPr="00CE3D67">
        <w:t xml:space="preserve">. </w:t>
      </w:r>
    </w:p>
    <w:p w:rsidR="009B3004" w:rsidRDefault="009B3004" w:rsidP="009B3004"/>
    <w:p w:rsidR="009B3004" w:rsidRDefault="009B3004" w:rsidP="009B3004"/>
    <w:p w:rsidR="009B3004" w:rsidRDefault="009B3004" w:rsidP="009B3004">
      <w:pPr>
        <w:jc w:val="center"/>
      </w:pPr>
      <w:r>
        <w:t>STATEMENT</w:t>
      </w:r>
    </w:p>
    <w:p w:rsidR="009B3004" w:rsidRDefault="009B3004" w:rsidP="009B3004">
      <w:pPr>
        <w:jc w:val="center"/>
      </w:pPr>
    </w:p>
    <w:p w:rsidR="009B3004" w:rsidRPr="009A2025" w:rsidRDefault="009B3004" w:rsidP="009B3004">
      <w:pPr>
        <w:rPr>
          <w:spacing w:val="0"/>
          <w:szCs w:val="20"/>
        </w:rPr>
      </w:pPr>
      <w:r>
        <w:tab/>
      </w:r>
      <w:r>
        <w:rPr>
          <w:spacing w:val="0"/>
          <w:szCs w:val="20"/>
        </w:rPr>
        <w:t>T</w:t>
      </w:r>
      <w:r w:rsidRPr="009A2025">
        <w:rPr>
          <w:spacing w:val="0"/>
          <w:szCs w:val="20"/>
        </w:rPr>
        <w:t>his resolution urges the New Jersey Turnpike Authority (NJTA) and the Metropolitan Transportation Authority (MTA) to enter into a reciprocity agreement that provides discounts on toll rates to customers with accounts with the electronic toll collection system, commonly known as E-</w:t>
      </w:r>
      <w:proofErr w:type="spellStart"/>
      <w:r w:rsidRPr="009A2025">
        <w:rPr>
          <w:spacing w:val="0"/>
          <w:szCs w:val="20"/>
        </w:rPr>
        <w:t>ZPass</w:t>
      </w:r>
      <w:proofErr w:type="spellEnd"/>
      <w:r w:rsidRPr="009A2025">
        <w:rPr>
          <w:spacing w:val="0"/>
          <w:szCs w:val="20"/>
        </w:rPr>
        <w:t>, that are applicable to residents of both the State of New York and the State of New Jersey.</w:t>
      </w:r>
    </w:p>
    <w:sectPr w:rsidR="009B3004" w:rsidRPr="009A2025" w:rsidSect="00C51B3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C58" w:rsidRDefault="00B92C58">
      <w:r>
        <w:separator/>
      </w:r>
    </w:p>
  </w:endnote>
  <w:endnote w:type="continuationSeparator" w:id="0">
    <w:p w:rsidR="00B92C58" w:rsidRDefault="00B92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C58" w:rsidRDefault="00B92C58">
      <w:r>
        <w:separator/>
      </w:r>
    </w:p>
  </w:footnote>
  <w:footnote w:type="continuationSeparator" w:id="0">
    <w:p w:rsidR="00B92C58" w:rsidRDefault="00B92C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01E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51B36" w:rsidRDefault="00C51B36" w:rsidP="00C51B36">
    <w:pPr>
      <w:pStyle w:val="bpuHeadSpon"/>
    </w:pPr>
    <w:r w:rsidRPr="00C51B36">
      <w:rPr>
        <w:rStyle w:val="bpuHeadSponChar"/>
      </w:rPr>
      <w:t>AR44</w:t>
    </w:r>
    <w:r>
      <w:t xml:space="preserve"> ROONEY, MCKEON</w:t>
    </w:r>
  </w:p>
  <w:p w:rsidR="00C51B36" w:rsidRDefault="00C51B36" w:rsidP="00C51B36">
    <w:pPr>
      <w:pStyle w:val="bpuHeadSpon"/>
    </w:pPr>
    <w:r>
      <w:fldChar w:fldCharType="begin"/>
    </w:r>
    <w:r>
      <w:instrText xml:space="preserve"> PAGE  \* MERGEFORMAT </w:instrText>
    </w:r>
    <w:r>
      <w:fldChar w:fldCharType="separate"/>
    </w:r>
    <w:r w:rsidR="00501ED3">
      <w:rPr>
        <w:noProof/>
      </w:rPr>
      <w:t>3</w:t>
    </w:r>
    <w:r>
      <w:fldChar w:fldCharType="end"/>
    </w:r>
  </w:p>
  <w:p w:rsidR="00C51B36" w:rsidRPr="00AF575C" w:rsidRDefault="00C51B36" w:rsidP="00C51B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51B36" w:rsidRDefault="00C51B36" w:rsidP="00C51B36">
    <w:pPr>
      <w:pStyle w:val="bpuHeadSpon"/>
    </w:pPr>
    <w:r w:rsidRPr="00C51B36">
      <w:rPr>
        <w:rStyle w:val="bpuHeadSponChar"/>
      </w:rPr>
      <w:t>AR44</w:t>
    </w:r>
    <w:r>
      <w:t xml:space="preserve"> ROONEY, MCKEON</w:t>
    </w:r>
  </w:p>
  <w:p w:rsidR="00C51B36" w:rsidRDefault="00C51B36" w:rsidP="00C51B36">
    <w:pPr>
      <w:pStyle w:val="bpuHeadSpon"/>
    </w:pPr>
    <w:r>
      <w:fldChar w:fldCharType="begin"/>
    </w:r>
    <w:r>
      <w:instrText xml:space="preserve"> PAGE  \* MERGEFORMAT </w:instrText>
    </w:r>
    <w:r>
      <w:fldChar w:fldCharType="separate"/>
    </w:r>
    <w:r w:rsidR="00501ED3">
      <w:rPr>
        <w:noProof/>
      </w:rPr>
      <w:t>2</w:t>
    </w:r>
    <w:r>
      <w:fldChar w:fldCharType="end"/>
    </w:r>
  </w:p>
  <w:p w:rsidR="00C51B36" w:rsidRDefault="00C51B36" w:rsidP="00C51B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C58"/>
    <w:rsid w:val="00000169"/>
    <w:rsid w:val="00004D4D"/>
    <w:rsid w:val="00007B70"/>
    <w:rsid w:val="00007DDD"/>
    <w:rsid w:val="00010512"/>
    <w:rsid w:val="00011BAB"/>
    <w:rsid w:val="000154F3"/>
    <w:rsid w:val="000203E7"/>
    <w:rsid w:val="00020E5B"/>
    <w:rsid w:val="000219C8"/>
    <w:rsid w:val="00030BB1"/>
    <w:rsid w:val="0003218C"/>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3124"/>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1B58"/>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1ED3"/>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380E"/>
    <w:rsid w:val="006572E9"/>
    <w:rsid w:val="00660602"/>
    <w:rsid w:val="006612A0"/>
    <w:rsid w:val="00667A05"/>
    <w:rsid w:val="00671CE6"/>
    <w:rsid w:val="006808C6"/>
    <w:rsid w:val="00680D5F"/>
    <w:rsid w:val="00686754"/>
    <w:rsid w:val="006878F9"/>
    <w:rsid w:val="0069522C"/>
    <w:rsid w:val="00695BC5"/>
    <w:rsid w:val="006A3786"/>
    <w:rsid w:val="006B0EDB"/>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3004"/>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1E35"/>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2C58"/>
    <w:rsid w:val="00BB2482"/>
    <w:rsid w:val="00BC4545"/>
    <w:rsid w:val="00BD79EC"/>
    <w:rsid w:val="00BE204A"/>
    <w:rsid w:val="00BE26FC"/>
    <w:rsid w:val="00BF23C7"/>
    <w:rsid w:val="00BF7456"/>
    <w:rsid w:val="00C035F3"/>
    <w:rsid w:val="00C078A1"/>
    <w:rsid w:val="00C3401C"/>
    <w:rsid w:val="00C473B8"/>
    <w:rsid w:val="00C51B36"/>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55E0"/>
    <w:rsid w:val="00F70CF6"/>
    <w:rsid w:val="00F85DDC"/>
    <w:rsid w:val="00F91244"/>
    <w:rsid w:val="00F95319"/>
    <w:rsid w:val="00FB3056"/>
    <w:rsid w:val="00FB309C"/>
    <w:rsid w:val="00FB3C7C"/>
    <w:rsid w:val="00FB6E52"/>
    <w:rsid w:val="00FC13F8"/>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BE6E48"/>
  <w15:docId w15:val="{9218079E-AA73-44C8-B1EF-A94018744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9B300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0321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218C"/>
    <w:rPr>
      <w:rFonts w:ascii="Segoe UI" w:hAnsi="Segoe UI" w:cs="Segoe UI"/>
      <w:spacing w:val="4"/>
      <w:sz w:val="18"/>
      <w:szCs w:val="18"/>
    </w:rPr>
  </w:style>
  <w:style w:type="character" w:styleId="LineNumber">
    <w:name w:val="line number"/>
    <w:basedOn w:val="DefaultParagraphFont"/>
    <w:semiHidden/>
    <w:unhideWhenUsed/>
    <w:rsid w:val="00C51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829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FF83D-C3FB-4FD9-B90B-4678D81C5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840</Words>
  <Characters>4602</Characters>
  <Application>Microsoft Office Word</Application>
  <DocSecurity>0</DocSecurity>
  <Lines>123</Lines>
  <Paragraphs>37</Paragraphs>
  <ScaleCrop>false</ScaleCrop>
  <HeadingPairs>
    <vt:vector size="2" baseType="variant">
      <vt:variant>
        <vt:lpstr>Title</vt:lpstr>
      </vt:variant>
      <vt:variant>
        <vt:i4>1</vt:i4>
      </vt:variant>
    </vt:vector>
  </HeadingPairs>
  <TitlesOfParts>
    <vt:vector size="1" baseType="lpstr">
      <vt:lpstr>AR44</vt:lpstr>
    </vt:vector>
  </TitlesOfParts>
  <Manager>R225</Manager>
  <Company>OFFICE of LEGISLATIVE SERVICES</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AR44</dc:title>
  <dc:creator>Assemblyman  ROONEY, Assemblyman  MCKEON</dc:creator>
  <cp:keywords>AR44|3|JU |284|0|0|!|0|</cp:keywords>
  <dc:description>PREFILED 2020</dc:description>
  <cp:lastModifiedBy>Brabson, Dawn</cp:lastModifiedBy>
  <cp:revision>2</cp:revision>
  <cp:lastPrinted>2021-03-08T21:13:00Z</cp:lastPrinted>
  <dcterms:created xsi:type="dcterms:W3CDTF">2021-03-08T21:13:00Z</dcterms:created>
  <dcterms:modified xsi:type="dcterms:W3CDTF">2021-03-08T21:13:00Z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