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F8F" w:rsidRDefault="009C0F8F" w:rsidP="009C0F8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RESOLUTION No. 73 </w:t>
      </w:r>
    </w:p>
    <w:p w:rsidR="009C0F8F" w:rsidRPr="009C0F8F" w:rsidRDefault="009C0F8F" w:rsidP="009C0F8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270782" r:id="rId8"/>
        </w:object>
      </w:r>
    </w:p>
    <w:p w:rsidR="009C0F8F" w:rsidRDefault="009C0F8F" w:rsidP="009C0F8F">
      <w:pPr>
        <w:pStyle w:val="bpuState"/>
      </w:pPr>
      <w:r>
        <w:t>STATE OF NEW JERSEY</w:t>
      </w:r>
    </w:p>
    <w:p w:rsidR="009C0F8F" w:rsidRDefault="009C0F8F" w:rsidP="009C0F8F">
      <w:pPr>
        <w:pStyle w:val="bpuLegislature"/>
      </w:pPr>
      <w:r>
        <w:t>219th LEGISLATURE</w:t>
      </w:r>
    </w:p>
    <w:p w:rsidR="009C0F8F" w:rsidRDefault="009C0F8F" w:rsidP="009C0F8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270783" r:id="rId9"/>
        </w:object>
      </w:r>
      <w:r>
        <w:t xml:space="preserve">  </w:t>
      </w:r>
    </w:p>
    <w:p w:rsidR="009C0F8F" w:rsidRDefault="009C0F8F" w:rsidP="009C0F8F">
      <w:pPr>
        <w:pStyle w:val="bpuIntro"/>
      </w:pPr>
      <w:r>
        <w:t>PRE-FILED FOR INTRODUCTION IN THE 2020 SESSION</w:t>
      </w:r>
    </w:p>
    <w:p w:rsidR="009C0F8F" w:rsidRDefault="009C0F8F" w:rsidP="009C0F8F">
      <w:pPr>
        <w:pStyle w:val="bpuIntro"/>
      </w:pPr>
    </w:p>
    <w:p w:rsidR="009C0F8F" w:rsidRDefault="009C0F8F" w:rsidP="009C0F8F">
      <w:pPr>
        <w:pStyle w:val="bpuIntro"/>
        <w:sectPr w:rsidR="009C0F8F" w:rsidSect="009C0F8F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9C0F8F" w:rsidRDefault="009C0F8F" w:rsidP="009C0F8F">
      <w:pPr>
        <w:pStyle w:val="bpuIntro"/>
      </w:pPr>
    </w:p>
    <w:p w:rsidR="009C0F8F" w:rsidRDefault="009C0F8F" w:rsidP="009C0F8F">
      <w:pPr>
        <w:pStyle w:val="bpuSponsor"/>
      </w:pPr>
      <w:r>
        <w:t>Sponsored by:</w:t>
      </w:r>
    </w:p>
    <w:p w:rsidR="009C0F8F" w:rsidRDefault="009C0F8F" w:rsidP="009C0F8F">
      <w:pPr>
        <w:pStyle w:val="bpuSponsor"/>
      </w:pPr>
      <w:r>
        <w:t>Assemblyman  P. CHRISTOPHER TULLY</w:t>
      </w:r>
    </w:p>
    <w:p w:rsidR="009C0F8F" w:rsidRDefault="009C0F8F" w:rsidP="009C0F8F">
      <w:pPr>
        <w:pStyle w:val="bpuSponsor"/>
      </w:pPr>
      <w:r>
        <w:t>District 38 (Bergen and Passaic)</w:t>
      </w:r>
    </w:p>
    <w:p w:rsidR="009C0F8F" w:rsidRDefault="009C0F8F" w:rsidP="009C0F8F">
      <w:pPr>
        <w:pStyle w:val="bpuSponsor"/>
      </w:pPr>
      <w:r>
        <w:t>Assemblywoman  LISA SWAIN</w:t>
      </w:r>
    </w:p>
    <w:p w:rsidR="009C0F8F" w:rsidRDefault="009C0F8F" w:rsidP="009C0F8F">
      <w:pPr>
        <w:pStyle w:val="bpuSponsor"/>
      </w:pPr>
      <w:r>
        <w:t>District 38 (Bergen and Passaic)</w:t>
      </w:r>
    </w:p>
    <w:p w:rsidR="009C0F8F" w:rsidRDefault="009C0F8F" w:rsidP="009C0F8F">
      <w:pPr>
        <w:pStyle w:val="bpuSponsor"/>
      </w:pPr>
      <w:r>
        <w:t>Assemblyman  DANIEL R. BENSON</w:t>
      </w:r>
    </w:p>
    <w:p w:rsidR="009C0F8F" w:rsidRDefault="009C0F8F" w:rsidP="009C0F8F">
      <w:pPr>
        <w:pStyle w:val="bpuSponsor"/>
      </w:pPr>
      <w:r>
        <w:t>District 14 (Mercer and Middlesex)</w:t>
      </w:r>
    </w:p>
    <w:p w:rsidR="009C0F8F" w:rsidRDefault="009C0F8F" w:rsidP="009C0F8F">
      <w:pPr>
        <w:pStyle w:val="bpuSponsor"/>
      </w:pPr>
    </w:p>
    <w:p w:rsidR="009C0F8F" w:rsidRDefault="009C0F8F" w:rsidP="009C0F8F">
      <w:pPr>
        <w:pStyle w:val="bpuSponsor"/>
      </w:pPr>
    </w:p>
    <w:p w:rsidR="009C0F8F" w:rsidRDefault="009C0F8F" w:rsidP="009C0F8F">
      <w:pPr>
        <w:pStyle w:val="bpuSponsor"/>
      </w:pPr>
    </w:p>
    <w:p w:rsidR="009C0F8F" w:rsidRDefault="009C0F8F" w:rsidP="009C0F8F">
      <w:pPr>
        <w:pStyle w:val="bpuSponsor"/>
      </w:pPr>
    </w:p>
    <w:p w:rsidR="009C0F8F" w:rsidRDefault="009C0F8F" w:rsidP="009C0F8F">
      <w:pPr>
        <w:pStyle w:val="bpuSponsor"/>
      </w:pPr>
      <w:r>
        <w:t>SYNOPSIS</w:t>
      </w:r>
    </w:p>
    <w:p w:rsidR="009C0F8F" w:rsidRDefault="009C0F8F" w:rsidP="009C0F8F">
      <w:pPr>
        <w:pStyle w:val="bpuNormText"/>
      </w:pPr>
      <w:r>
        <w:tab/>
        <w:t xml:space="preserve">Opposes DOL’s proposed rule clarifying civil rights protections for religious organizations contracting with federal government. </w:t>
      </w:r>
    </w:p>
    <w:p w:rsidR="009C0F8F" w:rsidRDefault="009C0F8F" w:rsidP="009C0F8F">
      <w:pPr>
        <w:pStyle w:val="bpuNormText"/>
      </w:pPr>
    </w:p>
    <w:p w:rsidR="009C0F8F" w:rsidRDefault="009C0F8F" w:rsidP="009C0F8F">
      <w:pPr>
        <w:pStyle w:val="bpuSponsor"/>
      </w:pPr>
      <w:r>
        <w:t xml:space="preserve">CURRENT VERSION OF TEXT </w:t>
      </w:r>
    </w:p>
    <w:p w:rsidR="009C0F8F" w:rsidRDefault="009C0F8F" w:rsidP="009C0F8F">
      <w:pPr>
        <w:pStyle w:val="bpuNormText"/>
      </w:pPr>
      <w:r>
        <w:tab/>
        <w:t>Introduced Pending Technical Review by Legislative Counsel.</w:t>
      </w:r>
    </w:p>
    <w:p w:rsidR="009C0F8F" w:rsidRDefault="009C0F8F" w:rsidP="009C0F8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9C0F8F" w:rsidRDefault="009C0F8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9C0F8F" w:rsidSect="009C0F8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BE4E66" w:rsidRPr="00677316" w:rsidRDefault="00BE4E66" w:rsidP="00BE4E66">
      <w:pPr>
        <w:pStyle w:val="HangingAnAct"/>
        <w:rPr>
          <w:rStyle w:val="HangingAnActChar"/>
        </w:rPr>
      </w:pPr>
      <w:r w:rsidRPr="00BE4E66">
        <w:rPr>
          <w:rStyle w:val="BillHead"/>
        </w:rPr>
        <w:lastRenderedPageBreak/>
        <w:t>An Assembly Resolution</w:t>
      </w:r>
      <w:r w:rsidRPr="006B7FA7">
        <w:rPr>
          <w:rStyle w:val="HangingAnActChar"/>
        </w:rPr>
        <w:t xml:space="preserve"> </w:t>
      </w:r>
      <w:r>
        <w:t>opposing the United States Department of Labor’s proposed rule clarifying civil rights protections for religious organizations that contract with the federal government.</w:t>
      </w:r>
    </w:p>
    <w:p w:rsidR="00BE4E66" w:rsidRDefault="00BE4E66" w:rsidP="00BE4E66"/>
    <w:p w:rsidR="00BE4E66" w:rsidRDefault="00BE4E66" w:rsidP="00BE4E66">
      <w:pPr>
        <w:ind w:left="288" w:hanging="288"/>
      </w:pPr>
      <w:r w:rsidRPr="00366364">
        <w:rPr>
          <w:rStyle w:val="Whereas2Char"/>
        </w:rPr>
        <w:t>Whereas,</w:t>
      </w:r>
      <w:r>
        <w:rPr>
          <w:rStyle w:val="Whereas2Char"/>
        </w:rPr>
        <w:t xml:space="preserve"> </w:t>
      </w:r>
      <w:r>
        <w:t>Protections for LGBTQ individuals have come under attack since President Donald Trump assumed office; and</w:t>
      </w:r>
    </w:p>
    <w:p w:rsidR="00BE4E66" w:rsidRDefault="00BE4E66" w:rsidP="00BE4E66">
      <w:pPr>
        <w:ind w:left="288" w:hanging="288"/>
      </w:pPr>
      <w:r w:rsidRPr="00366364">
        <w:rPr>
          <w:rStyle w:val="Whereas2Char"/>
        </w:rPr>
        <w:t>Whereas,</w:t>
      </w:r>
      <w:r>
        <w:rPr>
          <w:rStyle w:val="Whereas2Char"/>
        </w:rPr>
        <w:t xml:space="preserve"> </w:t>
      </w:r>
      <w:r w:rsidRPr="0048485E">
        <w:t xml:space="preserve">In October 2018, the Trump administration’s Department of Justice </w:t>
      </w:r>
      <w:r>
        <w:t>took a position against LGBTQ workers when the d</w:t>
      </w:r>
      <w:r w:rsidRPr="0048485E">
        <w:t>epartment announced that businesses are allowed to discriminat</w:t>
      </w:r>
      <w:r>
        <w:t>e against workers based on the worker’s</w:t>
      </w:r>
      <w:r w:rsidRPr="0048485E">
        <w:t xml:space="preserve"> gender identity without violating federal law</w:t>
      </w:r>
      <w:r>
        <w:t>; and</w:t>
      </w:r>
    </w:p>
    <w:p w:rsidR="00BE4E66" w:rsidRDefault="00BE4E66" w:rsidP="00BE4E66">
      <w:pPr>
        <w:ind w:left="288" w:hanging="288"/>
        <w:rPr>
          <w:rStyle w:val="Whereas2Char"/>
        </w:rPr>
      </w:pPr>
      <w:r w:rsidRPr="00366364">
        <w:rPr>
          <w:rStyle w:val="Whereas2Char"/>
        </w:rPr>
        <w:t>Whereas,</w:t>
      </w:r>
      <w:r>
        <w:rPr>
          <w:rStyle w:val="Whereas2Char"/>
        </w:rPr>
        <w:t xml:space="preserve"> </w:t>
      </w:r>
      <w:r w:rsidRPr="0048485E">
        <w:t>In May 2019, the Trump administration’s Department of Health and H</w:t>
      </w:r>
      <w:r>
        <w:t>uman Services proposed a rule to</w:t>
      </w:r>
      <w:r w:rsidRPr="0048485E">
        <w:t xml:space="preserve"> </w:t>
      </w:r>
      <w:r>
        <w:t xml:space="preserve">allow health care service providers to discriminate based on gender identity; and </w:t>
      </w:r>
    </w:p>
    <w:p w:rsidR="00BE4E66" w:rsidRDefault="00BE4E66" w:rsidP="00BE4E66">
      <w:pPr>
        <w:ind w:left="288" w:hanging="288"/>
      </w:pPr>
      <w:r w:rsidRPr="00366364">
        <w:rPr>
          <w:rStyle w:val="Whereas2Char"/>
        </w:rPr>
        <w:t>Whereas,</w:t>
      </w:r>
      <w:r>
        <w:rPr>
          <w:rStyle w:val="Whereas2Char"/>
        </w:rPr>
        <w:t xml:space="preserve"> </w:t>
      </w:r>
      <w:r w:rsidRPr="0048485E">
        <w:t>Most recently, on August 15, 2019, the Trump administration’s Department of Labor proposed a rule to clarify civil rights protections for religious organizations that contract with the federal government; and</w:t>
      </w:r>
    </w:p>
    <w:p w:rsidR="00BE4E66" w:rsidRPr="000B2FAE" w:rsidRDefault="00BE4E66" w:rsidP="00BE4E66">
      <w:pPr>
        <w:ind w:left="288" w:hanging="288"/>
        <w:rPr>
          <w:rStyle w:val="Whereas2Char"/>
          <w:b w:val="0"/>
        </w:rPr>
      </w:pPr>
      <w:r>
        <w:rPr>
          <w:rStyle w:val="Whereas2Char"/>
        </w:rPr>
        <w:t>Whereas,</w:t>
      </w:r>
      <w:r>
        <w:t xml:space="preserve"> The</w:t>
      </w:r>
      <w:r w:rsidRPr="0048485E">
        <w:t xml:space="preserve"> proposed rule would allow religion-exercising organizations with federal contracts to raise religious exemptions if accused of bias in their hiring practices; and </w:t>
      </w:r>
      <w:r>
        <w:rPr>
          <w:rStyle w:val="Whereas2Char"/>
        </w:rPr>
        <w:t xml:space="preserve"> </w:t>
      </w:r>
    </w:p>
    <w:p w:rsidR="00BE4E66" w:rsidRDefault="00BE4E66" w:rsidP="00BE4E66">
      <w:pPr>
        <w:ind w:left="288" w:hanging="288"/>
      </w:pPr>
      <w:r>
        <w:rPr>
          <w:rStyle w:val="Whereas2Char"/>
        </w:rPr>
        <w:t>Whereas,</w:t>
      </w:r>
      <w:r>
        <w:t xml:space="preserve"> T</w:t>
      </w:r>
      <w:r w:rsidRPr="0048485E">
        <w:t>he acting</w:t>
      </w:r>
      <w:r>
        <w:t xml:space="preserve"> Department of Labor Secretary </w:t>
      </w:r>
      <w:r w:rsidRPr="0048485E">
        <w:t xml:space="preserve">endorsed this proposed rule as one </w:t>
      </w:r>
      <w:r>
        <w:t xml:space="preserve">designed </w:t>
      </w:r>
      <w:r w:rsidRPr="0048485E">
        <w:t>to ensure the civil rights of religious employers are protected; and</w:t>
      </w:r>
    </w:p>
    <w:p w:rsidR="00BE4E66" w:rsidRDefault="00BE4E66" w:rsidP="00BE4E66">
      <w:pPr>
        <w:ind w:left="288" w:hanging="288"/>
      </w:pPr>
      <w:r>
        <w:rPr>
          <w:rStyle w:val="Whereas2Char"/>
        </w:rPr>
        <w:t>Whereas,</w:t>
      </w:r>
      <w:r>
        <w:t xml:space="preserve"> </w:t>
      </w:r>
      <w:r w:rsidRPr="0048485E">
        <w:t xml:space="preserve">In practice, this </w:t>
      </w:r>
      <w:r>
        <w:t>rule</w:t>
      </w:r>
      <w:r w:rsidRPr="0048485E">
        <w:t xml:space="preserve"> would allow government contractors to fire workers who are LGBTQ, pregnant, or unmarried based on the employers’ religious views</w:t>
      </w:r>
      <w:r>
        <w:t>; and</w:t>
      </w:r>
    </w:p>
    <w:p w:rsidR="00BE4E66" w:rsidRDefault="00BE4E66" w:rsidP="00BE4E66">
      <w:pPr>
        <w:ind w:left="288" w:hanging="288"/>
      </w:pPr>
      <w:r>
        <w:rPr>
          <w:rStyle w:val="Whereas2Char"/>
        </w:rPr>
        <w:t>Whereas,</w:t>
      </w:r>
      <w:r>
        <w:t xml:space="preserve"> </w:t>
      </w:r>
      <w:r w:rsidRPr="0048485E">
        <w:t>If the rule were to take effect, the nearly one-quarter of employees in the United States that work for a federally-contracted employer would be subject to taxpayer-funded discri</w:t>
      </w:r>
      <w:r>
        <w:t>mination in the name of religious liberty</w:t>
      </w:r>
      <w:r w:rsidRPr="0048485E">
        <w:t>; and</w:t>
      </w:r>
      <w:r>
        <w:t xml:space="preserve"> </w:t>
      </w:r>
    </w:p>
    <w:p w:rsidR="00BE4E66" w:rsidRDefault="00BE4E66" w:rsidP="00BE4E66">
      <w:pPr>
        <w:ind w:left="288" w:hanging="288"/>
      </w:pPr>
      <w:r>
        <w:rPr>
          <w:rStyle w:val="Whereas2Char"/>
        </w:rPr>
        <w:t>Whereas,</w:t>
      </w:r>
      <w:r>
        <w:t xml:space="preserve"> </w:t>
      </w:r>
      <w:r w:rsidRPr="0048485E">
        <w:t xml:space="preserve">Under the </w:t>
      </w:r>
      <w:r>
        <w:t>guise</w:t>
      </w:r>
      <w:r w:rsidRPr="0048485E">
        <w:t xml:space="preserve"> of religious freedom, this rule seeks to undermine employees’ civil rights protections and encourages discrimination in the workplace</w:t>
      </w:r>
      <w:r>
        <w:t xml:space="preserve">; and </w:t>
      </w:r>
    </w:p>
    <w:p w:rsidR="00BE4E66" w:rsidRDefault="00BE4E66" w:rsidP="00BE4E66">
      <w:r>
        <w:rPr>
          <w:rStyle w:val="Whereas2Char"/>
        </w:rPr>
        <w:t>Whereas,</w:t>
      </w:r>
      <w:r>
        <w:t xml:space="preserve"> </w:t>
      </w:r>
      <w:r w:rsidRPr="00C36C09">
        <w:t>It is fitting and proper for this House to oppose such a proposal by the United States Department of Labor; now, therefore,</w:t>
      </w:r>
    </w:p>
    <w:p w:rsidR="00BE4E66" w:rsidRPr="00D71D68" w:rsidRDefault="00BE4E66" w:rsidP="00BE4E66"/>
    <w:p w:rsidR="00BE4E66" w:rsidRPr="00AA7880" w:rsidRDefault="00BE4E66" w:rsidP="00BE4E66"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>by the General Assembly of the State of New Jersey:</w:t>
      </w:r>
    </w:p>
    <w:p w:rsidR="00BE4E66" w:rsidRPr="00D71D68" w:rsidRDefault="00BE4E66" w:rsidP="00BE4E66"/>
    <w:p w:rsidR="00BE4E66" w:rsidRDefault="00BE4E66" w:rsidP="00BE4E66">
      <w:r>
        <w:tab/>
        <w:t>1.</w:t>
      </w:r>
      <w:r>
        <w:tab/>
        <w:t xml:space="preserve">This House opposes the United States Department of Labor’s </w:t>
      </w:r>
      <w:r w:rsidRPr="00A91310">
        <w:t>proposed rule clarifying civil rights protections for religious organizations that contract with the federal government</w:t>
      </w:r>
      <w:r>
        <w:t xml:space="preserve"> as taxpayer-funded discrimination in the name of religion. </w:t>
      </w:r>
    </w:p>
    <w:p w:rsidR="00BE4E66" w:rsidRDefault="00BE4E66" w:rsidP="00BE4E66"/>
    <w:p w:rsidR="00BE4E66" w:rsidRPr="00AA7880" w:rsidRDefault="00BE4E66" w:rsidP="00BE4E66">
      <w:r>
        <w:tab/>
        <w:t>2.</w:t>
      </w:r>
      <w:r>
        <w:tab/>
        <w:t xml:space="preserve">Copies of this resolution, as filed with the Secretary of State, shall be transmitted by the Clerk of the General Assembly to the </w:t>
      </w:r>
      <w:r>
        <w:lastRenderedPageBreak/>
        <w:t xml:space="preserve">President and Vice President of the United States and United States Secretary of Labor. </w:t>
      </w:r>
    </w:p>
    <w:p w:rsidR="00BE4E66" w:rsidRPr="00AA7880" w:rsidRDefault="00BE4E66" w:rsidP="00BE4E66"/>
    <w:p w:rsidR="00BE4E66" w:rsidRPr="00CE7BD8" w:rsidRDefault="00BE4E66" w:rsidP="00BE4E66"/>
    <w:p w:rsidR="00BE4E66" w:rsidRDefault="00BE4E66" w:rsidP="00BE4E66">
      <w:pPr>
        <w:jc w:val="center"/>
      </w:pPr>
      <w:r w:rsidRPr="00D71D68">
        <w:t>STATEMENT</w:t>
      </w:r>
    </w:p>
    <w:p w:rsidR="00BE4E66" w:rsidRPr="00AA7880" w:rsidRDefault="00BE4E66" w:rsidP="00BE4E66">
      <w:pPr>
        <w:jc w:val="center"/>
      </w:pPr>
    </w:p>
    <w:p w:rsidR="00BE4E66" w:rsidRDefault="00BE4E66" w:rsidP="00BE4E66">
      <w:r>
        <w:tab/>
        <w:t xml:space="preserve">This resolution opposes the </w:t>
      </w:r>
      <w:r w:rsidRPr="00A33315">
        <w:t>United States Department of Labor’s proposed rule clarifying civil rights protections for religious organizations that contract with the federal government</w:t>
      </w:r>
      <w:r>
        <w:t xml:space="preserve"> as taxpayer-funded discrimination in the name of religion</w:t>
      </w:r>
      <w:r w:rsidRPr="00A33315">
        <w:t>.</w:t>
      </w:r>
    </w:p>
    <w:p w:rsidR="00BE4E66" w:rsidRDefault="00BE4E66" w:rsidP="00BE4E66">
      <w:pPr>
        <w:rPr>
          <w:rStyle w:val="Whereas2Char"/>
        </w:rPr>
      </w:pPr>
      <w:r>
        <w:tab/>
        <w:t xml:space="preserve">Protections for LGBTQ individuals have come under attack since President Donald Trump assumed office.  </w:t>
      </w:r>
      <w:r w:rsidRPr="0048485E">
        <w:t xml:space="preserve">In October 2018, the Trump administration’s Department of Justice </w:t>
      </w:r>
      <w:r>
        <w:t>took a position</w:t>
      </w:r>
      <w:r w:rsidRPr="0048485E">
        <w:t xml:space="preserve"> </w:t>
      </w:r>
      <w:r>
        <w:t>against LGBTQ workers when the d</w:t>
      </w:r>
      <w:r w:rsidRPr="0048485E">
        <w:t>epartment announced that businesses are allowed to discriminat</w:t>
      </w:r>
      <w:r>
        <w:t>e against workers based on the worker’s</w:t>
      </w:r>
      <w:r w:rsidRPr="0048485E">
        <w:t xml:space="preserve"> gender identity without violating federal law</w:t>
      </w:r>
      <w:r>
        <w:t xml:space="preserve">.  </w:t>
      </w:r>
      <w:r w:rsidRPr="0048485E">
        <w:t>In May 2019, the Trump administration’s Department of Health and H</w:t>
      </w:r>
      <w:r>
        <w:t>uman Services proposed a rule to</w:t>
      </w:r>
      <w:r w:rsidRPr="0048485E">
        <w:t xml:space="preserve"> </w:t>
      </w:r>
      <w:r>
        <w:t>allow health care service providers to discriminate based on gender identity.</w:t>
      </w:r>
    </w:p>
    <w:p w:rsidR="00BE4E66" w:rsidRDefault="00BE4E66" w:rsidP="00BE4E66">
      <w:r>
        <w:rPr>
          <w:rStyle w:val="Whereas2Char"/>
        </w:rPr>
        <w:tab/>
      </w:r>
      <w:r w:rsidRPr="0048485E">
        <w:t xml:space="preserve">Most recently, on August 15, 2019, the Trump administration’s Department of Labor proposed a rule to clarify civil rights protections for religious organizations that contract </w:t>
      </w:r>
      <w:r>
        <w:t>with the federal government.</w:t>
      </w:r>
    </w:p>
    <w:p w:rsidR="00BE4E66" w:rsidRDefault="00BE4E66" w:rsidP="00BE4E66">
      <w:r>
        <w:tab/>
        <w:t>The</w:t>
      </w:r>
      <w:r w:rsidRPr="0048485E">
        <w:t xml:space="preserve"> proposed rule would allow religion-exercising organizations with federal contracts to raise religious exemptions if accused of </w:t>
      </w:r>
      <w:r>
        <w:t xml:space="preserve">bias in their hiring practices.  </w:t>
      </w:r>
      <w:r w:rsidRPr="0048485E">
        <w:t xml:space="preserve">Patrick Pizzella, the acting Department of Labor Secretary, endorsed this proposed rule as one </w:t>
      </w:r>
      <w:r>
        <w:t xml:space="preserve">designed </w:t>
      </w:r>
      <w:r w:rsidRPr="0048485E">
        <w:t>to ensure the civil rights of religi</w:t>
      </w:r>
      <w:r>
        <w:t xml:space="preserve">ous employers are protected.  </w:t>
      </w:r>
      <w:r w:rsidRPr="0048485E">
        <w:t xml:space="preserve">In practice, this </w:t>
      </w:r>
      <w:r>
        <w:t>rule</w:t>
      </w:r>
      <w:r w:rsidRPr="0048485E">
        <w:t xml:space="preserve"> would allow government contractors to fire workers who are LGBTQ, pregnant, or unmarried based on the employers’ religious views</w:t>
      </w:r>
      <w:r>
        <w:t>.</w:t>
      </w:r>
    </w:p>
    <w:p w:rsidR="00BE4E66" w:rsidRDefault="00BE4E66" w:rsidP="00BE4E66">
      <w:r>
        <w:tab/>
      </w:r>
      <w:r w:rsidRPr="0048485E">
        <w:t>If the rule were to take effect, the nearly one-quarter of employees in the United States that work for a federally-contracted employer would be subject to taxpayer-funded discri</w:t>
      </w:r>
      <w:r>
        <w:t xml:space="preserve">mination in the name of religious liberty.  </w:t>
      </w:r>
      <w:r w:rsidRPr="0048485E">
        <w:t xml:space="preserve">Under the </w:t>
      </w:r>
      <w:r>
        <w:t>guise</w:t>
      </w:r>
      <w:r w:rsidRPr="0048485E">
        <w:t xml:space="preserve"> of religious freedom, this rule seeks to undermine employees’ civil rights protections and encourages discrimination in the workplace</w:t>
      </w:r>
      <w:r>
        <w:t>.</w:t>
      </w:r>
    </w:p>
    <w:p w:rsidR="00BE4E66" w:rsidRDefault="00BE4E66" w:rsidP="00BE4E66">
      <w:r>
        <w:tab/>
      </w:r>
      <w:r w:rsidRPr="00C36C09">
        <w:t>It is fitting and proper for this House to oppose such a proposal by the United States Department of Labor.</w:t>
      </w:r>
      <w:r w:rsidRPr="00C36C09">
        <w:rPr>
          <w:rStyle w:val="Whereas2Char"/>
        </w:rPr>
        <w:t xml:space="preserve"> </w:t>
      </w:r>
    </w:p>
    <w:sectPr w:rsidR="00BE4E66" w:rsidSect="009C0F8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490" w:rsidRDefault="009E2490">
      <w:r>
        <w:separator/>
      </w:r>
    </w:p>
  </w:endnote>
  <w:endnote w:type="continuationSeparator" w:id="0">
    <w:p w:rsidR="009E2490" w:rsidRDefault="009E2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490" w:rsidRDefault="009E2490">
      <w:r>
        <w:separator/>
      </w:r>
    </w:p>
  </w:footnote>
  <w:footnote w:type="continuationSeparator" w:id="0">
    <w:p w:rsidR="009E2490" w:rsidRDefault="009E2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187CE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9C0F8F" w:rsidRDefault="009C0F8F" w:rsidP="009C0F8F">
    <w:pPr>
      <w:pStyle w:val="bpuHeadSpon"/>
    </w:pPr>
    <w:r w:rsidRPr="009C0F8F">
      <w:rPr>
        <w:rStyle w:val="bpuHeadSponChar"/>
      </w:rPr>
      <w:t>AR73</w:t>
    </w:r>
    <w:r>
      <w:t xml:space="preserve"> TULLY, SWAIN</w:t>
    </w:r>
  </w:p>
  <w:p w:rsidR="009C0F8F" w:rsidRDefault="009C0F8F" w:rsidP="009C0F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87CEE">
      <w:rPr>
        <w:noProof/>
      </w:rPr>
      <w:t>3</w:t>
    </w:r>
    <w:r>
      <w:fldChar w:fldCharType="end"/>
    </w:r>
  </w:p>
  <w:p w:rsidR="009C0F8F" w:rsidRPr="00AF575C" w:rsidRDefault="009C0F8F" w:rsidP="009C0F8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9C0F8F" w:rsidRDefault="009C0F8F" w:rsidP="009C0F8F">
    <w:pPr>
      <w:pStyle w:val="bpuHeadSpon"/>
    </w:pPr>
    <w:r w:rsidRPr="009C0F8F">
      <w:rPr>
        <w:rStyle w:val="bpuHeadSponChar"/>
      </w:rPr>
      <w:t>AR73</w:t>
    </w:r>
    <w:r>
      <w:t xml:space="preserve"> TULLY, SWAIN</w:t>
    </w:r>
  </w:p>
  <w:p w:rsidR="009C0F8F" w:rsidRDefault="009C0F8F" w:rsidP="009C0F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87CEE">
      <w:rPr>
        <w:noProof/>
      </w:rPr>
      <w:t>2</w:t>
    </w:r>
    <w:r>
      <w:fldChar w:fldCharType="end"/>
    </w:r>
  </w:p>
  <w:p w:rsidR="009C0F8F" w:rsidRDefault="009C0F8F" w:rsidP="009C0F8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490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85118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87CEE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0F8F"/>
    <w:rsid w:val="009C3EDF"/>
    <w:rsid w:val="009C76BC"/>
    <w:rsid w:val="009D5C82"/>
    <w:rsid w:val="009E1345"/>
    <w:rsid w:val="009E2490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1664F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E4E66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25EED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45EA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44CFA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ABB8421-DA8C-464E-B70F-743F76B8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customStyle="1" w:styleId="Whereas2">
    <w:name w:val="Whereas2"/>
    <w:basedOn w:val="Normal"/>
    <w:link w:val="Whereas2Char"/>
    <w:qFormat/>
    <w:rsid w:val="00BE4E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b/>
      <w:bCs/>
      <w:smallCaps/>
      <w:spacing w:val="0"/>
    </w:rPr>
  </w:style>
  <w:style w:type="character" w:customStyle="1" w:styleId="Whereas2Char">
    <w:name w:val="Whereas2 Char"/>
    <w:basedOn w:val="DefaultParagraphFont"/>
    <w:link w:val="Whereas2"/>
    <w:rsid w:val="00BE4E66"/>
    <w:rPr>
      <w:b/>
      <w:bCs/>
      <w:smallCaps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9C0F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4E9EC-2433-47B3-BE4C-2B48C3D7F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737</Words>
  <Characters>4321</Characters>
  <Application>Microsoft Office Word</Application>
  <DocSecurity>0</DocSecurity>
  <Lines>115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AR73</vt:lpstr>
    </vt:vector>
  </TitlesOfParts>
  <Manager>R225</Manager>
  <Company>OFFICE of LEGISLATIVE SERVICES</Company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AR73</dc:title>
  <dc:creator>Assemblyman  TULLY, Assemblywoman  SWAIN</dc:creator>
  <cp:keywords>AR73|3|LP |276|0|0|!|0|</cp:keywords>
  <dc:description>PREFILED 2020</dc:description>
  <cp:lastModifiedBy>Siracusa, Nicole</cp:lastModifiedBy>
  <cp:revision>2</cp:revision>
  <cp:lastPrinted>2005-07-29T18:13:00Z</cp:lastPrinted>
  <dcterms:created xsi:type="dcterms:W3CDTF">2020-01-11T22:57:00Z</dcterms:created>
  <dcterms:modified xsi:type="dcterms:W3CDTF">2020-01-11T22:57:00Z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