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E8D" w:rsidRDefault="00D35E8D" w:rsidP="00D35E8D">
      <w:pPr>
        <w:pStyle w:val="bpuBill"/>
      </w:pPr>
      <w:bookmarkStart w:id="0" w:name="bpuFrontPg"/>
      <w:bookmarkStart w:id="1" w:name="_GoBack"/>
      <w:bookmarkEnd w:id="0"/>
      <w:bookmarkEnd w:id="1"/>
      <w:r>
        <w:t xml:space="preserve">ASSEMBLY RESOLUTION No. 89 </w:t>
      </w:r>
    </w:p>
    <w:p w:rsidR="00D35E8D" w:rsidRPr="009D38FF" w:rsidRDefault="00D35E8D" w:rsidP="00D35E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446" r:id="rId7"/>
        </w:object>
      </w:r>
    </w:p>
    <w:p w:rsidR="00D35E8D" w:rsidRDefault="00D35E8D" w:rsidP="00D35E8D">
      <w:pPr>
        <w:pStyle w:val="bpuState"/>
      </w:pPr>
      <w:r>
        <w:t>STATE OF NEW JERSEY</w:t>
      </w:r>
    </w:p>
    <w:p w:rsidR="00D35E8D" w:rsidRDefault="00D35E8D" w:rsidP="00D35E8D">
      <w:pPr>
        <w:pStyle w:val="bpuLegislature"/>
      </w:pPr>
      <w:r>
        <w:t>219th LEGISLATURE</w:t>
      </w:r>
    </w:p>
    <w:p w:rsidR="00D35E8D" w:rsidRDefault="00D35E8D" w:rsidP="00D35E8D">
      <w:pPr>
        <w:pStyle w:val="bpuWpGraphic"/>
      </w:pPr>
      <w:r>
        <w:object w:dxaOrig="8985" w:dyaOrig="255">
          <v:shape id="_x0000_i1026" type="#_x0000_t75" style="width:6in;height:12pt" o:ole="">
            <v:imagedata r:id="rId6" o:title=""/>
          </v:shape>
          <o:OLEObject Type="Embed" ProgID="WPWin6.1" ShapeID="_x0000_i1026" DrawAspect="Content" ObjectID="_1643180447" r:id="rId8"/>
        </w:object>
      </w:r>
      <w:r>
        <w:t xml:space="preserve">  </w:t>
      </w:r>
    </w:p>
    <w:p w:rsidR="00D35E8D" w:rsidRDefault="00D35E8D" w:rsidP="00D35E8D">
      <w:pPr>
        <w:pStyle w:val="bpuIntro"/>
      </w:pPr>
      <w:r>
        <w:t>INTRODUCED FEBRUARY 13, 2020</w:t>
      </w:r>
    </w:p>
    <w:p w:rsidR="00D35E8D" w:rsidRDefault="00D35E8D" w:rsidP="00D35E8D">
      <w:pPr>
        <w:pStyle w:val="bpuIntro"/>
      </w:pPr>
    </w:p>
    <w:p w:rsidR="00D35E8D" w:rsidRDefault="00D35E8D" w:rsidP="00D35E8D">
      <w:pPr>
        <w:pStyle w:val="bpuIntro"/>
        <w:sectPr w:rsidR="00D35E8D" w:rsidSect="00D35E8D">
          <w:headerReference w:type="even" r:id="rId9"/>
          <w:headerReference w:type="default" r:id="rId10"/>
          <w:pgSz w:w="12240" w:h="20160" w:code="5"/>
          <w:pgMar w:top="2160" w:right="1440" w:bottom="1440" w:left="1440" w:header="72" w:footer="720" w:gutter="0"/>
          <w:pgNumType w:start="1"/>
          <w:cols w:space="720"/>
          <w:docGrid w:linePitch="360"/>
        </w:sectPr>
      </w:pPr>
    </w:p>
    <w:p w:rsidR="00D35E8D" w:rsidRDefault="00D35E8D" w:rsidP="00D35E8D">
      <w:pPr>
        <w:pStyle w:val="bpuIntro"/>
      </w:pPr>
    </w:p>
    <w:p w:rsidR="00D35E8D" w:rsidRDefault="00D35E8D" w:rsidP="00D35E8D">
      <w:pPr>
        <w:pStyle w:val="bpuSponsor"/>
      </w:pPr>
      <w:r>
        <w:t>Sponsored by:</w:t>
      </w:r>
    </w:p>
    <w:p w:rsidR="00D35E8D" w:rsidRDefault="00D35E8D" w:rsidP="00D35E8D">
      <w:pPr>
        <w:pStyle w:val="bpuSponsor"/>
      </w:pPr>
      <w:r>
        <w:t>Assemblywoman  GABRIELA M. MOSQUERA</w:t>
      </w:r>
    </w:p>
    <w:p w:rsidR="00D35E8D" w:rsidRDefault="00D35E8D" w:rsidP="00D35E8D">
      <w:pPr>
        <w:pStyle w:val="bpuSponsor"/>
      </w:pPr>
      <w:r>
        <w:t>District 4 (Camden and Gloucester)</w:t>
      </w:r>
    </w:p>
    <w:p w:rsidR="00D35E8D" w:rsidRDefault="00D35E8D" w:rsidP="00D35E8D">
      <w:pPr>
        <w:pStyle w:val="bpuSponsor"/>
      </w:pPr>
    </w:p>
    <w:p w:rsidR="00D35E8D" w:rsidRDefault="00D35E8D" w:rsidP="00D35E8D">
      <w:pPr>
        <w:pStyle w:val="bpuSponsor"/>
      </w:pPr>
    </w:p>
    <w:p w:rsidR="00D35E8D" w:rsidRDefault="00D35E8D" w:rsidP="00D35E8D">
      <w:pPr>
        <w:pStyle w:val="bpuSponsor"/>
      </w:pPr>
    </w:p>
    <w:p w:rsidR="00D35E8D" w:rsidRDefault="00D35E8D" w:rsidP="00D35E8D">
      <w:pPr>
        <w:pStyle w:val="bpuSponsor"/>
      </w:pPr>
    </w:p>
    <w:p w:rsidR="00D35E8D" w:rsidRDefault="00D35E8D" w:rsidP="00D35E8D">
      <w:pPr>
        <w:pStyle w:val="bpuSponsor"/>
      </w:pPr>
      <w:r>
        <w:t>SYNOPSIS</w:t>
      </w:r>
    </w:p>
    <w:p w:rsidR="00D35E8D" w:rsidRDefault="00D35E8D" w:rsidP="00D35E8D">
      <w:pPr>
        <w:pStyle w:val="bpuNormText"/>
      </w:pPr>
      <w:r>
        <w:tab/>
        <w:t xml:space="preserve">Urges Congress to pass H.R.770 allowing for discharge of student loan debt in bankruptcy. </w:t>
      </w:r>
    </w:p>
    <w:p w:rsidR="00D35E8D" w:rsidRDefault="00D35E8D" w:rsidP="00D35E8D">
      <w:pPr>
        <w:pStyle w:val="bpuNormText"/>
      </w:pPr>
    </w:p>
    <w:p w:rsidR="00D35E8D" w:rsidRDefault="00D35E8D" w:rsidP="00D35E8D">
      <w:pPr>
        <w:pStyle w:val="bpuSponsor"/>
      </w:pPr>
      <w:r>
        <w:t xml:space="preserve">CURRENT VERSION OF TEXT </w:t>
      </w:r>
    </w:p>
    <w:p w:rsidR="00D35E8D" w:rsidRDefault="00D35E8D" w:rsidP="00D35E8D">
      <w:pPr>
        <w:pStyle w:val="bpuNormText"/>
      </w:pPr>
      <w:r>
        <w:tab/>
        <w:t>As introduced.</w:t>
      </w:r>
    </w:p>
    <w:p w:rsidR="00D35E8D" w:rsidRDefault="00D35E8D" w:rsidP="00D35E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35E8D" w:rsidRDefault="00D35E8D" w:rsidP="008916EC">
      <w:pPr>
        <w:pStyle w:val="FronterPage"/>
        <w:tabs>
          <w:tab w:val="clear" w:pos="720"/>
          <w:tab w:val="clear" w:pos="1440"/>
          <w:tab w:val="clear" w:pos="2160"/>
          <w:tab w:val="clear" w:pos="2880"/>
          <w:tab w:val="clear" w:pos="3600"/>
          <w:tab w:val="clear" w:pos="4320"/>
          <w:tab w:val="clear" w:pos="5040"/>
        </w:tabs>
        <w:sectPr w:rsidR="00D35E8D" w:rsidSect="00D35E8D">
          <w:type w:val="continuous"/>
          <w:pgSz w:w="12240" w:h="20160" w:code="5"/>
          <w:pgMar w:top="1440" w:right="2275" w:bottom="1440" w:left="2275" w:header="72" w:footer="720" w:gutter="0"/>
          <w:pgNumType w:start="1"/>
          <w:cols w:space="720"/>
          <w:docGrid w:linePitch="360"/>
        </w:sectPr>
      </w:pPr>
    </w:p>
    <w:p w:rsidR="00C5701E" w:rsidRPr="00677316" w:rsidRDefault="00C5701E" w:rsidP="00C5701E">
      <w:pPr>
        <w:pStyle w:val="HangingAnAct"/>
        <w:rPr>
          <w:rStyle w:val="HangingAnActChar"/>
        </w:rPr>
      </w:pPr>
      <w:r w:rsidRPr="00C5701E">
        <w:rPr>
          <w:rStyle w:val="BillHead"/>
        </w:rPr>
        <w:t>An Assembly Resolution</w:t>
      </w:r>
      <w:r w:rsidRPr="006B7FA7">
        <w:rPr>
          <w:rStyle w:val="HangingAnActChar"/>
        </w:rPr>
        <w:t xml:space="preserve"> </w:t>
      </w:r>
      <w:r w:rsidRPr="00F37118">
        <w:rPr>
          <w:rStyle w:val="HangingAnActChar"/>
        </w:rPr>
        <w:t>urging the Congress of the United States to pass H.R.</w:t>
      </w:r>
      <w:r w:rsidR="001D60FA">
        <w:rPr>
          <w:rStyle w:val="HangingAnActChar"/>
        </w:rPr>
        <w:t>770</w:t>
      </w:r>
      <w:r w:rsidRPr="00F37118">
        <w:rPr>
          <w:rStyle w:val="HangingAnActChar"/>
        </w:rPr>
        <w:t xml:space="preserve"> which allow</w:t>
      </w:r>
      <w:r>
        <w:rPr>
          <w:rStyle w:val="HangingAnActChar"/>
        </w:rPr>
        <w:t>s</w:t>
      </w:r>
      <w:r w:rsidRPr="00F37118">
        <w:rPr>
          <w:rStyle w:val="HangingAnActChar"/>
        </w:rPr>
        <w:t xml:space="preserve"> for the discharge of student loan debt in bankruptcy</w:t>
      </w:r>
      <w:r>
        <w:rPr>
          <w:rStyle w:val="HangingAnActChar"/>
        </w:rPr>
        <w:t xml:space="preserve">. </w:t>
      </w:r>
    </w:p>
    <w:p w:rsidR="00C5701E" w:rsidRDefault="00C5701E" w:rsidP="00C5701E"/>
    <w:p w:rsidR="00C5701E" w:rsidRDefault="00C5701E" w:rsidP="00C5701E">
      <w:pPr>
        <w:pStyle w:val="IndentHang"/>
      </w:pPr>
      <w:r w:rsidRPr="00391B81">
        <w:rPr>
          <w:b/>
          <w:bCs/>
          <w:smallCaps/>
        </w:rPr>
        <w:t>Whereas,</w:t>
      </w:r>
      <w:r>
        <w:t xml:space="preserve"> As government investment in higher education has decreased, students have increasingly relied upon student loans to fund their bachel</w:t>
      </w:r>
      <w:r w:rsidR="001D60FA">
        <w:t>or and graduate degree studies. Currently, approximately 45</w:t>
      </w:r>
      <w:r>
        <w:t xml:space="preserve"> m</w:t>
      </w:r>
      <w:r w:rsidR="001D60FA">
        <w:t>illion Americans owe nearly $1.5</w:t>
      </w:r>
      <w:r>
        <w:t xml:space="preserve"> tri</w:t>
      </w:r>
      <w:r w:rsidR="000465FE">
        <w:t>llion in student loan debt; and</w:t>
      </w:r>
    </w:p>
    <w:p w:rsidR="00C5701E" w:rsidRDefault="00C5701E" w:rsidP="00C5701E">
      <w:pPr>
        <w:pStyle w:val="IndentHang"/>
      </w:pPr>
      <w:r w:rsidRPr="00391B81">
        <w:rPr>
          <w:b/>
          <w:bCs/>
          <w:smallCaps/>
        </w:rPr>
        <w:t>Whereas,</w:t>
      </w:r>
      <w:r>
        <w:t xml:space="preserve"> Approximately 70 percent of bachelor’s degree recipients graduate with student loan debt at a time when a bachelor degree is becoming increasingly necessary in order to be com</w:t>
      </w:r>
      <w:r w:rsidR="000465FE">
        <w:t>petitive in the job market; and</w:t>
      </w:r>
    </w:p>
    <w:p w:rsidR="00C5701E" w:rsidRPr="00EC7C5E" w:rsidRDefault="00C5701E" w:rsidP="00C5701E">
      <w:pPr>
        <w:pStyle w:val="IndentHang"/>
      </w:pPr>
      <w:r w:rsidRPr="00EC7C5E">
        <w:rPr>
          <w:b/>
          <w:bCs/>
          <w:smallCaps/>
        </w:rPr>
        <w:t>Whereas,</w:t>
      </w:r>
      <w:r w:rsidRPr="00EC7C5E">
        <w:t xml:space="preserve"> An onerous student loan burden has impacted student lives </w:t>
      </w:r>
      <w:r>
        <w:t>by,</w:t>
      </w:r>
      <w:r w:rsidRPr="00EC7C5E">
        <w:t xml:space="preserve"> in many instances,</w:t>
      </w:r>
      <w:r>
        <w:t xml:space="preserve"> forcing </w:t>
      </w:r>
      <w:r w:rsidRPr="00EC7C5E">
        <w:t xml:space="preserve">student loan debtors </w:t>
      </w:r>
      <w:r>
        <w:t xml:space="preserve">to delay the achievement of such life goals as moving out of their parents’ house, purchasing a home, marrying, having children and saving for retirement.  In addition to affecting their buying power, student loan debt may also impact the student’s career choice after graduation; </w:t>
      </w:r>
      <w:r w:rsidRPr="00EC7C5E">
        <w:t>and</w:t>
      </w:r>
    </w:p>
    <w:p w:rsidR="00C5701E" w:rsidRDefault="00C5701E" w:rsidP="00C5701E">
      <w:pPr>
        <w:pStyle w:val="IndentHang"/>
      </w:pPr>
      <w:r w:rsidRPr="00391B81">
        <w:rPr>
          <w:b/>
          <w:bCs/>
          <w:smallCaps/>
        </w:rPr>
        <w:t>Whereas,</w:t>
      </w:r>
      <w:r>
        <w:t xml:space="preserve"> Student loan debt is increasingly threatening the financial stability of American households as one in four student loan borrowers is either in delinquency or defa</w:t>
      </w:r>
      <w:r w:rsidR="000465FE">
        <w:t>ult on their student loans; and</w:t>
      </w:r>
    </w:p>
    <w:p w:rsidR="00C5701E" w:rsidRDefault="00C5701E" w:rsidP="00C5701E">
      <w:pPr>
        <w:pStyle w:val="IndentHang"/>
      </w:pPr>
      <w:r w:rsidRPr="00391B81">
        <w:rPr>
          <w:b/>
          <w:bCs/>
          <w:smallCaps/>
        </w:rPr>
        <w:t>Whereas,</w:t>
      </w:r>
      <w:r>
        <w:t xml:space="preserve"> In many instances, American households are unable to escape the crushing burden of student loan debt through bankruptcy because student loan debt is currently dischargeable in bankruptcy only in </w:t>
      </w:r>
      <w:r w:rsidR="000465FE">
        <w:t>very limited circumstances; and</w:t>
      </w:r>
    </w:p>
    <w:p w:rsidR="00C5701E" w:rsidRDefault="00C5701E" w:rsidP="00C5701E">
      <w:pPr>
        <w:pStyle w:val="IndentHang"/>
      </w:pPr>
      <w:r w:rsidRPr="00391B81">
        <w:rPr>
          <w:b/>
          <w:bCs/>
          <w:smallCaps/>
        </w:rPr>
        <w:t>Whereas,</w:t>
      </w:r>
      <w:r>
        <w:t xml:space="preserve"> Currently pending before the Congress of the United States is H.R.</w:t>
      </w:r>
      <w:r w:rsidR="001D60FA">
        <w:rPr>
          <w:rStyle w:val="HangingAnActChar"/>
        </w:rPr>
        <w:t>770</w:t>
      </w:r>
      <w:r>
        <w:t>, the “Discharge Student</w:t>
      </w:r>
      <w:r w:rsidR="001D60FA">
        <w:t xml:space="preserve"> Loans in Bankruptcy Act of 2019</w:t>
      </w:r>
      <w:r w:rsidR="000465FE">
        <w:t>”; and</w:t>
      </w:r>
    </w:p>
    <w:p w:rsidR="00C5701E" w:rsidRDefault="00C5701E" w:rsidP="00C5701E">
      <w:pPr>
        <w:pStyle w:val="IndentHang"/>
      </w:pPr>
      <w:r w:rsidRPr="00391B81">
        <w:rPr>
          <w:b/>
          <w:bCs/>
          <w:smallCaps/>
        </w:rPr>
        <w:t>Whereas,</w:t>
      </w:r>
      <w:r>
        <w:t xml:space="preserve"> This bill recognizes the plight of Americans struggling with an unsustainable student loan debt burden and would amend the laws of the United States of America to allow the discharge of student loan debt in bankruptcy; and</w:t>
      </w:r>
    </w:p>
    <w:p w:rsidR="00C5701E" w:rsidRDefault="00C5701E" w:rsidP="00C5701E">
      <w:pPr>
        <w:pStyle w:val="IndentHang"/>
      </w:pPr>
      <w:r w:rsidRPr="00391B81">
        <w:rPr>
          <w:b/>
          <w:bCs/>
          <w:smallCaps/>
        </w:rPr>
        <w:t>Whereas,</w:t>
      </w:r>
      <w:r>
        <w:t xml:space="preserve"> Currently, student loan debt is dischargeable in bankruptcy only upon a showing of undue hardship pursuant to 11 </w:t>
      </w:r>
      <w:r>
        <w:rPr>
          <w:u w:val="single"/>
        </w:rPr>
        <w:t>U.S.C.</w:t>
      </w:r>
      <w:r w:rsidR="001D60FA">
        <w:t xml:space="preserve"> 523(a)(8).</w:t>
      </w:r>
      <w:r>
        <w:t xml:space="preserve"> These bills would remove the “undue hardship” requirement for the discharge of student loan debt and align the requirements for discharge of student loan debt with the general requirements for the discharge of consumer debt; and</w:t>
      </w:r>
    </w:p>
    <w:p w:rsidR="00C5701E" w:rsidRPr="004B4A4B" w:rsidRDefault="00C5701E" w:rsidP="00C5701E">
      <w:pPr>
        <w:pStyle w:val="IndentHang"/>
      </w:pPr>
      <w:r w:rsidRPr="00391B81">
        <w:rPr>
          <w:b/>
          <w:bCs/>
          <w:smallCaps/>
        </w:rPr>
        <w:t>Whereas,</w:t>
      </w:r>
      <w:r>
        <w:t xml:space="preserve"> Discharge of student loan debt in bankruptcy would allow student loan debtors a chance to address their debt burden through bankruptcy and achieve a fresh financial start, an avenue which bankruptcy affords the holders of other debts; and</w:t>
      </w:r>
    </w:p>
    <w:p w:rsidR="00C5701E" w:rsidRPr="0071106E" w:rsidRDefault="00C5701E" w:rsidP="00C5701E">
      <w:pPr>
        <w:pStyle w:val="IndentHang"/>
      </w:pPr>
      <w:r w:rsidRPr="00391B81">
        <w:rPr>
          <w:b/>
          <w:bCs/>
          <w:smallCaps/>
        </w:rPr>
        <w:t>Whereas,</w:t>
      </w:r>
      <w:r>
        <w:t xml:space="preserve"> To permit the discharge of student loan debt in bankruptcy would allow millions of Americans a chance to begin their life anew and to achieve quintessential American goals such as the purchase of a house or motor vehicle which, in turn, would help to drive economic growth; and</w:t>
      </w:r>
    </w:p>
    <w:p w:rsidR="00C5701E" w:rsidRDefault="00C5701E" w:rsidP="00C5701E">
      <w:pPr>
        <w:pStyle w:val="IndentHang"/>
      </w:pPr>
      <w:r w:rsidRPr="00391B81">
        <w:rPr>
          <w:b/>
          <w:bCs/>
          <w:smallCaps/>
        </w:rPr>
        <w:t>Whereas,</w:t>
      </w:r>
      <w:r>
        <w:t xml:space="preserve"> It is altogether fitting and proper for the United States of America to formally recognize the student loan debt crisis engulfing the nation and align the requirements for the discharge of student loan debt in bankruptcy with those for the discharge of consumer debt in bankruptcy; and</w:t>
      </w:r>
    </w:p>
    <w:p w:rsidR="00C5701E" w:rsidRPr="0071106E" w:rsidRDefault="00C5701E" w:rsidP="00C5701E">
      <w:pPr>
        <w:pStyle w:val="IndentHang"/>
      </w:pPr>
      <w:r w:rsidRPr="00391B81">
        <w:rPr>
          <w:b/>
          <w:bCs/>
          <w:smallCaps/>
        </w:rPr>
        <w:t>Whereas,</w:t>
      </w:r>
      <w:r>
        <w:t xml:space="preserve"> It is altogether fitting and proper for the State of New Jersey to urge the House of Representatives of the United States to pass H.R.</w:t>
      </w:r>
      <w:r w:rsidR="001D60FA">
        <w:rPr>
          <w:rStyle w:val="HangingAnActChar"/>
        </w:rPr>
        <w:t>770</w:t>
      </w:r>
      <w:r>
        <w:t>, the “Discharge Student</w:t>
      </w:r>
      <w:r w:rsidR="001D60FA">
        <w:t xml:space="preserve"> Loans in Bankruptcy Act of 2019</w:t>
      </w:r>
      <w:r>
        <w:t>”; now, therefore,</w:t>
      </w:r>
    </w:p>
    <w:p w:rsidR="00C5701E" w:rsidRPr="00D71D68" w:rsidRDefault="00C5701E" w:rsidP="00C5701E"/>
    <w:p w:rsidR="00C5701E" w:rsidRPr="00AA7880" w:rsidRDefault="00C5701E" w:rsidP="00C5701E">
      <w:r>
        <w:tab/>
      </w:r>
      <w:r>
        <w:rPr>
          <w:rStyle w:val="BillHeading2"/>
        </w:rPr>
        <w:t xml:space="preserve">Be It Resolved </w:t>
      </w:r>
      <w:r>
        <w:rPr>
          <w:rStyle w:val="BillLanguage"/>
        </w:rPr>
        <w:t>by the General Assembly of the State of New Jersey:</w:t>
      </w:r>
    </w:p>
    <w:p w:rsidR="00C5701E" w:rsidRPr="00D71D68" w:rsidRDefault="00C5701E" w:rsidP="00C5701E"/>
    <w:p w:rsidR="00C5701E" w:rsidRPr="00D71D68" w:rsidRDefault="00C5701E" w:rsidP="00C5701E">
      <w:r>
        <w:tab/>
        <w:t>1.</w:t>
      </w:r>
      <w:r>
        <w:tab/>
        <w:t>The General Assembly of the State of New Jersey respectfully urges the United States Congress to pass H.R.</w:t>
      </w:r>
      <w:r w:rsidR="001D60FA">
        <w:rPr>
          <w:rStyle w:val="HangingAnActChar"/>
        </w:rPr>
        <w:t>770</w:t>
      </w:r>
      <w:r>
        <w:t xml:space="preserve">, currently pending before the House of Representatives, which would allow the discharge of student loan debt in bankruptcy through the same procedure as the discharge of other consumer debt in bankruptcy. </w:t>
      </w:r>
    </w:p>
    <w:p w:rsidR="00C5701E" w:rsidRDefault="00C5701E" w:rsidP="00C5701E"/>
    <w:p w:rsidR="00C5701E" w:rsidRDefault="00C5701E" w:rsidP="00C5701E">
      <w:r>
        <w:tab/>
        <w:t>2.</w:t>
      </w:r>
      <w:r>
        <w:tab/>
        <w:t xml:space="preserve">Copies of this resolution, as filed with the Secretary of State, shall be transmitted by the Clerk of the General Assembly to Majority and Minority leaders of the United States Senate, Speaker of the House of Representatives, Minority leader of the House of Representatives, and every member of Congress elected from this State. </w:t>
      </w:r>
    </w:p>
    <w:p w:rsidR="00C5701E" w:rsidRDefault="00C5701E" w:rsidP="00C5701E"/>
    <w:p w:rsidR="00C5701E" w:rsidRPr="00CE7BD8" w:rsidRDefault="00C5701E" w:rsidP="00C5701E"/>
    <w:p w:rsidR="00C5701E" w:rsidRPr="00AA7880" w:rsidRDefault="00C5701E" w:rsidP="00C5701E">
      <w:pPr>
        <w:jc w:val="center"/>
      </w:pPr>
      <w:r w:rsidRPr="00D71D68">
        <w:t>STATEMENT</w:t>
      </w:r>
    </w:p>
    <w:p w:rsidR="00C5701E" w:rsidRDefault="00C5701E" w:rsidP="00C5701E"/>
    <w:p w:rsidR="00C5701E" w:rsidRPr="000465FE" w:rsidRDefault="00C5701E" w:rsidP="000465FE">
      <w:r>
        <w:tab/>
        <w:t>This resolution urges the Congress of the United States to pass H.R.</w:t>
      </w:r>
      <w:r w:rsidR="001D60FA">
        <w:t>770</w:t>
      </w:r>
      <w:r>
        <w:t>, the “Discharge Student</w:t>
      </w:r>
      <w:r w:rsidR="001D60FA">
        <w:t xml:space="preserve"> Loans in Bankruptcy Act of 2019</w:t>
      </w:r>
      <w:r>
        <w:t>,” currently pending before the House</w:t>
      </w:r>
      <w:r w:rsidR="001D60FA">
        <w:t xml:space="preserve"> of Representatives. This bill</w:t>
      </w:r>
      <w:r>
        <w:t xml:space="preserve"> recognizes the crushing burden of student loan debt suffered by many and proposes a solution to this crisis.  Specifically, this bill would allow the discharge of student loan debt in bankruptcy by aligning the requirements to discharge student loan debt with the requirements to discharge other debt in bankruptcy.  The recognition of the problem and the proposed solution is fitting and proper in light of the enormous student loan debt burdening many Americans today. </w:t>
      </w:r>
    </w:p>
    <w:sectPr w:rsidR="00C5701E" w:rsidRPr="000465FE" w:rsidSect="00D35E8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105" w:rsidRDefault="00074105">
      <w:r>
        <w:separator/>
      </w:r>
    </w:p>
  </w:endnote>
  <w:endnote w:type="continuationSeparator" w:id="0">
    <w:p w:rsidR="00074105" w:rsidRDefault="00074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105" w:rsidRDefault="00074105">
      <w:r>
        <w:separator/>
      </w:r>
    </w:p>
  </w:footnote>
  <w:footnote w:type="continuationSeparator" w:id="0">
    <w:p w:rsidR="00074105" w:rsidRDefault="00074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38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5E8D" w:rsidRDefault="00D35E8D" w:rsidP="00D35E8D">
    <w:pPr>
      <w:pStyle w:val="bpuHeadSpon"/>
    </w:pPr>
    <w:r w:rsidRPr="00D35E8D">
      <w:rPr>
        <w:rStyle w:val="bpuHeadSponChar"/>
      </w:rPr>
      <w:t>AR89</w:t>
    </w:r>
    <w:r>
      <w:t xml:space="preserve"> MOSQUERA</w:t>
    </w:r>
  </w:p>
  <w:p w:rsidR="00D35E8D" w:rsidRDefault="00D35E8D" w:rsidP="00D35E8D">
    <w:pPr>
      <w:pStyle w:val="bpuHeadSpon"/>
    </w:pPr>
    <w:r>
      <w:fldChar w:fldCharType="begin"/>
    </w:r>
    <w:r>
      <w:instrText xml:space="preserve"> PAGE  \* MERGEFORMAT </w:instrText>
    </w:r>
    <w:r>
      <w:fldChar w:fldCharType="separate"/>
    </w:r>
    <w:r w:rsidR="000D67B1">
      <w:rPr>
        <w:noProof/>
      </w:rPr>
      <w:t>3</w:t>
    </w:r>
    <w:r>
      <w:fldChar w:fldCharType="end"/>
    </w:r>
  </w:p>
  <w:p w:rsidR="00D35E8D" w:rsidRDefault="00D35E8D" w:rsidP="00D35E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5E8D" w:rsidRDefault="00D35E8D" w:rsidP="00D35E8D">
    <w:pPr>
      <w:pStyle w:val="bpuHeadSpon"/>
    </w:pPr>
    <w:r w:rsidRPr="00D35E8D">
      <w:rPr>
        <w:rStyle w:val="bpuHeadSponChar"/>
      </w:rPr>
      <w:t>AR89</w:t>
    </w:r>
    <w:r>
      <w:t xml:space="preserve"> MOSQUERA</w:t>
    </w:r>
  </w:p>
  <w:p w:rsidR="00D35E8D" w:rsidRDefault="00D35E8D" w:rsidP="00D35E8D">
    <w:pPr>
      <w:pStyle w:val="bpuHeadSpon"/>
    </w:pPr>
    <w:r>
      <w:fldChar w:fldCharType="begin"/>
    </w:r>
    <w:r>
      <w:instrText xml:space="preserve"> PAGE  \* MERGEFORMAT </w:instrText>
    </w:r>
    <w:r>
      <w:fldChar w:fldCharType="separate"/>
    </w:r>
    <w:r w:rsidR="000D67B1">
      <w:rPr>
        <w:noProof/>
      </w:rPr>
      <w:t>2</w:t>
    </w:r>
    <w:r>
      <w:fldChar w:fldCharType="end"/>
    </w:r>
  </w:p>
  <w:p w:rsidR="00D35E8D" w:rsidRDefault="00D35E8D" w:rsidP="00D35E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105"/>
    <w:rsid w:val="000051BD"/>
    <w:rsid w:val="000160A5"/>
    <w:rsid w:val="0002335B"/>
    <w:rsid w:val="0003549A"/>
    <w:rsid w:val="000367AE"/>
    <w:rsid w:val="00043B22"/>
    <w:rsid w:val="000465FE"/>
    <w:rsid w:val="00054975"/>
    <w:rsid w:val="00057D20"/>
    <w:rsid w:val="0006197C"/>
    <w:rsid w:val="0006281F"/>
    <w:rsid w:val="00074105"/>
    <w:rsid w:val="0008141C"/>
    <w:rsid w:val="00094A55"/>
    <w:rsid w:val="000A44A7"/>
    <w:rsid w:val="000B1054"/>
    <w:rsid w:val="000B3411"/>
    <w:rsid w:val="000C054C"/>
    <w:rsid w:val="000C12C2"/>
    <w:rsid w:val="000D11AF"/>
    <w:rsid w:val="000D6255"/>
    <w:rsid w:val="000D6262"/>
    <w:rsid w:val="000D67B1"/>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0FA"/>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39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B77"/>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741"/>
    <w:rsid w:val="00AE1871"/>
    <w:rsid w:val="00AF1A8C"/>
    <w:rsid w:val="00B0116D"/>
    <w:rsid w:val="00B01173"/>
    <w:rsid w:val="00B02F35"/>
    <w:rsid w:val="00B05A3C"/>
    <w:rsid w:val="00B07100"/>
    <w:rsid w:val="00B1138C"/>
    <w:rsid w:val="00B138C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751"/>
    <w:rsid w:val="00C54CE2"/>
    <w:rsid w:val="00C5701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19D"/>
    <w:rsid w:val="00CF65EB"/>
    <w:rsid w:val="00CF72AD"/>
    <w:rsid w:val="00D02441"/>
    <w:rsid w:val="00D039F4"/>
    <w:rsid w:val="00D10496"/>
    <w:rsid w:val="00D11173"/>
    <w:rsid w:val="00D1215F"/>
    <w:rsid w:val="00D16561"/>
    <w:rsid w:val="00D17FF8"/>
    <w:rsid w:val="00D268AC"/>
    <w:rsid w:val="00D27FF3"/>
    <w:rsid w:val="00D343D0"/>
    <w:rsid w:val="00D35E8D"/>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18BD9A-E4B9-41B1-BB9C-3839E34D1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5701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35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782</Words>
  <Characters>4195</Characters>
  <Application>Microsoft Office Word</Application>
  <DocSecurity>0</DocSecurity>
  <Lines>115</Lines>
  <Paragraphs>29</Paragraphs>
  <ScaleCrop>false</ScaleCrop>
  <HeadingPairs>
    <vt:vector size="2" baseType="variant">
      <vt:variant>
        <vt:lpstr>Title</vt:lpstr>
      </vt:variant>
      <vt:variant>
        <vt:i4>1</vt:i4>
      </vt:variant>
    </vt:vector>
  </HeadingPairs>
  <TitlesOfParts>
    <vt:vector size="1" baseType="lpstr">
      <vt:lpstr>AR89</vt:lpstr>
    </vt:vector>
  </TitlesOfParts>
  <Manager>R230</Manager>
  <Company>NJ Office of Legislative Services</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AR89</dc:title>
  <dc:subject>Mosquera, reintro</dc:subject>
  <dc:creator>Assemblywoman  MOSQUERA</dc:creator>
  <cp:keywords>AR89|3|RF |298|0|298|N|0|</cp:keywords>
  <dc:description>INTRODUCED FEBRUARY 13, 2020</dc:description>
  <cp:lastModifiedBy>Sommers, Shelly</cp:lastModifiedBy>
  <cp:revision>2</cp:revision>
  <cp:lastPrinted>2005-10-12T19:02:00Z</cp:lastPrinted>
  <dcterms:created xsi:type="dcterms:W3CDTF">2020-02-14T15:11:00Z</dcterms:created>
  <dcterms:modified xsi:type="dcterms:W3CDTF">2020-02-14T15:11:00Z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