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4E5" w:rsidRDefault="00A134E5" w:rsidP="00A134E5">
      <w:pPr>
        <w:pStyle w:val="bpuBill"/>
      </w:pPr>
      <w:bookmarkStart w:id="0" w:name="bpuFrontPg"/>
      <w:bookmarkStart w:id="1" w:name="_GoBack"/>
      <w:bookmarkEnd w:id="0"/>
      <w:bookmarkEnd w:id="1"/>
      <w:r>
        <w:t xml:space="preserve">ASSEMBLY RESOLUTION No. 95 </w:t>
      </w:r>
    </w:p>
    <w:p w:rsidR="00A134E5" w:rsidRPr="009D38FF" w:rsidRDefault="00A134E5" w:rsidP="00A134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363" r:id="rId7"/>
        </w:object>
      </w:r>
    </w:p>
    <w:p w:rsidR="00A134E5" w:rsidRDefault="00A134E5" w:rsidP="00A134E5">
      <w:pPr>
        <w:pStyle w:val="bpuState"/>
      </w:pPr>
      <w:r>
        <w:t>STATE OF NEW JERSEY</w:t>
      </w:r>
    </w:p>
    <w:p w:rsidR="00A134E5" w:rsidRDefault="00A134E5" w:rsidP="00A134E5">
      <w:pPr>
        <w:pStyle w:val="bpuLegislature"/>
      </w:pPr>
      <w:r>
        <w:t>219th LEGISLATURE</w:t>
      </w:r>
    </w:p>
    <w:p w:rsidR="00A134E5" w:rsidRDefault="00A134E5" w:rsidP="00A134E5">
      <w:pPr>
        <w:pStyle w:val="bpuWpGraphic"/>
      </w:pPr>
      <w:r>
        <w:object w:dxaOrig="8985" w:dyaOrig="255">
          <v:shape id="_x0000_i1026" type="#_x0000_t75" style="width:6in;height:12pt" o:ole="">
            <v:imagedata r:id="rId6" o:title=""/>
          </v:shape>
          <o:OLEObject Type="Embed" ProgID="WPWin6.1" ShapeID="_x0000_i1026" DrawAspect="Content" ObjectID="_1643180364" r:id="rId8"/>
        </w:object>
      </w:r>
      <w:r>
        <w:t xml:space="preserve">  </w:t>
      </w:r>
    </w:p>
    <w:p w:rsidR="00A134E5" w:rsidRDefault="00A134E5" w:rsidP="00A134E5">
      <w:pPr>
        <w:pStyle w:val="bpuIntro"/>
      </w:pPr>
      <w:r>
        <w:t>INTRODUCED FEBRUARY 13, 2020</w:t>
      </w:r>
    </w:p>
    <w:p w:rsidR="00A134E5" w:rsidRDefault="00A134E5" w:rsidP="00A134E5">
      <w:pPr>
        <w:pStyle w:val="bpuIntro"/>
      </w:pPr>
    </w:p>
    <w:p w:rsidR="00A134E5" w:rsidRDefault="00A134E5" w:rsidP="00A134E5">
      <w:pPr>
        <w:pStyle w:val="bpuIntro"/>
        <w:sectPr w:rsidR="00A134E5" w:rsidSect="00A134E5">
          <w:headerReference w:type="even" r:id="rId9"/>
          <w:headerReference w:type="default" r:id="rId10"/>
          <w:pgSz w:w="12240" w:h="20160" w:code="5"/>
          <w:pgMar w:top="2160" w:right="1440" w:bottom="1440" w:left="1440" w:header="72" w:footer="720" w:gutter="0"/>
          <w:pgNumType w:start="1"/>
          <w:cols w:space="720"/>
          <w:docGrid w:linePitch="360"/>
        </w:sectPr>
      </w:pPr>
    </w:p>
    <w:p w:rsidR="00A134E5" w:rsidRDefault="00A134E5" w:rsidP="00A134E5">
      <w:pPr>
        <w:pStyle w:val="bpuIntro"/>
      </w:pPr>
    </w:p>
    <w:p w:rsidR="00A134E5" w:rsidRDefault="00A134E5" w:rsidP="00A134E5">
      <w:pPr>
        <w:pStyle w:val="bpuSponsor"/>
      </w:pPr>
      <w:r>
        <w:t>Sponsored by:</w:t>
      </w:r>
    </w:p>
    <w:p w:rsidR="00A134E5" w:rsidRDefault="00A134E5" w:rsidP="00A134E5">
      <w:pPr>
        <w:pStyle w:val="bpuSponsor"/>
      </w:pPr>
      <w:r>
        <w:t>Assemblywoman  VALERIE VAINIERI HUTTLE</w:t>
      </w:r>
    </w:p>
    <w:p w:rsidR="00A134E5" w:rsidRDefault="00A134E5" w:rsidP="00A134E5">
      <w:pPr>
        <w:pStyle w:val="bpuSponsor"/>
      </w:pPr>
      <w:r>
        <w:t>District 37 (Bergen)</w:t>
      </w:r>
    </w:p>
    <w:p w:rsidR="00A134E5" w:rsidRDefault="00A134E5" w:rsidP="00A134E5">
      <w:pPr>
        <w:pStyle w:val="bpuSponsor"/>
      </w:pPr>
    </w:p>
    <w:p w:rsidR="00A134E5" w:rsidRDefault="00A134E5" w:rsidP="00A134E5">
      <w:pPr>
        <w:pStyle w:val="bpuSponsor"/>
      </w:pPr>
    </w:p>
    <w:p w:rsidR="00A134E5" w:rsidRDefault="00A134E5" w:rsidP="00A134E5">
      <w:pPr>
        <w:pStyle w:val="bpuSponsor"/>
      </w:pPr>
    </w:p>
    <w:p w:rsidR="00A134E5" w:rsidRDefault="00A134E5" w:rsidP="00A134E5">
      <w:pPr>
        <w:pStyle w:val="bpuSponsor"/>
      </w:pPr>
    </w:p>
    <w:p w:rsidR="00A134E5" w:rsidRDefault="00A134E5" w:rsidP="00A134E5">
      <w:pPr>
        <w:pStyle w:val="bpuSponsor"/>
      </w:pPr>
      <w:r>
        <w:t>SYNOPSIS</w:t>
      </w:r>
    </w:p>
    <w:p w:rsidR="00A134E5" w:rsidRDefault="00F229BC" w:rsidP="00A134E5">
      <w:pPr>
        <w:pStyle w:val="bpuNormText"/>
      </w:pPr>
      <w:r>
        <w:tab/>
      </w:r>
      <w:r w:rsidR="00A134E5">
        <w:t>Urges United States Department of Health and Human Services to revoke recent rule changes to federal Title X program.</w:t>
      </w:r>
    </w:p>
    <w:p w:rsidR="00A134E5" w:rsidRDefault="00A134E5" w:rsidP="00A134E5">
      <w:pPr>
        <w:pStyle w:val="bpuNormText"/>
      </w:pPr>
    </w:p>
    <w:p w:rsidR="00A134E5" w:rsidRDefault="00A134E5" w:rsidP="00A134E5">
      <w:pPr>
        <w:pStyle w:val="bpuSponsor"/>
      </w:pPr>
      <w:r>
        <w:t xml:space="preserve">CURRENT VERSION OF TEXT </w:t>
      </w:r>
    </w:p>
    <w:p w:rsidR="00A134E5" w:rsidRDefault="00A134E5" w:rsidP="00A134E5">
      <w:pPr>
        <w:pStyle w:val="bpuNormText"/>
      </w:pPr>
      <w:r>
        <w:tab/>
        <w:t>As introduced.</w:t>
      </w:r>
    </w:p>
    <w:p w:rsidR="00A134E5" w:rsidRDefault="00A134E5" w:rsidP="00A134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134E5" w:rsidRDefault="00A134E5" w:rsidP="008916EC">
      <w:pPr>
        <w:pStyle w:val="FronterPage"/>
        <w:tabs>
          <w:tab w:val="clear" w:pos="720"/>
          <w:tab w:val="clear" w:pos="1440"/>
          <w:tab w:val="clear" w:pos="2160"/>
          <w:tab w:val="clear" w:pos="2880"/>
          <w:tab w:val="clear" w:pos="3600"/>
          <w:tab w:val="clear" w:pos="4320"/>
          <w:tab w:val="clear" w:pos="5040"/>
        </w:tabs>
        <w:sectPr w:rsidR="00A134E5" w:rsidSect="00A134E5">
          <w:type w:val="continuous"/>
          <w:pgSz w:w="12240" w:h="20160" w:code="5"/>
          <w:pgMar w:top="1440" w:right="2275" w:bottom="1440" w:left="2275" w:header="72" w:footer="720" w:gutter="0"/>
          <w:pgNumType w:start="1"/>
          <w:cols w:space="720"/>
          <w:docGrid w:linePitch="360"/>
        </w:sectPr>
      </w:pPr>
    </w:p>
    <w:p w:rsidR="007C6636" w:rsidRPr="00677316" w:rsidRDefault="007C6636" w:rsidP="007C6636">
      <w:pPr>
        <w:pStyle w:val="HangingAnAct"/>
        <w:rPr>
          <w:rStyle w:val="HangingAnActChar"/>
        </w:rPr>
      </w:pPr>
      <w:r w:rsidRPr="007C6636">
        <w:rPr>
          <w:rStyle w:val="BillHead"/>
        </w:rPr>
        <w:t>An Assembly Resolution</w:t>
      </w:r>
      <w:r w:rsidRPr="006B7FA7">
        <w:rPr>
          <w:rStyle w:val="HangingAnActChar"/>
        </w:rPr>
        <w:t xml:space="preserve"> </w:t>
      </w:r>
      <w:r w:rsidRPr="00915364">
        <w:rPr>
          <w:rStyle w:val="HangingAnActChar"/>
        </w:rPr>
        <w:t>urging the United States Department of Health and Human Services to revoke recent rule changes to the federal Title X program.</w:t>
      </w:r>
    </w:p>
    <w:p w:rsidR="007C6636" w:rsidRDefault="007C6636" w:rsidP="007C6636"/>
    <w:p w:rsidR="007C6636" w:rsidRDefault="007C6636" w:rsidP="007C6636">
      <w:pPr>
        <w:pStyle w:val="IndentHang"/>
      </w:pPr>
      <w:r w:rsidRPr="00391B81">
        <w:rPr>
          <w:b/>
          <w:bCs/>
          <w:smallCaps/>
        </w:rPr>
        <w:t>Whereas,</w:t>
      </w:r>
      <w:r w:rsidRPr="001C43C8">
        <w:t xml:space="preserve"> </w:t>
      </w:r>
      <w:r w:rsidRPr="00C8440A">
        <w:t xml:space="preserve">For more than 40 years, family planning clinics </w:t>
      </w:r>
      <w:r>
        <w:t xml:space="preserve">funded by the Title X grant program administered by the </w:t>
      </w:r>
      <w:r w:rsidRPr="00C8440A">
        <w:t>Office of Population Affairs</w:t>
      </w:r>
      <w:r>
        <w:t xml:space="preserve"> in the </w:t>
      </w:r>
      <w:r w:rsidRPr="00C8440A">
        <w:t xml:space="preserve">U.S. Department of Health </w:t>
      </w:r>
      <w:r>
        <w:t>and</w:t>
      </w:r>
      <w:r w:rsidRPr="00C8440A">
        <w:t xml:space="preserve"> Human Services</w:t>
      </w:r>
      <w:r>
        <w:t xml:space="preserve"> </w:t>
      </w:r>
      <w:r w:rsidRPr="00C8440A">
        <w:t xml:space="preserve">have played a critical role in ensuring access to a broad range of family planning and related preventive health services for millions of </w:t>
      </w:r>
      <w:r>
        <w:t>people, including those with low incomes and those who are uninsured; and</w:t>
      </w:r>
    </w:p>
    <w:p w:rsidR="007C6636" w:rsidRPr="001C43C8" w:rsidRDefault="007C6636" w:rsidP="007C6636">
      <w:pPr>
        <w:pStyle w:val="IndentHang"/>
      </w:pPr>
      <w:r w:rsidRPr="00391B81">
        <w:rPr>
          <w:b/>
          <w:bCs/>
          <w:smallCaps/>
        </w:rPr>
        <w:t>Whereas,</w:t>
      </w:r>
      <w:r w:rsidRPr="001C43C8">
        <w:t xml:space="preserve"> </w:t>
      </w:r>
      <w:r w:rsidRPr="00C8440A">
        <w:t>Title X is the only federal grant program dedicated solely to providing individuals with comprehensive family planning and rel</w:t>
      </w:r>
      <w:r>
        <w:t>ated preventive health services; and</w:t>
      </w:r>
    </w:p>
    <w:p w:rsidR="007C6636" w:rsidRDefault="007C6636" w:rsidP="007C6636">
      <w:pPr>
        <w:pStyle w:val="IndentHang"/>
      </w:pPr>
      <w:r w:rsidRPr="00391B81">
        <w:rPr>
          <w:b/>
          <w:bCs/>
          <w:smallCaps/>
        </w:rPr>
        <w:t>Whereas,</w:t>
      </w:r>
      <w:r w:rsidRPr="001C43C8">
        <w:t xml:space="preserve"> </w:t>
      </w:r>
      <w:r>
        <w:t>For decades, the Title X program has helped to provide access to reproductive health care including birth control, cancer screenings, and testing and treatment for sexually transmitted diseases; and</w:t>
      </w:r>
    </w:p>
    <w:p w:rsidR="007C6636" w:rsidRDefault="007C6636" w:rsidP="007C6636">
      <w:pPr>
        <w:pStyle w:val="IndentHang"/>
      </w:pPr>
      <w:r w:rsidRPr="00391B81">
        <w:rPr>
          <w:b/>
          <w:bCs/>
          <w:smallCaps/>
        </w:rPr>
        <w:t>Whereas,</w:t>
      </w:r>
      <w:r w:rsidRPr="001C43C8">
        <w:t xml:space="preserve"> </w:t>
      </w:r>
      <w:r>
        <w:t>The Title X program is a safety net for low income, poor and uninsured women, men and adolescents, who might not otherwise have the means to afford family planning and preventative care; and</w:t>
      </w:r>
    </w:p>
    <w:p w:rsidR="007C6636" w:rsidRDefault="007C6636" w:rsidP="007C6636">
      <w:pPr>
        <w:pStyle w:val="IndentHang"/>
      </w:pPr>
      <w:r w:rsidRPr="00391B81">
        <w:rPr>
          <w:b/>
          <w:bCs/>
          <w:smallCaps/>
        </w:rPr>
        <w:t>Whereas,</w:t>
      </w:r>
      <w:r w:rsidRPr="001C43C8">
        <w:t xml:space="preserve"> </w:t>
      </w:r>
      <w:r>
        <w:t>Title X provides funding for nearly 100,000 New Jerseyans to access care each year; and</w:t>
      </w:r>
    </w:p>
    <w:p w:rsidR="007C6636" w:rsidRDefault="007C6636" w:rsidP="007C6636">
      <w:pPr>
        <w:pStyle w:val="IndentHang"/>
      </w:pPr>
      <w:r w:rsidRPr="00391B81">
        <w:rPr>
          <w:b/>
          <w:bCs/>
          <w:smallCaps/>
        </w:rPr>
        <w:t>Whereas,</w:t>
      </w:r>
      <w:r w:rsidRPr="001C43C8">
        <w:t xml:space="preserve"> </w:t>
      </w:r>
      <w:r>
        <w:t>The Trump Administration recently finalized a domestic “gag” rule, prohibiting Title X providers from recommending or referring a patient for abortion services; and</w:t>
      </w:r>
    </w:p>
    <w:p w:rsidR="007C6636" w:rsidRDefault="007C6636" w:rsidP="007C6636">
      <w:pPr>
        <w:pStyle w:val="IndentHang"/>
      </w:pPr>
      <w:r w:rsidRPr="00391B81">
        <w:rPr>
          <w:b/>
          <w:bCs/>
          <w:smallCaps/>
        </w:rPr>
        <w:t>Whereas,</w:t>
      </w:r>
      <w:r>
        <w:rPr>
          <w:b/>
          <w:bCs/>
          <w:smallCaps/>
        </w:rPr>
        <w:t xml:space="preserve"> </w:t>
      </w:r>
      <w:r>
        <w:t>This rule violates medical ethics by restricting providers from sharing comprehensive medical information with their patients; and</w:t>
      </w:r>
    </w:p>
    <w:p w:rsidR="007C6636" w:rsidRDefault="007C6636" w:rsidP="007C6636">
      <w:pPr>
        <w:pStyle w:val="IndentHang"/>
      </w:pPr>
      <w:r w:rsidRPr="00391B81">
        <w:rPr>
          <w:b/>
          <w:bCs/>
          <w:smallCaps/>
        </w:rPr>
        <w:t>Whereas,</w:t>
      </w:r>
      <w:r w:rsidRPr="001C43C8">
        <w:t xml:space="preserve"> </w:t>
      </w:r>
      <w:r>
        <w:t>The Title X “gag” rule would make it impossible for patients who rely on Title X to receive care from providers such as Planned Parenthood; and</w:t>
      </w:r>
    </w:p>
    <w:p w:rsidR="007C6636" w:rsidRDefault="007C6636" w:rsidP="007C6636">
      <w:pPr>
        <w:pStyle w:val="IndentHang"/>
      </w:pPr>
      <w:r w:rsidRPr="00391B81">
        <w:rPr>
          <w:b/>
          <w:bCs/>
          <w:smallCaps/>
        </w:rPr>
        <w:t>Whereas,</w:t>
      </w:r>
      <w:r w:rsidRPr="001C43C8">
        <w:t xml:space="preserve"> </w:t>
      </w:r>
      <w:r w:rsidRPr="00671937">
        <w:t>Everyone deserves quality medical care, including access to reproductive health care and family planning services</w:t>
      </w:r>
      <w:r>
        <w:t>; and</w:t>
      </w:r>
    </w:p>
    <w:p w:rsidR="007C6636" w:rsidRDefault="007C6636" w:rsidP="007C6636">
      <w:pPr>
        <w:pStyle w:val="IndentHang"/>
      </w:pPr>
      <w:r w:rsidRPr="00391B81">
        <w:rPr>
          <w:b/>
          <w:bCs/>
          <w:smallCaps/>
        </w:rPr>
        <w:t>Whereas,</w:t>
      </w:r>
      <w:r w:rsidRPr="001C43C8">
        <w:t xml:space="preserve"> </w:t>
      </w:r>
      <w:r>
        <w:t>As a state, New Jersey has seen firsthand the implications of threatening funding for family planning; and</w:t>
      </w:r>
    </w:p>
    <w:p w:rsidR="007C6636" w:rsidRPr="0057134D" w:rsidRDefault="007C6636" w:rsidP="007C6636">
      <w:pPr>
        <w:pStyle w:val="IndentHang"/>
      </w:pPr>
      <w:r w:rsidRPr="00391B81">
        <w:rPr>
          <w:b/>
          <w:bCs/>
          <w:smallCaps/>
        </w:rPr>
        <w:t>Whereas,</w:t>
      </w:r>
      <w:r w:rsidRPr="001C43C8">
        <w:t xml:space="preserve"> </w:t>
      </w:r>
      <w:r>
        <w:t>Cuts to state family planning funding led to a 35 percent increase in sexually transmitted infections Statewide between 2009 and 2015; and</w:t>
      </w:r>
    </w:p>
    <w:p w:rsidR="007C6636" w:rsidRPr="000803C8" w:rsidRDefault="007C6636" w:rsidP="007C6636">
      <w:pPr>
        <w:pStyle w:val="IndentHang"/>
      </w:pPr>
      <w:r w:rsidRPr="00391B81">
        <w:rPr>
          <w:b/>
          <w:bCs/>
          <w:smallCaps/>
        </w:rPr>
        <w:t>Whereas,</w:t>
      </w:r>
      <w:r w:rsidRPr="001C43C8">
        <w:t xml:space="preserve"> </w:t>
      </w:r>
      <w:r>
        <w:t>Politicians should not prevent patients from making an informed decision about their health and their futures; and</w:t>
      </w:r>
    </w:p>
    <w:p w:rsidR="007C6636" w:rsidRDefault="007C6636" w:rsidP="007C6636">
      <w:pPr>
        <w:pStyle w:val="IndentHang"/>
      </w:pPr>
      <w:r w:rsidRPr="00391B81">
        <w:rPr>
          <w:b/>
          <w:bCs/>
          <w:smallCaps/>
        </w:rPr>
        <w:t>Whereas,</w:t>
      </w:r>
      <w:r w:rsidRPr="001C43C8">
        <w:t xml:space="preserve"> </w:t>
      </w:r>
      <w:r>
        <w:t>Affordable family planning helps women to plan for a family on their own terms, giving women control over their futures; and</w:t>
      </w:r>
    </w:p>
    <w:p w:rsidR="007C6636" w:rsidRDefault="007C6636" w:rsidP="007C6636">
      <w:pPr>
        <w:pStyle w:val="IndentHang"/>
      </w:pPr>
      <w:r w:rsidRPr="00391B81">
        <w:rPr>
          <w:b/>
          <w:bCs/>
          <w:smallCaps/>
        </w:rPr>
        <w:t>Whereas,</w:t>
      </w:r>
      <w:r w:rsidRPr="001C43C8">
        <w:t xml:space="preserve"> </w:t>
      </w:r>
      <w:r>
        <w:t>Access to reproductive health care should not depend on the person’s income or zip code; and</w:t>
      </w:r>
    </w:p>
    <w:p w:rsidR="007C6636" w:rsidRDefault="007C6636" w:rsidP="007C6636">
      <w:pPr>
        <w:pStyle w:val="IndentHang"/>
      </w:pPr>
      <w:r w:rsidRPr="00391B81">
        <w:rPr>
          <w:b/>
          <w:bCs/>
          <w:smallCaps/>
        </w:rPr>
        <w:t>Whereas,</w:t>
      </w:r>
      <w:r w:rsidRPr="001C43C8">
        <w:t xml:space="preserve"> </w:t>
      </w:r>
      <w:r>
        <w:t>New Jersey supports women’s rights and women’s health and opposes any attempt to threaten access to reproductive health care; now, therefore,</w:t>
      </w:r>
    </w:p>
    <w:p w:rsidR="007C6636" w:rsidRPr="00D71D68" w:rsidRDefault="007C6636" w:rsidP="007C6636"/>
    <w:p w:rsidR="007C6636" w:rsidRPr="00AA7880" w:rsidRDefault="007C6636" w:rsidP="007C6636">
      <w:r>
        <w:tab/>
      </w:r>
      <w:r>
        <w:rPr>
          <w:rStyle w:val="BillHeading2"/>
        </w:rPr>
        <w:t xml:space="preserve">Be It Resolved </w:t>
      </w:r>
      <w:r>
        <w:rPr>
          <w:rStyle w:val="BillLanguage"/>
        </w:rPr>
        <w:t>by the General Assembly of the State of New Jersey:</w:t>
      </w:r>
    </w:p>
    <w:p w:rsidR="007C6636" w:rsidRPr="00D71D68" w:rsidRDefault="007C6636" w:rsidP="007C6636"/>
    <w:p w:rsidR="007C6636" w:rsidRDefault="007C6636" w:rsidP="007C6636">
      <w:r>
        <w:tab/>
        <w:t>1.</w:t>
      </w:r>
      <w:r>
        <w:tab/>
      </w:r>
      <w:r w:rsidRPr="005C4F8C">
        <w:t xml:space="preserve">This House respectfully opposes efforts by the federal government to undermine the </w:t>
      </w:r>
      <w:r>
        <w:t>federal</w:t>
      </w:r>
      <w:r w:rsidRPr="005C4F8C">
        <w:t xml:space="preserve"> Title</w:t>
      </w:r>
      <w:r>
        <w:t xml:space="preserve"> X program, including the Trump </w:t>
      </w:r>
      <w:r w:rsidRPr="005C4F8C">
        <w:t>Administration’s domestic “gag” rule.</w:t>
      </w:r>
    </w:p>
    <w:p w:rsidR="007C6636" w:rsidRDefault="007C6636" w:rsidP="007C6636"/>
    <w:p w:rsidR="007C6636" w:rsidRDefault="007C6636" w:rsidP="007C6636">
      <w:r>
        <w:tab/>
        <w:t>2.</w:t>
      </w:r>
      <w:r>
        <w:tab/>
      </w:r>
      <w:r w:rsidRPr="005C4F8C">
        <w:t xml:space="preserve">This House respectfully </w:t>
      </w:r>
      <w:r>
        <w:t>urges</w:t>
      </w:r>
      <w:r w:rsidRPr="005C4F8C">
        <w:t xml:space="preserve"> the United States Department of Health and Human Services to revoke its recent rule changes to the federal Title X program.</w:t>
      </w:r>
    </w:p>
    <w:p w:rsidR="007C6636" w:rsidRDefault="007C6636" w:rsidP="007C6636"/>
    <w:p w:rsidR="007C6636" w:rsidRPr="005C4F8C" w:rsidRDefault="007C6636" w:rsidP="007C6636">
      <w:r>
        <w:tab/>
        <w:t>3.</w:t>
      </w:r>
      <w:r>
        <w:tab/>
      </w:r>
      <w:r w:rsidRPr="005C4F8C">
        <w:t xml:space="preserve">Copies of this resolution, as filed with the Secretary of State, shall be transmitted by the Clerk of the General Assembly to the President and Vice President of the United States, the </w:t>
      </w:r>
      <w:r>
        <w:t xml:space="preserve">Secretary of the </w:t>
      </w:r>
      <w:r w:rsidRPr="005C4F8C">
        <w:t>United States Departme</w:t>
      </w:r>
      <w:r>
        <w:t xml:space="preserve">nt of Health and Human Services, </w:t>
      </w:r>
      <w:r w:rsidRPr="005C4F8C">
        <w:t>and every member of Congress elected from this State.</w:t>
      </w:r>
    </w:p>
    <w:p w:rsidR="007C6636" w:rsidRPr="00AA7880" w:rsidRDefault="007C6636" w:rsidP="007C6636"/>
    <w:p w:rsidR="007C6636" w:rsidRPr="00CE7BD8" w:rsidRDefault="007C6636" w:rsidP="007C6636"/>
    <w:p w:rsidR="007C6636" w:rsidRPr="00AA7880" w:rsidRDefault="007C6636" w:rsidP="007C6636">
      <w:pPr>
        <w:jc w:val="center"/>
      </w:pPr>
      <w:r w:rsidRPr="00D71D68">
        <w:t>STATEMENT</w:t>
      </w:r>
    </w:p>
    <w:p w:rsidR="007C6636" w:rsidRDefault="007C6636" w:rsidP="007C6636"/>
    <w:p w:rsidR="007C6636" w:rsidRDefault="007C6636" w:rsidP="007C6636">
      <w:r>
        <w:tab/>
        <w:t xml:space="preserve">This resolution </w:t>
      </w:r>
      <w:r w:rsidRPr="005C4F8C">
        <w:t xml:space="preserve">respectfully opposes efforts by the federal government to undermine the </w:t>
      </w:r>
      <w:r>
        <w:t>federal</w:t>
      </w:r>
      <w:r w:rsidRPr="005C4F8C">
        <w:t xml:space="preserve"> Title X program, including the Trump Administratio</w:t>
      </w:r>
      <w:r>
        <w:t>n’s domestic “gag” rule, and urges</w:t>
      </w:r>
      <w:r w:rsidRPr="005C4F8C">
        <w:t xml:space="preserve"> the United States Department of Health and Human Services to revoke its recent rule changes to the federal Title X program.</w:t>
      </w:r>
    </w:p>
    <w:p w:rsidR="007C6636" w:rsidRDefault="007C6636" w:rsidP="007C6636">
      <w:r>
        <w:tab/>
        <w:t xml:space="preserve">For more than 40 years, family planning clinics funded by the Title X grant program administered by the Office of Population Affairs in the U.S. Department of Health and Human Services have played a critical role in ensuring access to a broad range of family planning and related preventive health services for </w:t>
      </w:r>
      <w:r w:rsidRPr="00C8440A">
        <w:t xml:space="preserve">millions of </w:t>
      </w:r>
      <w:r>
        <w:t>people, including those with low incomes and those who are uninsured.  Title X is the only federal grant program dedicated solely to providing individuals with comprehensive family planning and related preventive health services.  For decades, the Title X program has helped to provide access to reproductive health care including birth control, cancer screenings, and testing and treatment for sexually transmitted diseases.</w:t>
      </w:r>
    </w:p>
    <w:p w:rsidR="007C6636" w:rsidRDefault="007C6636">
      <w:r>
        <w:tab/>
        <w:t>Recently, the Trump Administration finalized a domestic “gag” rule, prohibiting Title X providers from recommending or referring a patient for abortion services.  This rule violates medical ethics by restricting providers from sharing comprehensive medical information with their patients.  The rule would make it impossible for patients who rely on Title X to receive care from providers such as Planned Parenthood.</w:t>
      </w:r>
    </w:p>
    <w:sectPr w:rsidR="007C6636" w:rsidSect="00A134E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728" w:rsidRDefault="003D5728">
      <w:r>
        <w:separator/>
      </w:r>
    </w:p>
  </w:endnote>
  <w:endnote w:type="continuationSeparator" w:id="0">
    <w:p w:rsidR="003D5728" w:rsidRDefault="003D5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728" w:rsidRDefault="003D5728">
      <w:r>
        <w:separator/>
      </w:r>
    </w:p>
  </w:footnote>
  <w:footnote w:type="continuationSeparator" w:id="0">
    <w:p w:rsidR="003D5728" w:rsidRDefault="003D5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62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34E5" w:rsidRDefault="00A134E5" w:rsidP="00A134E5">
    <w:pPr>
      <w:pStyle w:val="bpuHeadSpon"/>
    </w:pPr>
    <w:r w:rsidRPr="00A134E5">
      <w:rPr>
        <w:rStyle w:val="bpuHeadSponChar"/>
      </w:rPr>
      <w:t>AR95</w:t>
    </w:r>
    <w:r>
      <w:t xml:space="preserve"> VAINIERI HUTTLE</w:t>
    </w:r>
  </w:p>
  <w:p w:rsidR="00A134E5" w:rsidRDefault="00A134E5" w:rsidP="00A134E5">
    <w:pPr>
      <w:pStyle w:val="bpuHeadSpon"/>
    </w:pPr>
    <w:r>
      <w:fldChar w:fldCharType="begin"/>
    </w:r>
    <w:r>
      <w:instrText xml:space="preserve"> PAGE  \* MERGEFORMAT </w:instrText>
    </w:r>
    <w:r>
      <w:fldChar w:fldCharType="separate"/>
    </w:r>
    <w:r w:rsidR="00C07FBF">
      <w:rPr>
        <w:noProof/>
      </w:rPr>
      <w:t>3</w:t>
    </w:r>
    <w:r>
      <w:fldChar w:fldCharType="end"/>
    </w:r>
  </w:p>
  <w:p w:rsidR="00A134E5" w:rsidRDefault="00A134E5" w:rsidP="00A134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34E5" w:rsidRDefault="00A134E5" w:rsidP="00A134E5">
    <w:pPr>
      <w:pStyle w:val="bpuHeadSpon"/>
    </w:pPr>
    <w:r w:rsidRPr="00A134E5">
      <w:rPr>
        <w:rStyle w:val="bpuHeadSponChar"/>
      </w:rPr>
      <w:t>AR95</w:t>
    </w:r>
    <w:r>
      <w:t xml:space="preserve"> VAINIERI HUTTLE</w:t>
    </w:r>
  </w:p>
  <w:p w:rsidR="00A134E5" w:rsidRDefault="00A134E5" w:rsidP="00A134E5">
    <w:pPr>
      <w:pStyle w:val="bpuHeadSpon"/>
    </w:pPr>
    <w:r>
      <w:fldChar w:fldCharType="begin"/>
    </w:r>
    <w:r>
      <w:instrText xml:space="preserve"> PAGE  \* MERGEFORMAT </w:instrText>
    </w:r>
    <w:r>
      <w:fldChar w:fldCharType="separate"/>
    </w:r>
    <w:r w:rsidR="00C07FBF">
      <w:rPr>
        <w:noProof/>
      </w:rPr>
      <w:t>2</w:t>
    </w:r>
    <w:r>
      <w:fldChar w:fldCharType="end"/>
    </w:r>
  </w:p>
  <w:p w:rsidR="00A134E5" w:rsidRDefault="00A134E5" w:rsidP="00A134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728"/>
    <w:rsid w:val="000051BD"/>
    <w:rsid w:val="000160A5"/>
    <w:rsid w:val="0002277F"/>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39F"/>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9F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72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64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C45"/>
    <w:rsid w:val="00665CBC"/>
    <w:rsid w:val="00667A5C"/>
    <w:rsid w:val="00677316"/>
    <w:rsid w:val="00686AEB"/>
    <w:rsid w:val="006B7897"/>
    <w:rsid w:val="006B7FA7"/>
    <w:rsid w:val="006C086A"/>
    <w:rsid w:val="006C21C1"/>
    <w:rsid w:val="006C67A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322"/>
    <w:rsid w:val="007C0E14"/>
    <w:rsid w:val="007C663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4E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FBF"/>
    <w:rsid w:val="00C12E48"/>
    <w:rsid w:val="00C13D14"/>
    <w:rsid w:val="00C15F53"/>
    <w:rsid w:val="00C23F09"/>
    <w:rsid w:val="00C25356"/>
    <w:rsid w:val="00C328D0"/>
    <w:rsid w:val="00C46BC1"/>
    <w:rsid w:val="00C5235F"/>
    <w:rsid w:val="00C54CE2"/>
    <w:rsid w:val="00C5620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4C7"/>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9B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213DA2-27CA-4D35-AF9E-3FF1E76C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C663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1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788</Words>
  <Characters>4332</Characters>
  <Application>Microsoft Office Word</Application>
  <DocSecurity>0</DocSecurity>
  <Lines>119</Lines>
  <Paragraphs>35</Paragraphs>
  <ScaleCrop>false</ScaleCrop>
  <HeadingPairs>
    <vt:vector size="2" baseType="variant">
      <vt:variant>
        <vt:lpstr>Title</vt:lpstr>
      </vt:variant>
      <vt:variant>
        <vt:i4>1</vt:i4>
      </vt:variant>
    </vt:vector>
  </HeadingPairs>
  <TitlesOfParts>
    <vt:vector size="1" baseType="lpstr">
      <vt:lpstr>AR95</vt:lpstr>
    </vt:vector>
  </TitlesOfParts>
  <Manager>R230</Manager>
  <Company>NJ Office of Legislative Services</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AR95</dc:title>
  <dc:subject>20-3634</dc:subject>
  <dc:creator>Assemblywoman  VAINIERI HUTTLE</dc:creator>
  <cp:keywords>AR95|4|HS |219|0|219|F|0|</cp:keywords>
  <dc:description>INTRODUCED FEBRUARY 13, 2020</dc:description>
  <cp:lastModifiedBy>Sommers, Shelly</cp:lastModifiedBy>
  <cp:revision>2</cp:revision>
  <cp:lastPrinted>2005-10-12T19:02:00Z</cp:lastPrinted>
  <dcterms:created xsi:type="dcterms:W3CDTF">2020-02-14T15:10:00Z</dcterms:created>
  <dcterms:modified xsi:type="dcterms:W3CDTF">2020-02-14T15:10:00Z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