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A3F" w:rsidRPr="00F15A3F" w:rsidRDefault="00F15A3F" w:rsidP="00F15A3F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F15A3F">
        <w:rPr>
          <w:rStyle w:val="BillHead"/>
        </w:rPr>
        <w:t>CHAPTER 14</w:t>
      </w:r>
    </w:p>
    <w:p w:rsidR="00F15A3F" w:rsidRPr="00F15A3F" w:rsidRDefault="00F15A3F" w:rsidP="00F15A3F">
      <w:pPr>
        <w:pStyle w:val="HangingAnAct"/>
        <w:jc w:val="center"/>
        <w:rPr>
          <w:rStyle w:val="BillHead"/>
        </w:rPr>
      </w:pPr>
    </w:p>
    <w:p w:rsidR="00686AEB" w:rsidRPr="00F15A3F" w:rsidRDefault="00295399" w:rsidP="00F15A3F">
      <w:pPr>
        <w:pStyle w:val="HangingAnAct"/>
        <w:rPr>
          <w:rStyle w:val="HangingAnActChar"/>
          <w:b/>
        </w:rPr>
      </w:pPr>
      <w:r w:rsidRPr="00F15A3F">
        <w:rPr>
          <w:rStyle w:val="BillHead"/>
        </w:rPr>
        <w:t>An Act</w:t>
      </w:r>
      <w:r w:rsidR="00686AEB" w:rsidRPr="00F15A3F">
        <w:rPr>
          <w:rStyle w:val="HangingAnActChar"/>
        </w:rPr>
        <w:t xml:space="preserve"> </w:t>
      </w:r>
      <w:r w:rsidR="00D6383F" w:rsidRPr="00F15A3F">
        <w:t>concerning public health emergencies and supplementing P.L.2005, c.222 (C.26:13-1 et seq.).</w:t>
      </w:r>
    </w:p>
    <w:p w:rsidR="000B1054" w:rsidRPr="00F15A3F" w:rsidRDefault="000B1054" w:rsidP="000B1054"/>
    <w:p w:rsidR="00686AEB" w:rsidRPr="00F15A3F" w:rsidRDefault="00686AEB" w:rsidP="00686AEB">
      <w:r w:rsidRPr="00F15A3F">
        <w:tab/>
      </w:r>
      <w:r w:rsidR="00295399" w:rsidRPr="00F15A3F">
        <w:rPr>
          <w:rStyle w:val="BillHeading2"/>
        </w:rPr>
        <w:t>Be It Enacted</w:t>
      </w:r>
      <w:r w:rsidRPr="00F15A3F">
        <w:rPr>
          <w:rStyle w:val="BillHeading2"/>
        </w:rPr>
        <w:t xml:space="preserve"> </w:t>
      </w:r>
      <w:r w:rsidR="00295399" w:rsidRPr="00F15A3F">
        <w:rPr>
          <w:rStyle w:val="BillLanguage"/>
        </w:rPr>
        <w:t>by the Senate and General Assembly of the State of New Jersey:</w:t>
      </w:r>
    </w:p>
    <w:p w:rsidR="00686AEB" w:rsidRPr="00F15A3F" w:rsidRDefault="00686AEB" w:rsidP="00686AEB"/>
    <w:p w:rsidR="00872765" w:rsidRDefault="00F15A3F" w:rsidP="00686AEB">
      <w:r>
        <w:t>C.26:13-17.1  Inform</w:t>
      </w:r>
      <w:r w:rsidR="00872765">
        <w:t>ation disseminated during times of public health emergencies.</w:t>
      </w:r>
    </w:p>
    <w:p w:rsidR="00E96C2C" w:rsidRPr="00F15A3F" w:rsidRDefault="00E96C2C" w:rsidP="00686AEB">
      <w:r w:rsidRPr="00F15A3F">
        <w:tab/>
        <w:t>1.</w:t>
      </w:r>
      <w:r w:rsidRPr="00F15A3F">
        <w:tab/>
        <w:t xml:space="preserve">Throughout the duration of a public health emergency declared pursuant to P.L.2005, c.222 (C.26:13-1 et seq.), </w:t>
      </w:r>
      <w:r w:rsidR="00993436" w:rsidRPr="00F15A3F">
        <w:t xml:space="preserve">to the extent practicable, </w:t>
      </w:r>
      <w:r w:rsidRPr="00F15A3F">
        <w:t xml:space="preserve">information concerning food access programs and resources shall be prominently displayed on the main website of the Statewide 2-1-1 </w:t>
      </w:r>
      <w:r w:rsidR="009727C4" w:rsidRPr="00F15A3F">
        <w:t xml:space="preserve">system </w:t>
      </w:r>
      <w:r w:rsidRPr="00F15A3F">
        <w:t xml:space="preserve">and of each executive branch department.  In addition, </w:t>
      </w:r>
      <w:r w:rsidR="00993436" w:rsidRPr="00F15A3F">
        <w:t xml:space="preserve">to the extent practicable, </w:t>
      </w:r>
      <w:r w:rsidRPr="00F15A3F">
        <w:t xml:space="preserve">the Statewide 2-1-1 </w:t>
      </w:r>
      <w:r w:rsidR="009727C4" w:rsidRPr="00F15A3F">
        <w:t xml:space="preserve">system </w:t>
      </w:r>
      <w:r w:rsidRPr="00F15A3F">
        <w:t xml:space="preserve">and </w:t>
      </w:r>
      <w:r w:rsidR="009727C4" w:rsidRPr="00F15A3F">
        <w:t xml:space="preserve">the </w:t>
      </w:r>
      <w:r w:rsidRPr="00F15A3F">
        <w:t xml:space="preserve">executive branch departments shall disseminate information concerning food access programs and resources using social media and any other means deemed appropriate to reach as many individuals </w:t>
      </w:r>
      <w:r w:rsidR="009727C4" w:rsidRPr="00F15A3F">
        <w:t xml:space="preserve">and </w:t>
      </w:r>
      <w:r w:rsidRPr="00F15A3F">
        <w:t>population groups in the State as possible.</w:t>
      </w:r>
    </w:p>
    <w:p w:rsidR="00E96C2C" w:rsidRPr="00F15A3F" w:rsidRDefault="00E96C2C" w:rsidP="00686AEB"/>
    <w:p w:rsidR="00686AEB" w:rsidRPr="00F15A3F" w:rsidRDefault="00686AEB" w:rsidP="00686AEB">
      <w:r w:rsidRPr="00F15A3F">
        <w:tab/>
      </w:r>
      <w:r w:rsidR="00E96C2C" w:rsidRPr="00F15A3F">
        <w:t>2</w:t>
      </w:r>
      <w:r w:rsidR="00295399" w:rsidRPr="00F15A3F">
        <w:t>.</w:t>
      </w:r>
      <w:r w:rsidR="00E96C2C" w:rsidRPr="00F15A3F">
        <w:tab/>
      </w:r>
      <w:r w:rsidR="00295399" w:rsidRPr="00F15A3F">
        <w:t>This act shall take effect</w:t>
      </w:r>
      <w:r w:rsidR="00E96C2C" w:rsidRPr="00F15A3F">
        <w:t xml:space="preserve"> immediately.</w:t>
      </w:r>
    </w:p>
    <w:p w:rsidR="00E96C2C" w:rsidRPr="00F15A3F" w:rsidRDefault="00E96C2C" w:rsidP="00686AEB"/>
    <w:p w:rsidR="00F15A3F" w:rsidRPr="00F15A3F" w:rsidRDefault="00872765" w:rsidP="00686AEB">
      <w:r>
        <w:tab/>
      </w:r>
      <w:r w:rsidR="00F15A3F">
        <w:t>Approved March 20, 2020.</w:t>
      </w:r>
      <w:bookmarkStart w:id="1" w:name="_GoBack"/>
      <w:bookmarkEnd w:id="1"/>
    </w:p>
    <w:sectPr w:rsidR="00F15A3F" w:rsidRPr="00F15A3F" w:rsidSect="00F15A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E10" w:rsidRDefault="00331E10">
      <w:r>
        <w:separator/>
      </w:r>
    </w:p>
  </w:endnote>
  <w:endnote w:type="continuationSeparator" w:id="0">
    <w:p w:rsidR="00331E10" w:rsidRDefault="0033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A3F" w:rsidRDefault="00F15A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A3F" w:rsidRPr="00F15A3F" w:rsidRDefault="00F15A3F" w:rsidP="00F15A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A3F" w:rsidRPr="00F15A3F" w:rsidRDefault="00F15A3F" w:rsidP="00F15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E10" w:rsidRDefault="00331E10">
      <w:r>
        <w:separator/>
      </w:r>
    </w:p>
  </w:footnote>
  <w:footnote w:type="continuationSeparator" w:id="0">
    <w:p w:rsidR="00331E10" w:rsidRDefault="00331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A3F" w:rsidRDefault="00F15A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A3F" w:rsidRDefault="00F15A3F" w:rsidP="00F15A3F">
    <w:pPr>
      <w:pStyle w:val="bpuHeadSpon"/>
    </w:pPr>
    <w:r>
      <w:t>P.L. 2020, CHAPTER 14</w:t>
    </w:r>
  </w:p>
  <w:p w:rsidR="00382284" w:rsidRDefault="00F15A3F" w:rsidP="00F15A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382284">
      <w:fldChar w:fldCharType="begin"/>
    </w:r>
    <w:r w:rsidR="00382284">
      <w:instrText xml:space="preserve"> PAGE  \* MERGEFORMAT </w:instrText>
    </w:r>
    <w:r w:rsidR="00382284">
      <w:fldChar w:fldCharType="separate"/>
    </w:r>
    <w:r>
      <w:rPr>
        <w:noProof/>
      </w:rPr>
      <w:t>2</w:t>
    </w:r>
    <w:r w:rsidR="00382284">
      <w:fldChar w:fldCharType="end"/>
    </w:r>
  </w:p>
  <w:p w:rsidR="00382284" w:rsidRDefault="00382284" w:rsidP="00F15A3F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A3F" w:rsidRDefault="00F15A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1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6E9E"/>
    <w:rsid w:val="002776B0"/>
    <w:rsid w:val="00286C7E"/>
    <w:rsid w:val="00295399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0780"/>
    <w:rsid w:val="002D3E2C"/>
    <w:rsid w:val="002E09CE"/>
    <w:rsid w:val="002E69D1"/>
    <w:rsid w:val="002F3BA6"/>
    <w:rsid w:val="00315320"/>
    <w:rsid w:val="00325776"/>
    <w:rsid w:val="00325E27"/>
    <w:rsid w:val="00330395"/>
    <w:rsid w:val="00331E10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284"/>
    <w:rsid w:val="00382F1F"/>
    <w:rsid w:val="00391DA4"/>
    <w:rsid w:val="003A3C64"/>
    <w:rsid w:val="003A3F83"/>
    <w:rsid w:val="003B601A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1E5D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319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F0A"/>
    <w:rsid w:val="00707CD3"/>
    <w:rsid w:val="00716BB9"/>
    <w:rsid w:val="007256D1"/>
    <w:rsid w:val="007279FD"/>
    <w:rsid w:val="00746BC4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42FF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2765"/>
    <w:rsid w:val="00875402"/>
    <w:rsid w:val="00884D51"/>
    <w:rsid w:val="008916EC"/>
    <w:rsid w:val="00891E4F"/>
    <w:rsid w:val="0089356D"/>
    <w:rsid w:val="008A31C5"/>
    <w:rsid w:val="008A4F9A"/>
    <w:rsid w:val="008B2850"/>
    <w:rsid w:val="008C5173"/>
    <w:rsid w:val="008C79B3"/>
    <w:rsid w:val="008D77BD"/>
    <w:rsid w:val="008E454C"/>
    <w:rsid w:val="008F1E5A"/>
    <w:rsid w:val="00901BDA"/>
    <w:rsid w:val="009043B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439"/>
    <w:rsid w:val="00966A3E"/>
    <w:rsid w:val="00971493"/>
    <w:rsid w:val="00971AD9"/>
    <w:rsid w:val="009727C4"/>
    <w:rsid w:val="00973069"/>
    <w:rsid w:val="00973523"/>
    <w:rsid w:val="00980766"/>
    <w:rsid w:val="009835D4"/>
    <w:rsid w:val="009865D4"/>
    <w:rsid w:val="0099343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8CE"/>
    <w:rsid w:val="009E5961"/>
    <w:rsid w:val="009F4FAC"/>
    <w:rsid w:val="00A017C0"/>
    <w:rsid w:val="00A05187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0B2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F39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349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83F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C2C"/>
    <w:rsid w:val="00EA7C16"/>
    <w:rsid w:val="00EC5281"/>
    <w:rsid w:val="00EC791D"/>
    <w:rsid w:val="00EC7CA6"/>
    <w:rsid w:val="00ED3C5D"/>
    <w:rsid w:val="00ED4553"/>
    <w:rsid w:val="00ED51B0"/>
    <w:rsid w:val="00F00D08"/>
    <w:rsid w:val="00F11892"/>
    <w:rsid w:val="00F15583"/>
    <w:rsid w:val="00F15A3F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00B93210-45B7-4949-9323-489B5B86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043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43B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C6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143</Words>
  <Characters>829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c.14</vt:lpstr>
    </vt:vector>
  </TitlesOfParts>
  <Manager>Carol Yuhas</Manager>
  <Company>NJ Office of Legislative Services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c.014 (A3855)</dc:title>
  <dc:subject>20-6246</dc:subject>
  <dc:creator>Assembly No. 3855</dc:creator>
  <cp:keywords>A3855|1| ||0|0|!|0|</cp:keywords>
  <dc:description>INTRODUCED MARCH 16, 2020</dc:description>
  <cp:lastModifiedBy>Franks, Denise</cp:lastModifiedBy>
  <cp:revision>2</cp:revision>
  <cp:lastPrinted>2020-03-27T15:52:00Z</cp:lastPrinted>
  <dcterms:created xsi:type="dcterms:W3CDTF">2020-05-14T21:31:00Z</dcterms:created>
  <dcterms:modified xsi:type="dcterms:W3CDTF">2020-05-14T21:31:00Z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c.14</vt:lpwstr>
  </property>
</Properties>
</file>