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2940" w:rsidRPr="00E82940" w:rsidRDefault="00E82940" w:rsidP="00E82940">
      <w:pPr>
        <w:ind w:left="288" w:hanging="288"/>
        <w:jc w:val="center"/>
        <w:rPr>
          <w:b/>
          <w:smallCaps/>
          <w:szCs w:val="20"/>
        </w:rPr>
      </w:pPr>
      <w:bookmarkStart w:id="0" w:name="LCPL"/>
      <w:bookmarkEnd w:id="0"/>
      <w:r w:rsidRPr="00E82940">
        <w:rPr>
          <w:b/>
          <w:smallCaps/>
          <w:szCs w:val="20"/>
        </w:rPr>
        <w:t>CHAPTER 120</w:t>
      </w:r>
    </w:p>
    <w:p w:rsidR="00E82940" w:rsidRPr="00E82940" w:rsidRDefault="00E82940" w:rsidP="00E82940">
      <w:pPr>
        <w:ind w:left="288" w:hanging="288"/>
        <w:jc w:val="center"/>
        <w:rPr>
          <w:b/>
          <w:smallCaps/>
          <w:szCs w:val="20"/>
        </w:rPr>
      </w:pPr>
    </w:p>
    <w:p w:rsidR="00D67D5E" w:rsidRPr="00E82940" w:rsidRDefault="00D67D5E" w:rsidP="00E82940">
      <w:pPr>
        <w:ind w:left="288" w:hanging="288"/>
        <w:jc w:val="left"/>
      </w:pPr>
      <w:r w:rsidRPr="00E82940">
        <w:rPr>
          <w:b/>
          <w:smallCaps/>
          <w:szCs w:val="20"/>
        </w:rPr>
        <w:t>An Act</w:t>
      </w:r>
      <w:r w:rsidRPr="00E82940">
        <w:t xml:space="preserve"> co</w:t>
      </w:r>
      <w:r w:rsidR="00E82940">
        <w:t>ncerning maternal mental health</w:t>
      </w:r>
      <w:r w:rsidRPr="00E82940">
        <w:t>.</w:t>
      </w:r>
    </w:p>
    <w:p w:rsidR="00A939D7" w:rsidRPr="00E82940" w:rsidRDefault="00A939D7" w:rsidP="00206DE5">
      <w:pPr>
        <w:ind w:left="288" w:hanging="288"/>
      </w:pPr>
    </w:p>
    <w:p w:rsidR="00A939D7" w:rsidRPr="00E82940" w:rsidRDefault="00A939D7" w:rsidP="00A939D7">
      <w:r w:rsidRPr="00E82940">
        <w:tab/>
      </w:r>
      <w:r w:rsidRPr="00E82940">
        <w:rPr>
          <w:rStyle w:val="BillHeading2"/>
        </w:rPr>
        <w:t xml:space="preserve">Be It Enacted </w:t>
      </w:r>
      <w:r w:rsidRPr="00E82940">
        <w:rPr>
          <w:rStyle w:val="BillLanguage"/>
        </w:rPr>
        <w:t>by the Senate and General Assembly of the State of New Jersey:</w:t>
      </w:r>
    </w:p>
    <w:p w:rsidR="00A939D7" w:rsidRPr="00E82940" w:rsidRDefault="00A939D7" w:rsidP="00A939D7"/>
    <w:p w:rsidR="000E1C88" w:rsidRPr="00E82940" w:rsidRDefault="000E1C88" w:rsidP="000E1C88">
      <w:pPr>
        <w:tabs>
          <w:tab w:val="clear" w:pos="1440"/>
          <w:tab w:val="left" w:pos="1080"/>
        </w:tabs>
      </w:pPr>
      <w:r w:rsidRPr="00E82940">
        <w:tab/>
      </w:r>
      <w:r w:rsidR="00ED61E2">
        <w:t>1.</w:t>
      </w:r>
      <w:r w:rsidR="00ED61E2">
        <w:tab/>
      </w:r>
      <w:r w:rsidR="00E82940">
        <w:t xml:space="preserve">a. </w:t>
      </w:r>
      <w:r w:rsidR="00ED61E2">
        <w:t xml:space="preserve"> </w:t>
      </w:r>
      <w:r w:rsidRPr="00E82940">
        <w:t>The Department of Health shall identify and take appropriate steps to secure federal sources of funding to support maternal mental health in the State, including, but not limited to, the grant available pursuant to section 10005 of the federal “21st Century Cures Act,” Pub. L. 114-255, 42 U.S.C. s.247b-13a.</w:t>
      </w:r>
    </w:p>
    <w:p w:rsidR="000E1C88" w:rsidRPr="00E82940" w:rsidRDefault="000E1C88" w:rsidP="000E1C88">
      <w:r w:rsidRPr="00E82940">
        <w:tab/>
        <w:t>b.</w:t>
      </w:r>
      <w:r w:rsidRPr="00E82940">
        <w:tab/>
        <w:t>No later than September 1, 2021, the department shall report to the Grants Management Office established in the Office of the Treasury or in such other State agency or office as may be designated by the Governor, concerning its efforts to secure and utilize federal sources of funding to support maternal mental health pursuant to subsection a. of this section.  The information submitted pursuant to this section shall be included within the report issued by the Grants Management Office to the Legislature prior to the expiration date of this act, P.L.</w:t>
      </w:r>
      <w:r w:rsidR="00E82940">
        <w:t>2021</w:t>
      </w:r>
      <w:r w:rsidRPr="00E82940">
        <w:t>, c.</w:t>
      </w:r>
      <w:r w:rsidR="00E82940">
        <w:t>120</w:t>
      </w:r>
      <w:r w:rsidRPr="00E82940">
        <w:t>.</w:t>
      </w:r>
    </w:p>
    <w:p w:rsidR="00A939D7" w:rsidRPr="00E82940" w:rsidRDefault="00A939D7" w:rsidP="00A939D7"/>
    <w:p w:rsidR="000E1C88" w:rsidRPr="00E82940" w:rsidRDefault="000E1C88" w:rsidP="000E1C88">
      <w:r w:rsidRPr="00E82940">
        <w:tab/>
        <w:t>2.</w:t>
      </w:r>
      <w:r w:rsidR="00ED61E2">
        <w:tab/>
      </w:r>
      <w:r w:rsidR="00E82940">
        <w:t>a.</w:t>
      </w:r>
      <w:r w:rsidR="00ED61E2">
        <w:t xml:space="preserve"> </w:t>
      </w:r>
      <w:bookmarkStart w:id="1" w:name="_GoBack"/>
      <w:bookmarkEnd w:id="1"/>
      <w:r w:rsidR="00E82940">
        <w:t xml:space="preserve"> </w:t>
      </w:r>
      <w:r w:rsidRPr="00E82940">
        <w:t>The Department of Human Services shall identify and take appropriate steps to secure federal sources of funding to support maternal mental health in the State.</w:t>
      </w:r>
    </w:p>
    <w:p w:rsidR="000E1C88" w:rsidRPr="00E82940" w:rsidRDefault="000E1C88" w:rsidP="000E1C88">
      <w:r w:rsidRPr="00E82940">
        <w:tab/>
        <w:t>b.</w:t>
      </w:r>
      <w:r w:rsidRPr="00E82940">
        <w:tab/>
        <w:t xml:space="preserve">No later than September 1, 2021, the department shall report to the Grants Management Office established in the Office of the Treasury or in such other State agency or office as may be designated by the Governor concerning its efforts to secure and utilize federal sources of funding to support maternal mental health pursuant to subsection a. of this section.  The information submitted pursuant to this section shall be included within the report issued by the Grants Management Office to the Legislature prior to the expiration date of this act, </w:t>
      </w:r>
      <w:r w:rsidR="00E82940" w:rsidRPr="00E82940">
        <w:t>P.L.</w:t>
      </w:r>
      <w:r w:rsidR="00E82940">
        <w:t>2021</w:t>
      </w:r>
      <w:r w:rsidR="00E82940" w:rsidRPr="00E82940">
        <w:t>, c.</w:t>
      </w:r>
      <w:r w:rsidR="00E82940">
        <w:t>120</w:t>
      </w:r>
      <w:r w:rsidRPr="00E82940">
        <w:t>.</w:t>
      </w:r>
    </w:p>
    <w:p w:rsidR="00A939D7" w:rsidRPr="00E82940" w:rsidRDefault="00A939D7" w:rsidP="00A939D7"/>
    <w:p w:rsidR="000E1C88" w:rsidRPr="00E82940" w:rsidRDefault="00D67D5E" w:rsidP="00D67D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2940">
        <w:rPr>
          <w:spacing w:val="0"/>
        </w:rPr>
        <w:tab/>
        <w:t>3.</w:t>
      </w:r>
      <w:r w:rsidR="000E1C88" w:rsidRPr="00E82940">
        <w:rPr>
          <w:spacing w:val="0"/>
        </w:rPr>
        <w:tab/>
      </w:r>
      <w:r w:rsidRPr="00E82940">
        <w:rPr>
          <w:spacing w:val="0"/>
        </w:rPr>
        <w:t>This act shall take effect immediately and shall expire on January 1, 2024.</w:t>
      </w:r>
    </w:p>
    <w:p w:rsidR="008A3447" w:rsidRPr="00E82940" w:rsidRDefault="008A3447" w:rsidP="00D67D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82940" w:rsidRPr="00E82940" w:rsidRDefault="00E82940" w:rsidP="00E829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Approved June 24, 2021.</w:t>
      </w:r>
    </w:p>
    <w:sectPr w:rsidR="00E82940" w:rsidRPr="00E82940" w:rsidSect="00E82940">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260"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AAB" w:rsidRDefault="00A67AAB">
      <w:r>
        <w:separator/>
      </w:r>
    </w:p>
  </w:endnote>
  <w:endnote w:type="continuationSeparator" w:id="0">
    <w:p w:rsidR="00A67AAB" w:rsidRDefault="00A67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940" w:rsidRDefault="00E829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940" w:rsidRPr="00E82940" w:rsidRDefault="00E82940" w:rsidP="00E829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940" w:rsidRPr="00E82940" w:rsidRDefault="00E82940" w:rsidP="00E829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AAB" w:rsidRDefault="00A67AAB">
      <w:r>
        <w:separator/>
      </w:r>
    </w:p>
  </w:footnote>
  <w:footnote w:type="continuationSeparator" w:id="0">
    <w:p w:rsidR="00A67AAB" w:rsidRDefault="00A67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940" w:rsidRDefault="00E829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940" w:rsidRDefault="00E82940" w:rsidP="00E82940">
    <w:pPr>
      <w:pStyle w:val="bpuHeadSpon"/>
    </w:pPr>
    <w:r>
      <w:t>P.L. 2021, CHAPTER 120</w:t>
    </w:r>
  </w:p>
  <w:p w:rsidR="008A3447" w:rsidRDefault="00E82940" w:rsidP="00E82940">
    <w:pPr>
      <w:pStyle w:val="bpuHeadSpon"/>
    </w:pPr>
    <w:r>
      <w:fldChar w:fldCharType="begin"/>
    </w:r>
    <w:r>
      <w:instrText xml:space="preserve"> PAGE  \* MERGEFORMAT </w:instrText>
    </w:r>
    <w:r>
      <w:fldChar w:fldCharType="separate"/>
    </w:r>
    <w:r>
      <w:rPr>
        <w:noProof/>
      </w:rPr>
      <w:t>2</w:t>
    </w:r>
    <w:r>
      <w:fldChar w:fldCharType="end"/>
    </w:r>
    <w:r w:rsidR="008A3447">
      <w:fldChar w:fldCharType="begin"/>
    </w:r>
    <w:r w:rsidR="008A3447">
      <w:instrText xml:space="preserve"> PAGE  \* MERGEFORMAT </w:instrText>
    </w:r>
    <w:r w:rsidR="008A3447">
      <w:fldChar w:fldCharType="separate"/>
    </w:r>
    <w:r>
      <w:rPr>
        <w:noProof/>
      </w:rPr>
      <w:t>2</w:t>
    </w:r>
    <w:r w:rsidR="008A3447">
      <w:fldChar w:fldCharType="end"/>
    </w:r>
  </w:p>
  <w:p w:rsidR="008A3447" w:rsidRDefault="008A3447" w:rsidP="00E8294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940" w:rsidRDefault="00E829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AAB"/>
    <w:rsid w:val="000051BD"/>
    <w:rsid w:val="000160A5"/>
    <w:rsid w:val="0002335B"/>
    <w:rsid w:val="0003357C"/>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51B"/>
    <w:rsid w:val="000E1C88"/>
    <w:rsid w:val="000E4006"/>
    <w:rsid w:val="000F3DA2"/>
    <w:rsid w:val="000F5FDE"/>
    <w:rsid w:val="000F7466"/>
    <w:rsid w:val="00100E8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A18"/>
    <w:rsid w:val="001B4716"/>
    <w:rsid w:val="001B4EA4"/>
    <w:rsid w:val="001C7C52"/>
    <w:rsid w:val="001D25F3"/>
    <w:rsid w:val="001E15F1"/>
    <w:rsid w:val="001E16FA"/>
    <w:rsid w:val="001E6213"/>
    <w:rsid w:val="001F14C7"/>
    <w:rsid w:val="001F7405"/>
    <w:rsid w:val="00205533"/>
    <w:rsid w:val="00206DE5"/>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81B"/>
    <w:rsid w:val="002B2E26"/>
    <w:rsid w:val="002B3FE6"/>
    <w:rsid w:val="002C2D81"/>
    <w:rsid w:val="002C461E"/>
    <w:rsid w:val="002C6CEC"/>
    <w:rsid w:val="002E09CE"/>
    <w:rsid w:val="002E69D1"/>
    <w:rsid w:val="002F3237"/>
    <w:rsid w:val="002F3BA6"/>
    <w:rsid w:val="002F3D3C"/>
    <w:rsid w:val="00315320"/>
    <w:rsid w:val="00325776"/>
    <w:rsid w:val="00325E27"/>
    <w:rsid w:val="00330395"/>
    <w:rsid w:val="00333704"/>
    <w:rsid w:val="00336624"/>
    <w:rsid w:val="0034025F"/>
    <w:rsid w:val="00340458"/>
    <w:rsid w:val="0034200F"/>
    <w:rsid w:val="003446A0"/>
    <w:rsid w:val="0034481B"/>
    <w:rsid w:val="00350130"/>
    <w:rsid w:val="00354334"/>
    <w:rsid w:val="0035765A"/>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4FB6"/>
    <w:rsid w:val="003F3B37"/>
    <w:rsid w:val="0040195A"/>
    <w:rsid w:val="00402DC0"/>
    <w:rsid w:val="00416C4B"/>
    <w:rsid w:val="0041751E"/>
    <w:rsid w:val="004211E5"/>
    <w:rsid w:val="00422091"/>
    <w:rsid w:val="00431385"/>
    <w:rsid w:val="0043386C"/>
    <w:rsid w:val="00436F2D"/>
    <w:rsid w:val="00436F5D"/>
    <w:rsid w:val="0044048E"/>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73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F85"/>
    <w:rsid w:val="005536CD"/>
    <w:rsid w:val="00554051"/>
    <w:rsid w:val="00557240"/>
    <w:rsid w:val="005651F3"/>
    <w:rsid w:val="00572184"/>
    <w:rsid w:val="00577A15"/>
    <w:rsid w:val="00580533"/>
    <w:rsid w:val="0059131D"/>
    <w:rsid w:val="005B3F92"/>
    <w:rsid w:val="005B479C"/>
    <w:rsid w:val="005B561E"/>
    <w:rsid w:val="005B7B06"/>
    <w:rsid w:val="005C07E4"/>
    <w:rsid w:val="005C2124"/>
    <w:rsid w:val="005C336F"/>
    <w:rsid w:val="005C7F3C"/>
    <w:rsid w:val="005D4DC8"/>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A4E"/>
    <w:rsid w:val="006B723B"/>
    <w:rsid w:val="006B7897"/>
    <w:rsid w:val="006B7FA7"/>
    <w:rsid w:val="006C086A"/>
    <w:rsid w:val="006C21C1"/>
    <w:rsid w:val="006C7327"/>
    <w:rsid w:val="006D00E5"/>
    <w:rsid w:val="006D791B"/>
    <w:rsid w:val="006E2895"/>
    <w:rsid w:val="006F180D"/>
    <w:rsid w:val="006F4334"/>
    <w:rsid w:val="006F47AF"/>
    <w:rsid w:val="006F6B8A"/>
    <w:rsid w:val="007015D8"/>
    <w:rsid w:val="00707CD3"/>
    <w:rsid w:val="00716BB9"/>
    <w:rsid w:val="007256D1"/>
    <w:rsid w:val="007279FD"/>
    <w:rsid w:val="007502CB"/>
    <w:rsid w:val="00752D79"/>
    <w:rsid w:val="00752E20"/>
    <w:rsid w:val="00756EDE"/>
    <w:rsid w:val="0076378B"/>
    <w:rsid w:val="00764525"/>
    <w:rsid w:val="00781B4D"/>
    <w:rsid w:val="007824BF"/>
    <w:rsid w:val="00783B8D"/>
    <w:rsid w:val="00786733"/>
    <w:rsid w:val="00794B94"/>
    <w:rsid w:val="00794BD4"/>
    <w:rsid w:val="007A2F73"/>
    <w:rsid w:val="007A3061"/>
    <w:rsid w:val="007A5A0B"/>
    <w:rsid w:val="007A66CB"/>
    <w:rsid w:val="007C0E14"/>
    <w:rsid w:val="007C7DE4"/>
    <w:rsid w:val="007D40CB"/>
    <w:rsid w:val="007D5796"/>
    <w:rsid w:val="007D59C0"/>
    <w:rsid w:val="007D7D9C"/>
    <w:rsid w:val="007F485D"/>
    <w:rsid w:val="007F6050"/>
    <w:rsid w:val="0080460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9A8"/>
    <w:rsid w:val="00884D51"/>
    <w:rsid w:val="008916EC"/>
    <w:rsid w:val="00891E4F"/>
    <w:rsid w:val="008A31C5"/>
    <w:rsid w:val="008A3447"/>
    <w:rsid w:val="008A4F9A"/>
    <w:rsid w:val="008B2850"/>
    <w:rsid w:val="008B69B5"/>
    <w:rsid w:val="008C79B3"/>
    <w:rsid w:val="008D34A6"/>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5E4"/>
    <w:rsid w:val="00A6754E"/>
    <w:rsid w:val="00A67AAB"/>
    <w:rsid w:val="00A70F58"/>
    <w:rsid w:val="00A72987"/>
    <w:rsid w:val="00A7346B"/>
    <w:rsid w:val="00A84C4F"/>
    <w:rsid w:val="00A932A1"/>
    <w:rsid w:val="00A939D7"/>
    <w:rsid w:val="00A96E06"/>
    <w:rsid w:val="00AA6197"/>
    <w:rsid w:val="00AA6C70"/>
    <w:rsid w:val="00AB16FD"/>
    <w:rsid w:val="00AB4813"/>
    <w:rsid w:val="00AC2584"/>
    <w:rsid w:val="00AC6466"/>
    <w:rsid w:val="00AC7639"/>
    <w:rsid w:val="00AD08BB"/>
    <w:rsid w:val="00AD0A8A"/>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0D8"/>
    <w:rsid w:val="00B9676B"/>
    <w:rsid w:val="00BA2EA5"/>
    <w:rsid w:val="00BA364B"/>
    <w:rsid w:val="00BA7602"/>
    <w:rsid w:val="00BB1190"/>
    <w:rsid w:val="00BB31D0"/>
    <w:rsid w:val="00BB3A11"/>
    <w:rsid w:val="00BB4DDB"/>
    <w:rsid w:val="00BB5D79"/>
    <w:rsid w:val="00BB5F02"/>
    <w:rsid w:val="00BC7892"/>
    <w:rsid w:val="00BC7CB0"/>
    <w:rsid w:val="00BE24D6"/>
    <w:rsid w:val="00BE7EFA"/>
    <w:rsid w:val="00BF06AD"/>
    <w:rsid w:val="00BF2C67"/>
    <w:rsid w:val="00C04F4D"/>
    <w:rsid w:val="00C12E48"/>
    <w:rsid w:val="00C13D14"/>
    <w:rsid w:val="00C15F53"/>
    <w:rsid w:val="00C23F09"/>
    <w:rsid w:val="00C24E6D"/>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CF0"/>
    <w:rsid w:val="00D02441"/>
    <w:rsid w:val="00D039F4"/>
    <w:rsid w:val="00D06121"/>
    <w:rsid w:val="00D10496"/>
    <w:rsid w:val="00D11173"/>
    <w:rsid w:val="00D1215F"/>
    <w:rsid w:val="00D16561"/>
    <w:rsid w:val="00D17FF8"/>
    <w:rsid w:val="00D268AC"/>
    <w:rsid w:val="00D27FF3"/>
    <w:rsid w:val="00D343D0"/>
    <w:rsid w:val="00D3664D"/>
    <w:rsid w:val="00D500E9"/>
    <w:rsid w:val="00D507BC"/>
    <w:rsid w:val="00D54555"/>
    <w:rsid w:val="00D6090A"/>
    <w:rsid w:val="00D62FA3"/>
    <w:rsid w:val="00D63B6F"/>
    <w:rsid w:val="00D64A90"/>
    <w:rsid w:val="00D67D5E"/>
    <w:rsid w:val="00D9410B"/>
    <w:rsid w:val="00D9695B"/>
    <w:rsid w:val="00DA2417"/>
    <w:rsid w:val="00DA5585"/>
    <w:rsid w:val="00DB02AC"/>
    <w:rsid w:val="00DB6AA2"/>
    <w:rsid w:val="00DE10D1"/>
    <w:rsid w:val="00DE2514"/>
    <w:rsid w:val="00DE6851"/>
    <w:rsid w:val="00DF03EE"/>
    <w:rsid w:val="00E01B71"/>
    <w:rsid w:val="00E05595"/>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940"/>
    <w:rsid w:val="00E9000E"/>
    <w:rsid w:val="00E93836"/>
    <w:rsid w:val="00EA7C16"/>
    <w:rsid w:val="00EC5281"/>
    <w:rsid w:val="00EC791D"/>
    <w:rsid w:val="00EC7CA6"/>
    <w:rsid w:val="00ED3C5D"/>
    <w:rsid w:val="00ED4553"/>
    <w:rsid w:val="00ED567B"/>
    <w:rsid w:val="00ED61E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57ECB83"/>
  <w15:docId w15:val="{C1996EF0-B89D-4152-9F4B-14C46D28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645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4525"/>
    <w:rPr>
      <w:rFonts w:ascii="Segoe UI" w:hAnsi="Segoe UI" w:cs="Segoe UI"/>
      <w:spacing w:val="4"/>
      <w:sz w:val="18"/>
      <w:szCs w:val="18"/>
    </w:rPr>
  </w:style>
  <w:style w:type="character" w:styleId="LineNumber">
    <w:name w:val="line number"/>
    <w:basedOn w:val="DefaultParagraphFont"/>
    <w:semiHidden/>
    <w:unhideWhenUsed/>
    <w:rsid w:val="004B0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305</Words>
  <Characters>1547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P.L. 2021, c.120</vt:lpstr>
    </vt:vector>
  </TitlesOfParts>
  <Manager>Kenneth P. Howard</Manager>
  <Company>NJ Office of Legislative Services</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c.120 (S890 2R)</dc:title>
  <dc:subject>20-461</dc:subject>
  <dc:creator>Senate, No. 890 (Second Reprint)</dc:creator>
  <cp:keywords>S890|1| ||0|0|!|0|</cp:keywords>
  <dc:description>INTRODUCED JANUARY 27, 2020_x000d_
AMENDED SEPTEMBER 14, 2020_x000d_
Amended by CV 6/3/21</dc:description>
  <cp:lastModifiedBy>Franks, Denise</cp:lastModifiedBy>
  <cp:revision>2</cp:revision>
  <cp:lastPrinted>2021-03-26T19:35:00Z</cp:lastPrinted>
  <dcterms:created xsi:type="dcterms:W3CDTF">2021-08-02T15:20:00Z</dcterms:created>
  <dcterms:modified xsi:type="dcterms:W3CDTF">2021-08-02T15:20:00Z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c.120</vt:lpwstr>
  </property>
</Properties>
</file>