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737" w:rsidRPr="003A3737" w:rsidRDefault="003A3737" w:rsidP="003A3737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3A3737">
        <w:rPr>
          <w:rStyle w:val="BillHead"/>
        </w:rPr>
        <w:t>CHAPTER 35</w:t>
      </w:r>
    </w:p>
    <w:p w:rsidR="003A3737" w:rsidRPr="003A3737" w:rsidRDefault="003A3737" w:rsidP="003A3737">
      <w:pPr>
        <w:pStyle w:val="HangingAnAct"/>
        <w:jc w:val="center"/>
        <w:rPr>
          <w:rStyle w:val="BillHead"/>
        </w:rPr>
      </w:pPr>
    </w:p>
    <w:p w:rsidR="00B05976" w:rsidRPr="003A3737" w:rsidRDefault="009972EB" w:rsidP="003A3737">
      <w:pPr>
        <w:pStyle w:val="HangingAnAct"/>
        <w:rPr>
          <w:rStyle w:val="HangingAnActChar"/>
        </w:rPr>
      </w:pPr>
      <w:r w:rsidRPr="003A3737">
        <w:rPr>
          <w:rStyle w:val="BillHead"/>
        </w:rPr>
        <w:t>An Act</w:t>
      </w:r>
      <w:r w:rsidRPr="003A3737">
        <w:rPr>
          <w:rStyle w:val="HangingAnActChar"/>
        </w:rPr>
        <w:t xml:space="preserve"> </w:t>
      </w:r>
      <w:r w:rsidRPr="003A3737">
        <w:t>concerning the level of allowable school district surplus following the COVID-19 pandemic.</w:t>
      </w:r>
    </w:p>
    <w:p w:rsidR="00B05976" w:rsidRPr="003A3737" w:rsidRDefault="00B05976" w:rsidP="00B05976"/>
    <w:p w:rsidR="00B05976" w:rsidRPr="003A3737" w:rsidRDefault="00B05976" w:rsidP="00B05976">
      <w:r w:rsidRPr="003A3737">
        <w:tab/>
      </w:r>
      <w:r w:rsidRPr="003A3737">
        <w:rPr>
          <w:rStyle w:val="BillHeading2"/>
        </w:rPr>
        <w:t xml:space="preserve">Be It Enacted </w:t>
      </w:r>
      <w:r w:rsidRPr="003A3737">
        <w:rPr>
          <w:rStyle w:val="BillLanguage"/>
        </w:rPr>
        <w:t>by the Senate and General Assembly of the State of New Jersey:</w:t>
      </w:r>
    </w:p>
    <w:p w:rsidR="00B05976" w:rsidRPr="003A3737" w:rsidRDefault="00B05976" w:rsidP="00B05976"/>
    <w:p w:rsidR="009972EB" w:rsidRPr="003A3737" w:rsidRDefault="009972EB" w:rsidP="009972E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A3737">
        <w:rPr>
          <w:spacing w:val="0"/>
        </w:rPr>
        <w:tab/>
        <w:t>1.</w:t>
      </w:r>
      <w:r w:rsidRPr="003A3737">
        <w:rPr>
          <w:spacing w:val="0"/>
        </w:rPr>
        <w:tab/>
        <w:t xml:space="preserve">Notwithstanding the provisions of section 7 of P.L.1996, c.138 (C.18A:7F-7), section 2 of P.L.1979, c.294 (C.18A:22-8.1), or any other section of law to the contrary, due to the financial impacts of COVID-19, a school district, other than a county vocational school district, may maintain for the 2020-2021 and 2021-2022 school years, an undesignated general fund balance of four percent of the budgeted general fund for the </w:t>
      </w:r>
      <w:proofErr w:type="spellStart"/>
      <w:r w:rsidRPr="003A3737">
        <w:rPr>
          <w:spacing w:val="0"/>
        </w:rPr>
        <w:t>prebudget</w:t>
      </w:r>
      <w:proofErr w:type="spellEnd"/>
      <w:r w:rsidRPr="003A3737">
        <w:rPr>
          <w:spacing w:val="0"/>
        </w:rPr>
        <w:t xml:space="preserve"> year, and the use or transfer of those funds between line items and program categories shall not require the approval of the Commissioner of Education.</w:t>
      </w:r>
    </w:p>
    <w:p w:rsidR="009972EB" w:rsidRPr="003A3737" w:rsidRDefault="009972EB" w:rsidP="00B05976"/>
    <w:p w:rsidR="00B05976" w:rsidRPr="003A3737" w:rsidRDefault="009972EB" w:rsidP="00B05976">
      <w:r w:rsidRPr="003A3737">
        <w:tab/>
        <w:t>2.</w:t>
      </w:r>
      <w:r w:rsidRPr="003A3737">
        <w:tab/>
        <w:t>This act shall take effect immediately.</w:t>
      </w:r>
    </w:p>
    <w:p w:rsidR="005B33AB" w:rsidRPr="003A3737" w:rsidRDefault="005B33AB" w:rsidP="00B05976"/>
    <w:p w:rsidR="003A3737" w:rsidRPr="003A3737" w:rsidRDefault="003A3737" w:rsidP="003A3737">
      <w:r>
        <w:tab/>
        <w:t>Approved March 15, 2021.</w:t>
      </w:r>
    </w:p>
    <w:sectPr w:rsidR="003A3737" w:rsidRPr="003A3737" w:rsidSect="003A37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F7E" w:rsidRDefault="00404F7E">
      <w:r>
        <w:separator/>
      </w:r>
    </w:p>
  </w:endnote>
  <w:endnote w:type="continuationSeparator" w:id="0">
    <w:p w:rsidR="00404F7E" w:rsidRDefault="00404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737" w:rsidRDefault="003A37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737" w:rsidRPr="003A3737" w:rsidRDefault="003A3737" w:rsidP="003A37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737" w:rsidRPr="003A3737" w:rsidRDefault="003A3737" w:rsidP="003A37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F7E" w:rsidRDefault="00404F7E">
      <w:r>
        <w:separator/>
      </w:r>
    </w:p>
  </w:footnote>
  <w:footnote w:type="continuationSeparator" w:id="0">
    <w:p w:rsidR="00404F7E" w:rsidRDefault="00404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737" w:rsidRDefault="003A37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737" w:rsidRDefault="003A3737" w:rsidP="003A3737">
    <w:pPr>
      <w:pStyle w:val="bpuHeadSpon"/>
    </w:pPr>
    <w:r>
      <w:t>P.L. 2021, CHAPTER 35</w:t>
    </w:r>
  </w:p>
  <w:p w:rsidR="005B33AB" w:rsidRDefault="003A3737" w:rsidP="003A37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5B33AB">
      <w:fldChar w:fldCharType="begin"/>
    </w:r>
    <w:r w:rsidR="005B33AB">
      <w:instrText xml:space="preserve"> PAGE  \* MERGEFORMAT </w:instrText>
    </w:r>
    <w:r w:rsidR="005B33AB">
      <w:fldChar w:fldCharType="separate"/>
    </w:r>
    <w:r>
      <w:rPr>
        <w:noProof/>
      </w:rPr>
      <w:t>2</w:t>
    </w:r>
    <w:r w:rsidR="005B33AB">
      <w:fldChar w:fldCharType="end"/>
    </w:r>
  </w:p>
  <w:p w:rsidR="005B33AB" w:rsidRDefault="005B33AB" w:rsidP="003A3737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737" w:rsidRDefault="003A37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7E"/>
    <w:rsid w:val="000051BD"/>
    <w:rsid w:val="000160A5"/>
    <w:rsid w:val="000222AE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876B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1866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7665"/>
    <w:rsid w:val="00382F1F"/>
    <w:rsid w:val="00391DA4"/>
    <w:rsid w:val="003A3737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4F7E"/>
    <w:rsid w:val="00416C4B"/>
    <w:rsid w:val="0041751E"/>
    <w:rsid w:val="004211E5"/>
    <w:rsid w:val="00422091"/>
    <w:rsid w:val="0043386C"/>
    <w:rsid w:val="00436F2D"/>
    <w:rsid w:val="00436F5D"/>
    <w:rsid w:val="00441B42"/>
    <w:rsid w:val="00444419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F5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504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79A4"/>
    <w:rsid w:val="0059131D"/>
    <w:rsid w:val="005B33AB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156"/>
    <w:rsid w:val="007502CB"/>
    <w:rsid w:val="00752D79"/>
    <w:rsid w:val="00752E20"/>
    <w:rsid w:val="00756EDE"/>
    <w:rsid w:val="00765E5E"/>
    <w:rsid w:val="00781B4D"/>
    <w:rsid w:val="007824BF"/>
    <w:rsid w:val="00783B8D"/>
    <w:rsid w:val="00784BD7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57C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66E"/>
    <w:rsid w:val="008538FA"/>
    <w:rsid w:val="008573B0"/>
    <w:rsid w:val="00866563"/>
    <w:rsid w:val="00867AC2"/>
    <w:rsid w:val="0087056E"/>
    <w:rsid w:val="00875402"/>
    <w:rsid w:val="00884D51"/>
    <w:rsid w:val="008915E0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19AA"/>
    <w:rsid w:val="009318C7"/>
    <w:rsid w:val="00931C09"/>
    <w:rsid w:val="009348C2"/>
    <w:rsid w:val="009440D0"/>
    <w:rsid w:val="00945DD9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2EB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733"/>
    <w:rsid w:val="00A11228"/>
    <w:rsid w:val="00A222C2"/>
    <w:rsid w:val="00A305D6"/>
    <w:rsid w:val="00A342C4"/>
    <w:rsid w:val="00A50F6B"/>
    <w:rsid w:val="00A52237"/>
    <w:rsid w:val="00A551D6"/>
    <w:rsid w:val="00A6251B"/>
    <w:rsid w:val="00A64F6C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470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DDB"/>
    <w:rsid w:val="00B02F35"/>
    <w:rsid w:val="00B05976"/>
    <w:rsid w:val="00B05A3C"/>
    <w:rsid w:val="00B07100"/>
    <w:rsid w:val="00B1138C"/>
    <w:rsid w:val="00B160B2"/>
    <w:rsid w:val="00B2574A"/>
    <w:rsid w:val="00B35D8A"/>
    <w:rsid w:val="00B45B34"/>
    <w:rsid w:val="00B57047"/>
    <w:rsid w:val="00B61D86"/>
    <w:rsid w:val="00B6342D"/>
    <w:rsid w:val="00B726BD"/>
    <w:rsid w:val="00B72753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3C1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2B0184AC-EAA0-4F98-ABDF-150DA6BFA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34156"/>
  </w:style>
  <w:style w:type="paragraph" w:styleId="BalloonText">
    <w:name w:val="Balloon Text"/>
    <w:basedOn w:val="Normal"/>
    <w:link w:val="BalloonTextChar"/>
    <w:semiHidden/>
    <w:unhideWhenUsed/>
    <w:rsid w:val="00A027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0273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135</Words>
  <Characters>709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c.35</vt:lpstr>
    </vt:vector>
  </TitlesOfParts>
  <Manager>Carol Yuhas</Manager>
  <Company>NJ Office of Legislative Services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c.035 (S2691 1R)</dc:title>
  <dc:subject/>
  <dc:creator>Senate No. 2691 (First Reprint)</dc:creator>
  <cp:keywords>S2691|1| ||0|0|!|0|</cp:keywords>
  <dc:description>INTRODUCED JULY 9, 2020_x000d_
AMENDED OCTOBER 29, 2020</dc:description>
  <cp:lastModifiedBy>Franks, Denise</cp:lastModifiedBy>
  <cp:revision>2</cp:revision>
  <cp:lastPrinted>2021-04-05T12:18:00Z</cp:lastPrinted>
  <dcterms:created xsi:type="dcterms:W3CDTF">2021-04-19T15:46:00Z</dcterms:created>
  <dcterms:modified xsi:type="dcterms:W3CDTF">2021-04-19T15:46:00Z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c.35</vt:lpwstr>
  </property>
</Properties>
</file>