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96A" w:rsidRPr="001D096A" w:rsidRDefault="001D096A" w:rsidP="001D096A">
      <w:pPr>
        <w:pStyle w:val="HangingAnAct"/>
        <w:jc w:val="center"/>
        <w:rPr>
          <w:rStyle w:val="BillHead"/>
        </w:rPr>
      </w:pPr>
      <w:bookmarkStart w:id="0" w:name="LCPL"/>
      <w:bookmarkEnd w:id="0"/>
      <w:r w:rsidRPr="001D096A">
        <w:rPr>
          <w:rStyle w:val="BillHead"/>
        </w:rPr>
        <w:t>CHAPTER 472</w:t>
      </w:r>
    </w:p>
    <w:p w:rsidR="001D096A" w:rsidRPr="001D096A" w:rsidRDefault="001D096A" w:rsidP="001D096A">
      <w:pPr>
        <w:pStyle w:val="HangingAnAct"/>
        <w:jc w:val="center"/>
        <w:rPr>
          <w:rStyle w:val="BillHead"/>
        </w:rPr>
      </w:pPr>
    </w:p>
    <w:p w:rsidR="00686AEB" w:rsidRPr="001D096A" w:rsidRDefault="00C26DBB" w:rsidP="001D096A">
      <w:pPr>
        <w:pStyle w:val="HangingAnAct"/>
        <w:jc w:val="left"/>
        <w:rPr>
          <w:rStyle w:val="HangingAnActChar"/>
        </w:rPr>
      </w:pPr>
      <w:r w:rsidRPr="001D096A">
        <w:rPr>
          <w:rStyle w:val="BillHead"/>
        </w:rPr>
        <w:t>An</w:t>
      </w:r>
      <w:r w:rsidRPr="001D096A">
        <w:t xml:space="preserve"> </w:t>
      </w:r>
      <w:r w:rsidRPr="001D096A">
        <w:rPr>
          <w:rStyle w:val="BillHead"/>
        </w:rPr>
        <w:t>Act</w:t>
      </w:r>
      <w:r w:rsidR="00686AEB" w:rsidRPr="001D096A">
        <w:rPr>
          <w:rStyle w:val="HangingAnActChar"/>
        </w:rPr>
        <w:t xml:space="preserve"> </w:t>
      </w:r>
      <w:r w:rsidR="00091E3E" w:rsidRPr="001D096A">
        <w:rPr>
          <w:rStyle w:val="HangingAnActChar"/>
        </w:rPr>
        <w:t>concerning body worn cameras for law enforcement officers and amending P.L.2020, c.129.</w:t>
      </w:r>
    </w:p>
    <w:p w:rsidR="000B1054" w:rsidRPr="001D096A" w:rsidRDefault="000B1054" w:rsidP="000B1054"/>
    <w:p w:rsidR="00686AEB" w:rsidRPr="001D096A" w:rsidRDefault="00686AEB" w:rsidP="00686AEB">
      <w:r w:rsidRPr="001D096A">
        <w:tab/>
      </w:r>
      <w:r w:rsidR="00C26DBB" w:rsidRPr="001D096A">
        <w:rPr>
          <w:rStyle w:val="BillHeading2"/>
        </w:rPr>
        <w:t>Be It Enacted</w:t>
      </w:r>
      <w:r w:rsidRPr="001D096A">
        <w:rPr>
          <w:rStyle w:val="BillHeading2"/>
        </w:rPr>
        <w:t xml:space="preserve"> </w:t>
      </w:r>
      <w:r w:rsidR="00C26DBB" w:rsidRPr="001D096A">
        <w:rPr>
          <w:rStyle w:val="BillLanguage"/>
        </w:rPr>
        <w:t>by the Senate and General Assembly of the State of New Jersey:</w:t>
      </w:r>
    </w:p>
    <w:p w:rsidR="00686AEB" w:rsidRPr="001D096A" w:rsidRDefault="00686AEB" w:rsidP="00686AEB"/>
    <w:p w:rsidR="006A442D" w:rsidRPr="001D096A" w:rsidRDefault="006A442D" w:rsidP="006A442D">
      <w:r w:rsidRPr="001D096A">
        <w:tab/>
        <w:t>1.</w:t>
      </w:r>
      <w:r w:rsidRPr="001D096A">
        <w:tab/>
        <w:t>Section 1 of P.L.2020, c.129 (C.40A:14-118.5) is amended to read as follows:</w:t>
      </w:r>
    </w:p>
    <w:p w:rsidR="00C34D12" w:rsidRPr="001D096A" w:rsidRDefault="00C34D12" w:rsidP="006A442D"/>
    <w:p w:rsidR="00C34D12" w:rsidRPr="001D096A" w:rsidRDefault="00C34D12" w:rsidP="006A442D">
      <w:r w:rsidRPr="001D096A">
        <w:t>C.40A:14-118.5</w:t>
      </w:r>
      <w:r w:rsidR="00EA000D" w:rsidRPr="001D096A">
        <w:t xml:space="preserve">  Body</w:t>
      </w:r>
      <w:r w:rsidR="0083173D">
        <w:t xml:space="preserve"> </w:t>
      </w:r>
      <w:r w:rsidRPr="001D096A">
        <w:t xml:space="preserve">worn </w:t>
      </w:r>
      <w:r w:rsidR="001C5D40" w:rsidRPr="001D096A">
        <w:t>cameras</w:t>
      </w:r>
      <w:r w:rsidRPr="001D096A">
        <w:t>, recor</w:t>
      </w:r>
      <w:r w:rsidR="001C5D40" w:rsidRPr="001D096A">
        <w:t>dings, regulations concerning u</w:t>
      </w:r>
      <w:r w:rsidRPr="001D096A">
        <w:t>sage; terms defined.</w:t>
      </w:r>
    </w:p>
    <w:p w:rsidR="006A442D" w:rsidRPr="001D096A" w:rsidRDefault="001D096A" w:rsidP="006A442D">
      <w:r>
        <w:tab/>
        <w:t xml:space="preserve">1. </w:t>
      </w:r>
      <w:r w:rsidR="009377D2">
        <w:t xml:space="preserve"> </w:t>
      </w:r>
      <w:r>
        <w:t>a.</w:t>
      </w:r>
      <w:r w:rsidR="006A442D" w:rsidRPr="001D096A">
        <w:t xml:space="preserve"> </w:t>
      </w:r>
      <w:r w:rsidR="009377D2">
        <w:t xml:space="preserve"> </w:t>
      </w:r>
      <w:bookmarkStart w:id="1" w:name="_GoBack"/>
      <w:bookmarkEnd w:id="1"/>
      <w:r w:rsidR="006A442D" w:rsidRPr="001D096A">
        <w:t>Fo</w:t>
      </w:r>
      <w:r w:rsidR="00802D98" w:rsidRPr="001D096A">
        <w:t>r the purposes of this section:</w:t>
      </w:r>
    </w:p>
    <w:p w:rsidR="006A442D" w:rsidRPr="001D096A" w:rsidRDefault="006A442D" w:rsidP="006A442D">
      <w:r w:rsidRPr="001D096A">
        <w:tab/>
        <w:t>"Body worn camera" means a mobile audio and video recording system worn by a law enforcement officer, but shall not include a recording device worn by a law enforcement officer while engaging in an undercover assignment or a recording device used during a custodial interrogation conducted in a place of detention in compliance with Rule 3:17 of the Rules Governing the Cou</w:t>
      </w:r>
      <w:r w:rsidR="00FB7954">
        <w:t>rts of the State of New Jersey.</w:t>
      </w:r>
    </w:p>
    <w:p w:rsidR="006A442D" w:rsidRPr="001D096A" w:rsidRDefault="006A442D" w:rsidP="006A442D">
      <w:r w:rsidRPr="001D096A">
        <w:tab/>
        <w:t>"Constructive authority"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6A442D" w:rsidRPr="001D096A" w:rsidRDefault="006A442D" w:rsidP="006A442D">
      <w:r w:rsidRPr="001D096A">
        <w:tab/>
        <w:t>"Force" shall include physical, mechanical, enhance</w:t>
      </w:r>
      <w:r w:rsidR="00FB7954">
        <w:t>d mechanical, and deadly force.</w:t>
      </w:r>
    </w:p>
    <w:p w:rsidR="006A442D" w:rsidRPr="001D096A" w:rsidRDefault="006A442D" w:rsidP="006A442D">
      <w:r w:rsidRPr="001D096A">
        <w:tab/>
        <w:t xml:space="preserve">"Law enforcement officer" means a person whose public duties include the power to act as an officer for the detection, apprehension, arrest, and conviction of offenders against the laws of this State. </w:t>
      </w:r>
      <w:r w:rsidR="00EE78F7">
        <w:t xml:space="preserve"> </w:t>
      </w:r>
      <w:r w:rsidRPr="001D096A">
        <w:t>This term shall not include a correctional police officer.</w:t>
      </w:r>
    </w:p>
    <w:p w:rsidR="006A442D" w:rsidRPr="001D096A" w:rsidRDefault="006A442D" w:rsidP="006A442D">
      <w:r w:rsidRPr="001D096A">
        <w:tab/>
        <w:t>"Mobile video recording system" shall have the same meaning as set forth in section 1 of P</w:t>
      </w:r>
      <w:r w:rsidR="00FB7954">
        <w:t>.L.2014, c.54 (C.40A:14-118.1).</w:t>
      </w:r>
    </w:p>
    <w:p w:rsidR="006A442D" w:rsidRPr="001D096A" w:rsidRDefault="006A442D" w:rsidP="006A442D">
      <w:r w:rsidRPr="001D096A">
        <w:tab/>
        <w:t>"School" means a public or nonpublic elementary or secondary school within this State offering education in grades kindergarten</w:t>
      </w:r>
      <w:r w:rsidR="00FB7954">
        <w:t xml:space="preserve"> </w:t>
      </w:r>
      <w:r w:rsidRPr="001D096A">
        <w:t>through 12, or any combination of grades, at which a child may legally fulfill compulsory school attendance requirements.</w:t>
      </w:r>
    </w:p>
    <w:p w:rsidR="006A442D" w:rsidRPr="001D096A" w:rsidRDefault="006A442D" w:rsidP="006A442D">
      <w:r w:rsidRPr="001D096A">
        <w:tab/>
        <w:t>"Subject of the video footage" means any law enforcement officer, suspect, victim, detainee, conversant, injured party, or other similarly situated person who appears on the body worn camera recording, and shall not include a person who only incidentally appears on the recording.</w:t>
      </w:r>
    </w:p>
    <w:p w:rsidR="006A442D" w:rsidRPr="001D096A" w:rsidRDefault="006A442D" w:rsidP="006A442D">
      <w:r w:rsidRPr="001D096A">
        <w:tab/>
        <w:t>"Youth facility" means a facility within this State used to house or provide services to children under P.L.1951, c.138 (C.30:4C-1</w:t>
      </w:r>
      <w:r w:rsidR="001D096A">
        <w:t xml:space="preserve"> </w:t>
      </w:r>
      <w:r w:rsidRPr="001D096A">
        <w:t>et</w:t>
      </w:r>
      <w:r w:rsidR="001D096A">
        <w:t xml:space="preserve"> </w:t>
      </w:r>
      <w:r w:rsidRPr="001D096A">
        <w:t>seq.),</w:t>
      </w:r>
      <w:r w:rsidR="001D096A">
        <w:t xml:space="preserve"> </w:t>
      </w:r>
      <w:r w:rsidRPr="001D096A">
        <w:t>including but not limited to group homes, residential facilities, day care centers, and day treatment centers.</w:t>
      </w:r>
    </w:p>
    <w:p w:rsidR="006A442D" w:rsidRPr="001D096A" w:rsidRDefault="006A442D" w:rsidP="006A442D">
      <w:r w:rsidRPr="001D096A">
        <w:tab/>
        <w:t>b.</w:t>
      </w:r>
      <w:r w:rsidRPr="001D096A">
        <w:tab/>
        <w:t>A body worn camera used by a law enforcement officer shall be placed so that it maximizes the camera's ability to capture video footage of the officer's activities.</w:t>
      </w:r>
    </w:p>
    <w:p w:rsidR="006A442D" w:rsidRPr="001D096A" w:rsidRDefault="00E3111C" w:rsidP="006A442D">
      <w:r>
        <w:tab/>
        <w:t xml:space="preserve">c. </w:t>
      </w:r>
      <w:r w:rsidR="009377D2">
        <w:t xml:space="preserve"> </w:t>
      </w:r>
      <w:r w:rsidR="006A442D" w:rsidRPr="001D096A">
        <w:t>(1</w:t>
      </w:r>
      <w:r>
        <w:t xml:space="preserve">) </w:t>
      </w:r>
      <w:r w:rsidR="009377D2">
        <w:t xml:space="preserve"> </w:t>
      </w:r>
      <w:r w:rsidR="006A442D" w:rsidRPr="001D096A">
        <w:t>Except as otherwise provided in this subsection or in subsection e. of this section, the video and audio recording functions of a body worn camera shall be activated whenever the officer is responding to a call for service or at the initiation of any other law enforcement or investigative encounter between an officer and a member of the public, in accordance with applicable guidelines or directives promulgated by the Attorney General; provided however, if an immediate threat to the officer's life or safety makes activating the body worn camera impossible or dangerous, the officer shall activate the body worn camera at the first reasonable opportunity to do so.  The body worn camera shall remain activated until the encounter has fully concluded and the officer leaves the scene.</w:t>
      </w:r>
    </w:p>
    <w:p w:rsidR="006A442D" w:rsidRPr="001D096A" w:rsidRDefault="006A442D" w:rsidP="006A442D">
      <w:r w:rsidRPr="001D096A">
        <w:tab/>
        <w:t>(2)</w:t>
      </w:r>
      <w:r w:rsidRPr="001D096A">
        <w:tab/>
        <w:t>The video and audio recording functions of a body worn camera may be deactivated, consistent with directives or guidelines promulgated by the Attorney General, under the following circumstances:</w:t>
      </w:r>
    </w:p>
    <w:p w:rsidR="006A442D" w:rsidRPr="001D096A" w:rsidRDefault="006A442D" w:rsidP="006A442D">
      <w:r w:rsidRPr="001D096A">
        <w:lastRenderedPageBreak/>
        <w:tab/>
        <w:t>(a)</w:t>
      </w:r>
      <w:r w:rsidRPr="001D096A">
        <w:tab/>
        <w:t>when a civilian conversing with the officer requests that the device be deactivated where it reasonably appears that the person will not provide information or otherwise cooperate with the officer unless that request is respected;</w:t>
      </w:r>
    </w:p>
    <w:p w:rsidR="006A442D" w:rsidRPr="001D096A" w:rsidRDefault="006A442D" w:rsidP="006A442D">
      <w:r w:rsidRPr="001D096A">
        <w:tab/>
        <w:t>(b)</w:t>
      </w:r>
      <w:r w:rsidRPr="001D096A">
        <w:tab/>
        <w:t>when a person, other than an arrestee, is seeking emergency medical services for themselves or another person and requests that the device be deactivated;</w:t>
      </w:r>
    </w:p>
    <w:p w:rsidR="006A442D" w:rsidRPr="001D096A" w:rsidRDefault="006A442D" w:rsidP="006A442D">
      <w:r w:rsidRPr="001D096A">
        <w:tab/>
        <w:t>(c)</w:t>
      </w:r>
      <w:r w:rsidRPr="001D096A">
        <w:tab/>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6A442D" w:rsidRPr="001D096A" w:rsidRDefault="006A442D" w:rsidP="006A442D">
      <w:r w:rsidRPr="001D096A">
        <w:tab/>
        <w:t>(d)</w:t>
      </w:r>
      <w:r w:rsidRPr="001D096A">
        <w:tab/>
        <w:t>when specifically authorized to do so by an assistant prosecutor or an assistant or deputy attorney general for good and sufficient cause as determined by the assistant prosecutor or assistant or deputy attorney general.</w:t>
      </w:r>
    </w:p>
    <w:p w:rsidR="006A442D" w:rsidRPr="001D096A" w:rsidRDefault="006A442D" w:rsidP="006A442D">
      <w:r w:rsidRPr="001D096A">
        <w:tab/>
        <w:t>(3)</w:t>
      </w:r>
      <w:r w:rsidRPr="001D096A">
        <w:tab/>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6A442D" w:rsidRPr="001D096A" w:rsidRDefault="006A442D" w:rsidP="006A442D">
      <w:r w:rsidRPr="001D096A">
        <w:tab/>
        <w:t>(a)</w:t>
      </w:r>
      <w:r w:rsidRPr="001D096A">
        <w:tab/>
        <w:t>is in a school or youth facility or on school or youth facility property under circumstances where minor children would be in view of the device;</w:t>
      </w:r>
    </w:p>
    <w:p w:rsidR="006A442D" w:rsidRPr="001D096A" w:rsidRDefault="006A442D" w:rsidP="006A442D">
      <w:r w:rsidRPr="001D096A">
        <w:tab/>
        <w:t>(b)</w:t>
      </w:r>
      <w:r w:rsidRPr="001D096A">
        <w:tab/>
        <w:t>is in a patient care area of a healthcare facility, medical office, or substance abuse treatment facility under circumstances where patients would be in view of the device; or</w:t>
      </w:r>
    </w:p>
    <w:p w:rsidR="006A442D" w:rsidRPr="001D096A" w:rsidRDefault="006A442D" w:rsidP="006A442D">
      <w:r w:rsidRPr="001D096A">
        <w:tab/>
        <w:t>(c)</w:t>
      </w:r>
      <w:r w:rsidRPr="001D096A">
        <w:tab/>
        <w:t xml:space="preserve">is in a place of worship under circumstances where worshippers </w:t>
      </w:r>
      <w:r w:rsidR="00EE78F7">
        <w:t>would be in view of the device.</w:t>
      </w:r>
    </w:p>
    <w:p w:rsidR="006A442D" w:rsidRPr="001D096A" w:rsidRDefault="006A442D" w:rsidP="006A442D">
      <w:r w:rsidRPr="001D096A">
        <w:tab/>
        <w:t>(4)</w:t>
      </w:r>
      <w:r w:rsidRPr="001D096A">
        <w:tab/>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6A442D" w:rsidRPr="001D096A" w:rsidRDefault="006A442D" w:rsidP="006A442D">
      <w:r w:rsidRPr="001D096A">
        <w:tab/>
        <w:t>(5)</w:t>
      </w:r>
      <w:r w:rsidRPr="001D096A">
        <w:tab/>
        <w:t>An officer shall not activate a body worn camera while in a courtroom during court proceedings, unless the officer is responding to a call for service or is authorized to use constructive force or authority.</w:t>
      </w:r>
    </w:p>
    <w:p w:rsidR="006A442D" w:rsidRPr="001D096A" w:rsidRDefault="006A442D" w:rsidP="006A442D">
      <w:r w:rsidRPr="001D096A">
        <w:tab/>
        <w:t>(6)</w:t>
      </w:r>
      <w:r w:rsidRPr="001D096A">
        <w:tab/>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p>
    <w:p w:rsidR="006A442D" w:rsidRPr="001D096A" w:rsidRDefault="006A442D" w:rsidP="006A442D">
      <w:r w:rsidRPr="001D096A">
        <w:tab/>
        <w:t>d.</w:t>
      </w:r>
      <w:r w:rsidRPr="001D096A">
        <w:tab/>
        <w:t xml:space="preserve">A law enforcement officer who is wearing a body worn camera shall notify the subject of the recording that the subject is being recorded by the body worn camera unless it is unsafe or infeasible to provide such notification.  Such notification shall be made as close to the </w:t>
      </w:r>
      <w:r w:rsidRPr="001D096A">
        <w:lastRenderedPageBreak/>
        <w:t>inception of the encounter as is reasonably possible.  If the officer does not provide 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p>
    <w:p w:rsidR="006A442D" w:rsidRPr="001D096A" w:rsidRDefault="006A442D" w:rsidP="006A442D">
      <w:r w:rsidRPr="001D096A">
        <w:tab/>
        <w:t>e.</w:t>
      </w:r>
      <w:r w:rsidRPr="001D096A">
        <w:tab/>
        <w:t>Notwithstanding the requirements of subsection c. of this section:</w:t>
      </w:r>
    </w:p>
    <w:p w:rsidR="006A442D" w:rsidRPr="001D096A" w:rsidRDefault="006A442D" w:rsidP="006A442D">
      <w:r w:rsidRPr="001D096A">
        <w:tab/>
        <w:t>(1)</w:t>
      </w:r>
      <w:r w:rsidRPr="001D096A">
        <w:tab/>
        <w:t>prior to entering a private residence, a law enforcement officer shall notify the occupant that the occupant is being recorded by the body worn camera and, if the occupant requests the officer to discontinue use of the officer's body worn camera, the officer shall immediately discontinue use of the body worn camera unless the officer is actively engaged in investigating the commission of a criminal offense, or is responding to an emergency, or reasonably believes that the officer will be required to use constructive authority or force;</w:t>
      </w:r>
    </w:p>
    <w:p w:rsidR="006A442D" w:rsidRPr="001D096A" w:rsidRDefault="006A442D" w:rsidP="006A442D">
      <w:r w:rsidRPr="001D096A">
        <w:tab/>
        <w:t>(2)</w:t>
      </w:r>
      <w:r w:rsidRPr="001D096A">
        <w:tab/>
        <w:t>when interacting with an apparent crime victim, a law enforcement officer shall, as soon as practicable, notify the apparent crime victim that he or she is being recorded by the body worn camera and, if the apparent crime victim requests the officer to discontinue use of the body worn camera, the officer shall immediately discontinue use of the body worn camera; and</w:t>
      </w:r>
    </w:p>
    <w:p w:rsidR="006A442D" w:rsidRPr="001D096A" w:rsidRDefault="006A442D" w:rsidP="006A442D">
      <w:r w:rsidRPr="001D096A">
        <w:tab/>
        <w:t>(3)</w:t>
      </w:r>
      <w:r w:rsidRPr="001D096A">
        <w:tab/>
        <w:t>when interacting with a person seeking to anonymously report a crime or assist in an ongoing law enforcement investigation, a law enforcement officer, if the person requests that the officer discontinue use</w:t>
      </w:r>
      <w:r w:rsidR="006901A6">
        <w:t xml:space="preserve"> of the body worn camera, shall</w:t>
      </w:r>
      <w:r w:rsidRPr="001D096A">
        <w:t xml:space="preserve"> evaluate the circumstances and, if appropriate, discontinue use of the body worn camera.</w:t>
      </w:r>
    </w:p>
    <w:p w:rsidR="006A442D" w:rsidRPr="001D096A" w:rsidRDefault="006A442D" w:rsidP="006A442D">
      <w:r w:rsidRPr="001D096A">
        <w:tab/>
        <w:t>f.</w:t>
      </w:r>
      <w:r w:rsidRPr="001D096A">
        <w:tab/>
        <w:t>A request to discontinue the use of a body worn camera made to a law enforcement officer pursuant to subsection e. of this section and the response to the request shall be recorded by the recording system prior to discontinuing use of the recording system.</w:t>
      </w:r>
    </w:p>
    <w:p w:rsidR="006A442D" w:rsidRPr="001D096A" w:rsidRDefault="006A442D" w:rsidP="006A442D">
      <w:r w:rsidRPr="001D096A">
        <w:tab/>
        <w:t>g.</w:t>
      </w:r>
      <w:r w:rsidRPr="001D096A">
        <w:tab/>
        <w:t>A body worn camera shall not be used surreptitiously.</w:t>
      </w:r>
    </w:p>
    <w:p w:rsidR="006A442D" w:rsidRPr="001D096A" w:rsidRDefault="006A442D" w:rsidP="006A442D">
      <w:r w:rsidRPr="001D096A">
        <w:tab/>
        <w:t>h.</w:t>
      </w:r>
      <w:r w:rsidRPr="001D096A">
        <w:tab/>
        <w:t>A body worn camera 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 provided that nothing in this subsection shall be construed to prohibit activation of video and audio recording functions of a body worn camera as authorized under this law and in accordance with any applicable guidelines or directives promulgated by the Attorney General.</w:t>
      </w:r>
    </w:p>
    <w:p w:rsidR="006A442D" w:rsidRPr="001D096A" w:rsidRDefault="006A442D" w:rsidP="006A442D">
      <w:r w:rsidRPr="001D096A">
        <w:tab/>
        <w:t>i.</w:t>
      </w:r>
      <w:r w:rsidRPr="001D096A">
        <w:tab/>
        <w:t>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w:t>
      </w:r>
      <w:r w:rsidR="001D5981">
        <w:t>ra recording shall be retained.</w:t>
      </w:r>
    </w:p>
    <w:p w:rsidR="006A442D" w:rsidRPr="001D096A" w:rsidRDefault="006A442D" w:rsidP="006A442D">
      <w:r w:rsidRPr="001D096A">
        <w:tab/>
        <w:t>j.</w:t>
      </w:r>
      <w:r w:rsidRPr="001D096A">
        <w:tab/>
        <w:t>A body worn camera recording shall be retained by the law enforcement agency that employs the officer for a retention period consistent with the provisions of this section, after which time the recording shall be permanently deleted.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w:t>
      </w:r>
      <w:r w:rsidR="00811588">
        <w:t>g additional retention periods:</w:t>
      </w:r>
    </w:p>
    <w:p w:rsidR="006A442D" w:rsidRPr="001D096A" w:rsidRDefault="006A442D" w:rsidP="006A442D">
      <w:r w:rsidRPr="001D096A">
        <w:tab/>
        <w:t>(1)</w:t>
      </w:r>
      <w:r w:rsidRPr="001D096A">
        <w:tab/>
        <w:t xml:space="preserve">a body worn camera recording shall automatically be retained for not less than three years if it captures images involving an encounter about which a complaint has been registered by a subject of </w:t>
      </w:r>
      <w:r w:rsidR="00393AD1">
        <w:t>the body worn camera recording;</w:t>
      </w:r>
    </w:p>
    <w:p w:rsidR="006A442D" w:rsidRPr="001D096A" w:rsidRDefault="006A442D" w:rsidP="006A442D">
      <w:r w:rsidRPr="001D096A">
        <w:lastRenderedPageBreak/>
        <w:tab/>
        <w:t>(2)</w:t>
      </w:r>
      <w:r w:rsidRPr="001D096A">
        <w:tab/>
        <w:t>subject to any applicable retention periods established in paragraph (3) of this subsection to the extent such retention period is longer, a body worn camera recording shall be retained for not less than three years if voluntarily requested by:</w:t>
      </w:r>
    </w:p>
    <w:p w:rsidR="006A442D" w:rsidRPr="001D096A" w:rsidRDefault="006A442D" w:rsidP="006A442D">
      <w:r w:rsidRPr="001D096A">
        <w:tab/>
        <w:t>(a)</w:t>
      </w:r>
      <w:r w:rsidRPr="001D096A">
        <w:tab/>
        <w:t>the law enforcement officer whose body worn camera made the video recording, if that officer reasonably asserts the recording has evidentiary or exculpatory value;</w:t>
      </w:r>
    </w:p>
    <w:p w:rsidR="006A442D" w:rsidRPr="001D096A" w:rsidRDefault="006A442D" w:rsidP="006A442D">
      <w:r w:rsidRPr="001D096A">
        <w:tab/>
        <w:t>(b)</w:t>
      </w:r>
      <w:r w:rsidRPr="001D096A">
        <w:tab/>
        <w:t>a law enforcement officer who is a subject of the body worn camera recording, if that officer reasonably asserts the recording has evidentiary or exculpatory value;</w:t>
      </w:r>
    </w:p>
    <w:p w:rsidR="006A442D" w:rsidRPr="001D096A" w:rsidRDefault="006A442D" w:rsidP="006A442D">
      <w:r w:rsidRPr="001D096A">
        <w:tab/>
        <w:t>(c)</w:t>
      </w:r>
      <w:r w:rsidRPr="001D096A">
        <w:tab/>
        <w:t>any immediate supervisor of a law enforcement officer whose body worn camera made the recording or who is a subject of the body worn camera recording, if that immediate supervisor reasonably asserts the recording has evidentiary or exculpatory value;</w:t>
      </w:r>
    </w:p>
    <w:p w:rsidR="006A442D" w:rsidRPr="001D096A" w:rsidRDefault="006A442D" w:rsidP="006A442D">
      <w:r w:rsidRPr="001D096A">
        <w:tab/>
        <w:t>(d)</w:t>
      </w:r>
      <w:r w:rsidRPr="001D096A">
        <w:tab/>
        <w:t>any law enforcement officer, if the body worn camera recording is being retained solely and exclusively for police training purposes;</w:t>
      </w:r>
    </w:p>
    <w:p w:rsidR="006A442D" w:rsidRPr="001D096A" w:rsidRDefault="006A442D" w:rsidP="006A442D">
      <w:r w:rsidRPr="001D096A">
        <w:tab/>
        <w:t>(e)</w:t>
      </w:r>
      <w:r w:rsidRPr="001D096A">
        <w:tab/>
        <w:t>any member of the public who is a subject of the body worn camera recording;</w:t>
      </w:r>
    </w:p>
    <w:p w:rsidR="006A442D" w:rsidRPr="001D096A" w:rsidRDefault="006A442D" w:rsidP="006A442D">
      <w:r w:rsidRPr="001D096A">
        <w:tab/>
        <w:t>(f)</w:t>
      </w:r>
      <w:r w:rsidRPr="001D096A">
        <w:tab/>
        <w:t>any parent or legal guardian of a minor who is a subject of the body worn camera recording; or</w:t>
      </w:r>
    </w:p>
    <w:p w:rsidR="006A442D" w:rsidRPr="001D096A" w:rsidRDefault="006A442D" w:rsidP="006A442D">
      <w:r w:rsidRPr="001D096A">
        <w:tab/>
        <w:t>(g)</w:t>
      </w:r>
      <w:r w:rsidRPr="001D096A">
        <w:tab/>
        <w:t>a deceased subject's next of kin or legally authorized designee.</w:t>
      </w:r>
    </w:p>
    <w:p w:rsidR="006A442D" w:rsidRPr="001D096A" w:rsidRDefault="006A442D" w:rsidP="006A442D">
      <w:r w:rsidRPr="001D096A">
        <w:tab/>
        <w:t>(3)</w:t>
      </w:r>
      <w:r w:rsidRPr="001D096A">
        <w:tab/>
        <w:t>Notwithstanding the provisions of paragraph (1) or (2) of this subsection, a body worn camera recording shall be subject to the following additional retention requirements:</w:t>
      </w:r>
    </w:p>
    <w:p w:rsidR="006A442D" w:rsidRPr="001D096A" w:rsidRDefault="006A442D" w:rsidP="006A442D">
      <w:r w:rsidRPr="001D096A">
        <w:tab/>
        <w:t>(a)</w:t>
      </w:r>
      <w:r w:rsidRPr="001D096A">
        <w:tab/>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6A442D" w:rsidRPr="001D096A" w:rsidRDefault="006A442D" w:rsidP="006A442D">
      <w:r w:rsidRPr="001D096A">
        <w:tab/>
        <w:t>(b)</w:t>
      </w:r>
      <w:r w:rsidRPr="001D096A">
        <w:tab/>
        <w:t>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6A442D" w:rsidRPr="001D096A" w:rsidRDefault="006A442D" w:rsidP="006A442D">
      <w:r w:rsidRPr="001D096A">
        <w:tab/>
        <w:t>(c)</w:t>
      </w:r>
      <w:r w:rsidRPr="001D096A">
        <w:tab/>
        <w:t>when a body worn camera records an incident that is the subject of an internal affairs complaint, the recording shall be kept pending final resolution of the internal affairs investigation and any resulting administrative action.</w:t>
      </w:r>
    </w:p>
    <w:p w:rsidR="006A442D" w:rsidRPr="001D096A" w:rsidRDefault="006A442D" w:rsidP="006A442D">
      <w:r w:rsidRPr="001D096A">
        <w:tab/>
        <w:t>k.</w:t>
      </w:r>
      <w:r w:rsidRPr="001D096A">
        <w:tab/>
        <w:t>To effectuate subparagraphs (e), (f), and (g) of paragraph (2) of subsection j. of this section, the member of the public, parent or legal guardian, or next of kin or designee shall be permitted to review the body worn camera recording in accordance with the provisions of P.L.1963, c.73 (C.47:1A-1 et seq.) to determine whether to request</w:t>
      </w:r>
      <w:r w:rsidR="00E32138">
        <w:t xml:space="preserve"> a three-year retention period.</w:t>
      </w:r>
    </w:p>
    <w:p w:rsidR="006A442D" w:rsidRPr="001D096A" w:rsidRDefault="006A442D" w:rsidP="006A442D">
      <w:r w:rsidRPr="001D096A">
        <w:tab/>
        <w:t>l.</w:t>
      </w:r>
      <w:r w:rsidRPr="001D096A">
        <w:tab/>
        <w:t>Notwithstanding that a criminal investigatory record does not constitute a government record under section 1 of P.L.1995, c.23 (C.47:1A-1.1), only the following body worn camera recordings shall be exempt from public inspection:</w:t>
      </w:r>
    </w:p>
    <w:p w:rsidR="006A442D" w:rsidRPr="001D096A" w:rsidRDefault="006A442D" w:rsidP="006A442D">
      <w:r w:rsidRPr="001D096A">
        <w:tab/>
        <w:t>(1)</w:t>
      </w:r>
      <w:r w:rsidRPr="001D096A">
        <w:tab/>
        <w:t>body worn camera recordings not subject to a minimum three-year retention period or additional retention requirements pursuant to subsection j. of this section;</w:t>
      </w:r>
    </w:p>
    <w:p w:rsidR="006A442D" w:rsidRPr="001D096A" w:rsidRDefault="006A442D" w:rsidP="006A442D">
      <w:r w:rsidRPr="001D096A">
        <w:tab/>
        <w:t>(2)</w:t>
      </w:r>
      <w:r w:rsidRPr="001D096A">
        <w:tab/>
        <w:t>body worn camera recordings subject to a minimum three-year retention period solely and exclusively pursuant to paragraph (1) of subsection j. of this section if the subject of the body worn camera recording making the complaint requests the body worn camera recording not be made available to the public;</w:t>
      </w:r>
    </w:p>
    <w:p w:rsidR="006A442D" w:rsidRPr="001D096A" w:rsidRDefault="006A442D" w:rsidP="006A442D">
      <w:r w:rsidRPr="001D096A">
        <w:tab/>
        <w:t>(3)</w:t>
      </w:r>
      <w:r w:rsidRPr="001D096A">
        <w:tab/>
        <w:t>body worn camera recordings subject to a minimum three-year retention period solely and exclusively pursuant to subparagraph (a), (b), (c), or (d) of paragraph (2) of subsection j. of this section; and</w:t>
      </w:r>
    </w:p>
    <w:p w:rsidR="006A442D" w:rsidRPr="001D096A" w:rsidRDefault="006A442D" w:rsidP="006A442D">
      <w:r w:rsidRPr="001D096A">
        <w:tab/>
        <w:t>(4)</w:t>
      </w:r>
      <w:r w:rsidRPr="001D096A">
        <w:tab/>
        <w:t xml:space="preserve">body worn camera recordings subject to a minimum three-year retention period solely and exclusively pursuant to subparagraph (e), (f), or (g) of paragraph (2) of subsection j. of </w:t>
      </w:r>
      <w:r w:rsidRPr="001D096A">
        <w:lastRenderedPageBreak/>
        <w:t>this section if a member, parent or legal guardian, or next of kin or designee requests the body worn camera recording not be made available to the public.</w:t>
      </w:r>
    </w:p>
    <w:p w:rsidR="006A442D" w:rsidRPr="001D096A" w:rsidRDefault="006A442D" w:rsidP="006A442D">
      <w:r w:rsidRPr="001D096A">
        <w:tab/>
        <w:t>m.</w:t>
      </w:r>
      <w:r w:rsidRPr="001D096A">
        <w:tab/>
        <w:t>Any body worn camera recording retained beyond 180 days solely and exclusively pursuant to subparagraph (d) of paragraph (2) of subsection j. of this section shall not be admissible as evidence in any criminal or civil legal or administrative proceeding.</w:t>
      </w:r>
    </w:p>
    <w:p w:rsidR="001D096A" w:rsidRPr="001D096A" w:rsidRDefault="006A442D" w:rsidP="001D096A">
      <w:r w:rsidRPr="001D096A">
        <w:tab/>
        <w:t>n.</w:t>
      </w:r>
      <w:r w:rsidRPr="001D096A">
        <w:tab/>
        <w:t xml:space="preserve">(1) </w:t>
      </w:r>
      <w:r w:rsidR="009377D2">
        <w:t xml:space="preserve"> </w:t>
      </w:r>
      <w:r w:rsidRPr="001D096A">
        <w:t>A law enforcement officer shall be permitted to review or receive an accounting of a body worn camera recording prior to that officer creating any required substantive initial report, providing a statement, or submitting to an interview regarding the recorded event, except under the following circumstances:</w:t>
      </w:r>
    </w:p>
    <w:p w:rsidR="006A442D" w:rsidRPr="001D096A" w:rsidRDefault="00723B80" w:rsidP="006A442D">
      <w:r>
        <w:tab/>
      </w:r>
      <w:r w:rsidR="006A442D" w:rsidRPr="001D096A">
        <w:t>(a)</w:t>
      </w:r>
      <w:r w:rsidR="006A442D" w:rsidRPr="001D096A">
        <w:tab/>
        <w:t>the use of force by the officer where the officer knows or should know that the use of force resulted in significant or serious bodily injury or death;</w:t>
      </w:r>
    </w:p>
    <w:p w:rsidR="006A442D" w:rsidRPr="001D096A" w:rsidRDefault="006A442D" w:rsidP="006A442D">
      <w:r w:rsidRPr="001D096A">
        <w:tab/>
        <w:t>(b)</w:t>
      </w:r>
      <w:r w:rsidRPr="001D096A">
        <w:tab/>
        <w:t>the discharge of a firearm or any other use of deadly force by the law enforcement officer;</w:t>
      </w:r>
    </w:p>
    <w:p w:rsidR="006A442D" w:rsidRPr="001D096A" w:rsidRDefault="006A442D" w:rsidP="006A442D">
      <w:r w:rsidRPr="001D096A">
        <w:tab/>
        <w:t>(c)</w:t>
      </w:r>
      <w:r w:rsidRPr="001D096A">
        <w:tab/>
        <w:t>the death of a person while in law enforcement custody;</w:t>
      </w:r>
    </w:p>
    <w:p w:rsidR="006A442D" w:rsidRPr="001D096A" w:rsidRDefault="006A442D" w:rsidP="006A442D">
      <w:r w:rsidRPr="001D096A">
        <w:tab/>
      </w:r>
      <w:r w:rsidR="003A7004">
        <w:t>(d)</w:t>
      </w:r>
      <w:r w:rsidR="003A7004">
        <w:tab/>
      </w:r>
      <w:r w:rsidRPr="001D096A">
        <w:t>the death of a person during an encounter with a law enforcement officer;</w:t>
      </w:r>
    </w:p>
    <w:p w:rsidR="006A442D" w:rsidRPr="001D096A" w:rsidRDefault="006A442D" w:rsidP="006A442D">
      <w:r w:rsidRPr="001D096A">
        <w:tab/>
        <w:t>(e)</w:t>
      </w:r>
      <w:r w:rsidRPr="001D096A">
        <w:tab/>
        <w:t>an incident that that officer knows or has been advised is or will be the subject of an internal affairs complaint relating to the officer’s use of force, bias, or dishonesty; or</w:t>
      </w:r>
    </w:p>
    <w:p w:rsidR="006A442D" w:rsidRPr="001D096A" w:rsidRDefault="006A442D" w:rsidP="00034E56">
      <w:r w:rsidRPr="001D096A">
        <w:tab/>
      </w:r>
      <w:r w:rsidR="00550884">
        <w:t>(f)</w:t>
      </w:r>
      <w:r w:rsidR="00550884">
        <w:tab/>
      </w:r>
      <w:r w:rsidRPr="001D096A">
        <w:t>an incident the officer knows or has been advised is or will be the subject of a citizen complaint related to the officer’s use of force, bias, or dishonesty.</w:t>
      </w:r>
    </w:p>
    <w:p w:rsidR="00E4731D" w:rsidRDefault="006A442D" w:rsidP="006A442D">
      <w:r w:rsidRPr="001D096A">
        <w:tab/>
      </w:r>
      <w:r w:rsidR="00550884">
        <w:t>(2)</w:t>
      </w:r>
      <w:r w:rsidR="00550884">
        <w:tab/>
      </w:r>
      <w:r w:rsidRPr="001D096A">
        <w:t>In the event a law enforcement officer reviews or receives an accounting of a body worn camera recording prior to the creation of any report, statement, or interview, the law enforcement officer shall be required to acknowledge that prior review or receipt either verbally or in writing within each such report, statement, or interview.</w:t>
      </w:r>
    </w:p>
    <w:p w:rsidR="00BF34ED" w:rsidRDefault="006A442D" w:rsidP="006A442D">
      <w:r w:rsidRPr="001D096A">
        <w:tab/>
        <w:t>(3)</w:t>
      </w:r>
      <w:r w:rsidR="003F20A6">
        <w:tab/>
      </w:r>
      <w:r w:rsidRPr="001D096A">
        <w:t>Nothing in this subsection shall be construed to require a law enforcement officer to review a body worn camera recording prior to creating any required initial reports, statements, and interviews regarding the recorded event, nor to prevent a law enforcement officer from reviewing or receiving an accounting of such a body worn camera recording subsequent to the creation of any required initial report, statement, or interview regarding the recorded event.</w:t>
      </w:r>
    </w:p>
    <w:p w:rsidR="006A442D" w:rsidRPr="001D096A" w:rsidRDefault="006A442D" w:rsidP="006A442D">
      <w:r w:rsidRPr="001D096A">
        <w:tab/>
        <w:t>o.</w:t>
      </w:r>
      <w:r w:rsidRPr="001D096A">
        <w:tab/>
        <w:t>Body worn camera recordings shall not be divulged or used by any law enforcement agency for any commercial or other non-law enforcement purpose.</w:t>
      </w:r>
    </w:p>
    <w:p w:rsidR="006A442D" w:rsidRPr="001D096A" w:rsidRDefault="006A442D" w:rsidP="006A442D">
      <w:r w:rsidRPr="001D096A">
        <w:tab/>
        <w:t>p.</w:t>
      </w:r>
      <w:r w:rsidRPr="001D096A">
        <w:tab/>
        <w:t>If a law enforc</w:t>
      </w:r>
      <w:r w:rsidR="00BC7BD5">
        <w:t xml:space="preserve">ement agency authorizes a third </w:t>
      </w:r>
      <w:r w:rsidRPr="001D096A">
        <w:t>party to act as its agent in maintaining recordings from a body worn camera, the agent shall be prohibited from independently accessing, viewing, or altering any recordings, except to delete recordings as required by law or agency retention policies.</w:t>
      </w:r>
    </w:p>
    <w:p w:rsidR="006A442D" w:rsidRPr="001D096A" w:rsidRDefault="006A442D" w:rsidP="006A442D">
      <w:r w:rsidRPr="001D096A">
        <w:tab/>
        <w:t>q.</w:t>
      </w:r>
      <w:r w:rsidRPr="001D096A">
        <w:tab/>
        <w:t>If a law enforcement officer, employee, or agent fails to adhere to the recording or retention requirements contained in this act, or intentionally interferes with a body worn camera's ability to accurately cap</w:t>
      </w:r>
      <w:r w:rsidR="002272B0">
        <w:t>ture audio or video recordings:</w:t>
      </w:r>
    </w:p>
    <w:p w:rsidR="006A442D" w:rsidRPr="001D096A" w:rsidRDefault="006A442D" w:rsidP="006A442D">
      <w:r w:rsidRPr="001D096A">
        <w:tab/>
        <w:t>(1)</w:t>
      </w:r>
      <w:r w:rsidRPr="001D096A">
        <w:tab/>
        <w:t>the officer, employee, or agent shall be subject to appropriate disciplinary action;</w:t>
      </w:r>
    </w:p>
    <w:p w:rsidR="006A442D" w:rsidRPr="001D096A" w:rsidRDefault="006A442D" w:rsidP="006A442D">
      <w:r w:rsidRPr="001D096A">
        <w:tab/>
        <w:t>(2)</w:t>
      </w:r>
      <w:r w:rsidRPr="001D096A">
        <w:tab/>
        <w:t>there shall be a rebuttable presumption that exculpatory evidence was destroyed or not captured in favor of a criminal defendant who reasonably asserts that exculpatory evidence was destroyed or not captured; and</w:t>
      </w:r>
    </w:p>
    <w:p w:rsidR="006A442D" w:rsidRPr="001D096A" w:rsidRDefault="006A442D" w:rsidP="006A442D">
      <w:r w:rsidRPr="001D096A">
        <w:tab/>
        <w:t>(3)</w:t>
      </w:r>
      <w:r w:rsidRPr="001D096A">
        <w:tab/>
        <w:t>there shall be a rebuttable presumption that evidence supporting the plaintiff's claim was destroyed or not captured in favor of a civil plaintiff suing the government, a law enforcement agency, or a law enforcement officer for damages based on police misconduct if the plaintiff reasonably asserts that evidence supporting the plaintiff's claim was destroyed or not captured.</w:t>
      </w:r>
    </w:p>
    <w:p w:rsidR="006A442D" w:rsidRPr="001D096A" w:rsidRDefault="006A442D" w:rsidP="006A442D">
      <w:r w:rsidRPr="001D096A">
        <w:lastRenderedPageBreak/>
        <w:tab/>
        <w:t>r.</w:t>
      </w:r>
      <w:r w:rsidRPr="001D096A">
        <w:tab/>
        <w:t>Any recordings from a body worn camera recorded in contravention of this or any other applicable law shall be immediately destroyed and shall not be admissible as evidence in any criminal, civil, or administrative proceeding.</w:t>
      </w:r>
    </w:p>
    <w:p w:rsidR="006A442D" w:rsidRPr="001D096A" w:rsidRDefault="006A442D" w:rsidP="006A442D">
      <w:r w:rsidRPr="001D096A">
        <w:tab/>
        <w:t>s.</w:t>
      </w:r>
      <w:r w:rsidRPr="001D096A">
        <w:tab/>
        <w:t>Nothing in this act shall be deemed to contravene any laws governing the maintenance and destruction of evidence in a criminal investigation or prosecution.</w:t>
      </w:r>
    </w:p>
    <w:p w:rsidR="00091E3E" w:rsidRPr="001D096A" w:rsidRDefault="00091E3E" w:rsidP="00686AEB"/>
    <w:p w:rsidR="00686AEB" w:rsidRPr="001D096A" w:rsidRDefault="00686AEB" w:rsidP="00686AEB">
      <w:r w:rsidRPr="001D096A">
        <w:tab/>
      </w:r>
      <w:r w:rsidR="00502B5A" w:rsidRPr="001D096A">
        <w:t>2</w:t>
      </w:r>
      <w:r w:rsidR="002B119B" w:rsidRPr="001D096A">
        <w:t>.</w:t>
      </w:r>
      <w:r w:rsidR="002B119B" w:rsidRPr="001D096A">
        <w:tab/>
      </w:r>
      <w:r w:rsidR="00C26DBB" w:rsidRPr="001D096A">
        <w:t>This act shall take effect</w:t>
      </w:r>
      <w:r w:rsidR="00502B5A" w:rsidRPr="001D096A">
        <w:t xml:space="preserve"> immediately.</w:t>
      </w:r>
    </w:p>
    <w:p w:rsidR="00102CAD" w:rsidRPr="001D096A" w:rsidRDefault="00102CAD" w:rsidP="00686AEB"/>
    <w:p w:rsidR="001D096A" w:rsidRPr="001D096A" w:rsidRDefault="00F05F50" w:rsidP="00F05F50">
      <w:r>
        <w:tab/>
      </w:r>
      <w:r w:rsidR="001D096A">
        <w:t>Approved January 18, 2022.</w:t>
      </w:r>
    </w:p>
    <w:sectPr w:rsidR="001D096A" w:rsidRPr="001D096A" w:rsidSect="001D096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F54" w:rsidRDefault="00C76F54">
      <w:r>
        <w:separator/>
      </w:r>
    </w:p>
  </w:endnote>
  <w:endnote w:type="continuationSeparator" w:id="0">
    <w:p w:rsidR="00C76F54" w:rsidRDefault="00C7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96A" w:rsidRDefault="001D09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96A" w:rsidRPr="001D096A" w:rsidRDefault="001D096A" w:rsidP="001D09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96A" w:rsidRPr="001D096A" w:rsidRDefault="001D096A" w:rsidP="001D0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F54" w:rsidRDefault="00C76F54">
      <w:r>
        <w:separator/>
      </w:r>
    </w:p>
  </w:footnote>
  <w:footnote w:type="continuationSeparator" w:id="0">
    <w:p w:rsidR="00C76F54" w:rsidRDefault="00C76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96A" w:rsidRDefault="001D09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96A" w:rsidRDefault="001D096A" w:rsidP="001D096A">
    <w:pPr>
      <w:pStyle w:val="bpuHeadSpon"/>
    </w:pPr>
    <w:r>
      <w:t>P.L. 2021, CHAPTER 472</w:t>
    </w:r>
  </w:p>
  <w:p w:rsidR="00102CAD" w:rsidRDefault="00102CAD" w:rsidP="001D096A">
    <w:pPr>
      <w:pStyle w:val="bpuHeadSpon"/>
    </w:pPr>
    <w:r>
      <w:fldChar w:fldCharType="begin"/>
    </w:r>
    <w:r>
      <w:instrText xml:space="preserve"> PAGE  \* MERGEFORMAT </w:instrText>
    </w:r>
    <w:r>
      <w:fldChar w:fldCharType="separate"/>
    </w:r>
    <w:r w:rsidR="009377D2">
      <w:rPr>
        <w:noProof/>
      </w:rPr>
      <w:t>6</w:t>
    </w:r>
    <w:r>
      <w:fldChar w:fldCharType="end"/>
    </w:r>
  </w:p>
  <w:p w:rsidR="00102CAD" w:rsidRDefault="00102CAD" w:rsidP="001D096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96A" w:rsidRDefault="001D09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F54"/>
    <w:rsid w:val="000051BD"/>
    <w:rsid w:val="000160A5"/>
    <w:rsid w:val="0002335B"/>
    <w:rsid w:val="00026D8B"/>
    <w:rsid w:val="00030295"/>
    <w:rsid w:val="00032A9A"/>
    <w:rsid w:val="00034E56"/>
    <w:rsid w:val="0003549A"/>
    <w:rsid w:val="000367AE"/>
    <w:rsid w:val="00043B22"/>
    <w:rsid w:val="00054975"/>
    <w:rsid w:val="00057D20"/>
    <w:rsid w:val="0006197C"/>
    <w:rsid w:val="0006281F"/>
    <w:rsid w:val="00074C02"/>
    <w:rsid w:val="0008141C"/>
    <w:rsid w:val="00091E3E"/>
    <w:rsid w:val="00092F6B"/>
    <w:rsid w:val="00094A55"/>
    <w:rsid w:val="000A44A7"/>
    <w:rsid w:val="000B1054"/>
    <w:rsid w:val="000B3411"/>
    <w:rsid w:val="000B4333"/>
    <w:rsid w:val="000C054C"/>
    <w:rsid w:val="000C12C2"/>
    <w:rsid w:val="000C5038"/>
    <w:rsid w:val="000D11AF"/>
    <w:rsid w:val="000D6255"/>
    <w:rsid w:val="000D6262"/>
    <w:rsid w:val="000D7B4A"/>
    <w:rsid w:val="000E4006"/>
    <w:rsid w:val="000F3DA2"/>
    <w:rsid w:val="000F5FDE"/>
    <w:rsid w:val="000F7466"/>
    <w:rsid w:val="00102CAD"/>
    <w:rsid w:val="001045E8"/>
    <w:rsid w:val="0012445C"/>
    <w:rsid w:val="001276F9"/>
    <w:rsid w:val="00127C04"/>
    <w:rsid w:val="0013000E"/>
    <w:rsid w:val="00133F81"/>
    <w:rsid w:val="00135943"/>
    <w:rsid w:val="0014664C"/>
    <w:rsid w:val="00147382"/>
    <w:rsid w:val="001645FB"/>
    <w:rsid w:val="00173D2B"/>
    <w:rsid w:val="00175AC1"/>
    <w:rsid w:val="00181676"/>
    <w:rsid w:val="00181D48"/>
    <w:rsid w:val="00183603"/>
    <w:rsid w:val="0018410E"/>
    <w:rsid w:val="00194E78"/>
    <w:rsid w:val="0019707B"/>
    <w:rsid w:val="001978B1"/>
    <w:rsid w:val="00197E8B"/>
    <w:rsid w:val="00197FA4"/>
    <w:rsid w:val="001A161A"/>
    <w:rsid w:val="001A3B79"/>
    <w:rsid w:val="001A66B6"/>
    <w:rsid w:val="001B0B81"/>
    <w:rsid w:val="001B4716"/>
    <w:rsid w:val="001B4EA4"/>
    <w:rsid w:val="001C054E"/>
    <w:rsid w:val="001C5D40"/>
    <w:rsid w:val="001C7C52"/>
    <w:rsid w:val="001D096A"/>
    <w:rsid w:val="001D25F3"/>
    <w:rsid w:val="001D5981"/>
    <w:rsid w:val="001D6B58"/>
    <w:rsid w:val="001E15F1"/>
    <w:rsid w:val="001E16FA"/>
    <w:rsid w:val="001E6213"/>
    <w:rsid w:val="001F14C7"/>
    <w:rsid w:val="001F7405"/>
    <w:rsid w:val="00205533"/>
    <w:rsid w:val="00212B8D"/>
    <w:rsid w:val="002206C8"/>
    <w:rsid w:val="00222983"/>
    <w:rsid w:val="002272B0"/>
    <w:rsid w:val="002370D0"/>
    <w:rsid w:val="00255958"/>
    <w:rsid w:val="00257C15"/>
    <w:rsid w:val="00257FA2"/>
    <w:rsid w:val="0026574A"/>
    <w:rsid w:val="002660BB"/>
    <w:rsid w:val="002720E8"/>
    <w:rsid w:val="00275293"/>
    <w:rsid w:val="002776B0"/>
    <w:rsid w:val="0028474F"/>
    <w:rsid w:val="00286C7E"/>
    <w:rsid w:val="00293DAA"/>
    <w:rsid w:val="002A1029"/>
    <w:rsid w:val="002A3A1A"/>
    <w:rsid w:val="002A4692"/>
    <w:rsid w:val="002A51BA"/>
    <w:rsid w:val="002B119B"/>
    <w:rsid w:val="002B2E26"/>
    <w:rsid w:val="002B3FE6"/>
    <w:rsid w:val="002C2D81"/>
    <w:rsid w:val="002C461E"/>
    <w:rsid w:val="002C5269"/>
    <w:rsid w:val="002C6CEC"/>
    <w:rsid w:val="002E09CE"/>
    <w:rsid w:val="002E69D1"/>
    <w:rsid w:val="002F3BA6"/>
    <w:rsid w:val="0031383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AA"/>
    <w:rsid w:val="0036180C"/>
    <w:rsid w:val="00363CF5"/>
    <w:rsid w:val="00364344"/>
    <w:rsid w:val="003655D5"/>
    <w:rsid w:val="003702CA"/>
    <w:rsid w:val="00370617"/>
    <w:rsid w:val="00382F1F"/>
    <w:rsid w:val="003840E5"/>
    <w:rsid w:val="00385A26"/>
    <w:rsid w:val="003876FF"/>
    <w:rsid w:val="00391DA4"/>
    <w:rsid w:val="00393AD1"/>
    <w:rsid w:val="003A3C64"/>
    <w:rsid w:val="003A3F83"/>
    <w:rsid w:val="003A636E"/>
    <w:rsid w:val="003A7004"/>
    <w:rsid w:val="003C43EF"/>
    <w:rsid w:val="003C5A6B"/>
    <w:rsid w:val="003C6380"/>
    <w:rsid w:val="003C7FB0"/>
    <w:rsid w:val="003C7FB2"/>
    <w:rsid w:val="003D24DE"/>
    <w:rsid w:val="003D7E17"/>
    <w:rsid w:val="003E26D4"/>
    <w:rsid w:val="003E47BA"/>
    <w:rsid w:val="003F20A6"/>
    <w:rsid w:val="003F3B37"/>
    <w:rsid w:val="00401783"/>
    <w:rsid w:val="0040183B"/>
    <w:rsid w:val="0040195A"/>
    <w:rsid w:val="00402DC0"/>
    <w:rsid w:val="00416C4B"/>
    <w:rsid w:val="0041751E"/>
    <w:rsid w:val="004211E5"/>
    <w:rsid w:val="00422091"/>
    <w:rsid w:val="00425133"/>
    <w:rsid w:val="0043386C"/>
    <w:rsid w:val="00436F2D"/>
    <w:rsid w:val="00436F5D"/>
    <w:rsid w:val="00441B42"/>
    <w:rsid w:val="0045118A"/>
    <w:rsid w:val="00455D51"/>
    <w:rsid w:val="00456BF9"/>
    <w:rsid w:val="00461057"/>
    <w:rsid w:val="00465831"/>
    <w:rsid w:val="004704A8"/>
    <w:rsid w:val="00471102"/>
    <w:rsid w:val="00471F18"/>
    <w:rsid w:val="00484144"/>
    <w:rsid w:val="00484C19"/>
    <w:rsid w:val="00485866"/>
    <w:rsid w:val="004874ED"/>
    <w:rsid w:val="00492076"/>
    <w:rsid w:val="00493B1D"/>
    <w:rsid w:val="00497037"/>
    <w:rsid w:val="004A3009"/>
    <w:rsid w:val="004A6940"/>
    <w:rsid w:val="004A77A4"/>
    <w:rsid w:val="004B2A29"/>
    <w:rsid w:val="004C742C"/>
    <w:rsid w:val="004E1F3E"/>
    <w:rsid w:val="004F21BD"/>
    <w:rsid w:val="004F3007"/>
    <w:rsid w:val="004F4F1D"/>
    <w:rsid w:val="004F74DD"/>
    <w:rsid w:val="00501317"/>
    <w:rsid w:val="00502B5A"/>
    <w:rsid w:val="0050495C"/>
    <w:rsid w:val="00505DC9"/>
    <w:rsid w:val="00506E1E"/>
    <w:rsid w:val="00513C81"/>
    <w:rsid w:val="00527BFB"/>
    <w:rsid w:val="00532A32"/>
    <w:rsid w:val="00540B0B"/>
    <w:rsid w:val="00541E49"/>
    <w:rsid w:val="0054460F"/>
    <w:rsid w:val="00550884"/>
    <w:rsid w:val="005536CD"/>
    <w:rsid w:val="00554051"/>
    <w:rsid w:val="00557240"/>
    <w:rsid w:val="005629A4"/>
    <w:rsid w:val="005651F3"/>
    <w:rsid w:val="00572184"/>
    <w:rsid w:val="00577A15"/>
    <w:rsid w:val="00580533"/>
    <w:rsid w:val="0059131D"/>
    <w:rsid w:val="005B3F92"/>
    <w:rsid w:val="005B479C"/>
    <w:rsid w:val="005B4CF1"/>
    <w:rsid w:val="005B561E"/>
    <w:rsid w:val="005C0382"/>
    <w:rsid w:val="005C07E4"/>
    <w:rsid w:val="005C2124"/>
    <w:rsid w:val="005C336F"/>
    <w:rsid w:val="005C7F3C"/>
    <w:rsid w:val="005E017C"/>
    <w:rsid w:val="005E50C6"/>
    <w:rsid w:val="005F2A97"/>
    <w:rsid w:val="005F399B"/>
    <w:rsid w:val="005F4D23"/>
    <w:rsid w:val="006019F8"/>
    <w:rsid w:val="00602754"/>
    <w:rsid w:val="0060328D"/>
    <w:rsid w:val="00605B20"/>
    <w:rsid w:val="00607110"/>
    <w:rsid w:val="0061156F"/>
    <w:rsid w:val="00613FF5"/>
    <w:rsid w:val="006155A8"/>
    <w:rsid w:val="00621076"/>
    <w:rsid w:val="00621B94"/>
    <w:rsid w:val="00626239"/>
    <w:rsid w:val="00634AB7"/>
    <w:rsid w:val="00635316"/>
    <w:rsid w:val="00635449"/>
    <w:rsid w:val="006378C5"/>
    <w:rsid w:val="00637997"/>
    <w:rsid w:val="00645E6A"/>
    <w:rsid w:val="00665CBC"/>
    <w:rsid w:val="00667A5C"/>
    <w:rsid w:val="00677316"/>
    <w:rsid w:val="006860E1"/>
    <w:rsid w:val="00686AEB"/>
    <w:rsid w:val="006901A6"/>
    <w:rsid w:val="006A442D"/>
    <w:rsid w:val="006B3495"/>
    <w:rsid w:val="006B7897"/>
    <w:rsid w:val="006B7FA7"/>
    <w:rsid w:val="006C086A"/>
    <w:rsid w:val="006C21C1"/>
    <w:rsid w:val="006C3817"/>
    <w:rsid w:val="006C6BFF"/>
    <w:rsid w:val="006C7327"/>
    <w:rsid w:val="006D00E5"/>
    <w:rsid w:val="006D791B"/>
    <w:rsid w:val="006E2895"/>
    <w:rsid w:val="006F180D"/>
    <w:rsid w:val="006F4334"/>
    <w:rsid w:val="006F47AF"/>
    <w:rsid w:val="006F6B8A"/>
    <w:rsid w:val="007011AE"/>
    <w:rsid w:val="00707CD3"/>
    <w:rsid w:val="00714232"/>
    <w:rsid w:val="00714613"/>
    <w:rsid w:val="00715882"/>
    <w:rsid w:val="00716BB9"/>
    <w:rsid w:val="00723B80"/>
    <w:rsid w:val="007256D1"/>
    <w:rsid w:val="007279FD"/>
    <w:rsid w:val="007502CB"/>
    <w:rsid w:val="00752D79"/>
    <w:rsid w:val="00752E20"/>
    <w:rsid w:val="00756EDE"/>
    <w:rsid w:val="00764456"/>
    <w:rsid w:val="00770800"/>
    <w:rsid w:val="00781B4D"/>
    <w:rsid w:val="007824BF"/>
    <w:rsid w:val="00783B8D"/>
    <w:rsid w:val="00794B94"/>
    <w:rsid w:val="00794BD4"/>
    <w:rsid w:val="007A2F73"/>
    <w:rsid w:val="007A3061"/>
    <w:rsid w:val="007A5A0B"/>
    <w:rsid w:val="007A5C2F"/>
    <w:rsid w:val="007A6F93"/>
    <w:rsid w:val="007C0E14"/>
    <w:rsid w:val="007C7DE4"/>
    <w:rsid w:val="007D40CB"/>
    <w:rsid w:val="007D5796"/>
    <w:rsid w:val="007D59C0"/>
    <w:rsid w:val="007D7482"/>
    <w:rsid w:val="007D7D9C"/>
    <w:rsid w:val="007F485D"/>
    <w:rsid w:val="007F6050"/>
    <w:rsid w:val="00802D98"/>
    <w:rsid w:val="00811588"/>
    <w:rsid w:val="00813627"/>
    <w:rsid w:val="00830C02"/>
    <w:rsid w:val="0083173D"/>
    <w:rsid w:val="00832816"/>
    <w:rsid w:val="00837109"/>
    <w:rsid w:val="00840365"/>
    <w:rsid w:val="008406A3"/>
    <w:rsid w:val="00841D2C"/>
    <w:rsid w:val="00845F3C"/>
    <w:rsid w:val="008461B8"/>
    <w:rsid w:val="008462F1"/>
    <w:rsid w:val="00847EF1"/>
    <w:rsid w:val="008517D3"/>
    <w:rsid w:val="00852450"/>
    <w:rsid w:val="008538FA"/>
    <w:rsid w:val="008573B0"/>
    <w:rsid w:val="00866563"/>
    <w:rsid w:val="00867AC2"/>
    <w:rsid w:val="00867F18"/>
    <w:rsid w:val="0087056E"/>
    <w:rsid w:val="00875402"/>
    <w:rsid w:val="00884D51"/>
    <w:rsid w:val="008916EC"/>
    <w:rsid w:val="00891E4F"/>
    <w:rsid w:val="00894126"/>
    <w:rsid w:val="008A27E4"/>
    <w:rsid w:val="008A31C5"/>
    <w:rsid w:val="008A4F9A"/>
    <w:rsid w:val="008A5B16"/>
    <w:rsid w:val="008B2850"/>
    <w:rsid w:val="008C79B3"/>
    <w:rsid w:val="008D77BD"/>
    <w:rsid w:val="008E454C"/>
    <w:rsid w:val="008F1E5A"/>
    <w:rsid w:val="00901BDA"/>
    <w:rsid w:val="00905725"/>
    <w:rsid w:val="009121D8"/>
    <w:rsid w:val="00912D9C"/>
    <w:rsid w:val="00916F7A"/>
    <w:rsid w:val="00917FE3"/>
    <w:rsid w:val="009318C7"/>
    <w:rsid w:val="00931C09"/>
    <w:rsid w:val="009348C2"/>
    <w:rsid w:val="009377D2"/>
    <w:rsid w:val="00941892"/>
    <w:rsid w:val="009440D0"/>
    <w:rsid w:val="009523A3"/>
    <w:rsid w:val="00960958"/>
    <w:rsid w:val="00963A46"/>
    <w:rsid w:val="00966A3E"/>
    <w:rsid w:val="00971493"/>
    <w:rsid w:val="00971AD9"/>
    <w:rsid w:val="00973069"/>
    <w:rsid w:val="00973523"/>
    <w:rsid w:val="00980766"/>
    <w:rsid w:val="0098351B"/>
    <w:rsid w:val="009835D4"/>
    <w:rsid w:val="009865D4"/>
    <w:rsid w:val="00997152"/>
    <w:rsid w:val="009972CD"/>
    <w:rsid w:val="009A0875"/>
    <w:rsid w:val="009A0E9C"/>
    <w:rsid w:val="009A45DA"/>
    <w:rsid w:val="009A6B1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9C2"/>
    <w:rsid w:val="00A017C0"/>
    <w:rsid w:val="00A11228"/>
    <w:rsid w:val="00A222C2"/>
    <w:rsid w:val="00A265A8"/>
    <w:rsid w:val="00A305D6"/>
    <w:rsid w:val="00A342C4"/>
    <w:rsid w:val="00A50F6B"/>
    <w:rsid w:val="00A52237"/>
    <w:rsid w:val="00A551D6"/>
    <w:rsid w:val="00A6251B"/>
    <w:rsid w:val="00A6754E"/>
    <w:rsid w:val="00A70F58"/>
    <w:rsid w:val="00A71E96"/>
    <w:rsid w:val="00A72987"/>
    <w:rsid w:val="00A7346B"/>
    <w:rsid w:val="00A84C4F"/>
    <w:rsid w:val="00A932A1"/>
    <w:rsid w:val="00A96E06"/>
    <w:rsid w:val="00A97142"/>
    <w:rsid w:val="00AA6197"/>
    <w:rsid w:val="00AA6C70"/>
    <w:rsid w:val="00AB16FD"/>
    <w:rsid w:val="00AB4813"/>
    <w:rsid w:val="00AC4BBE"/>
    <w:rsid w:val="00AC6466"/>
    <w:rsid w:val="00AC7639"/>
    <w:rsid w:val="00AD084E"/>
    <w:rsid w:val="00AD08BB"/>
    <w:rsid w:val="00AD0EC0"/>
    <w:rsid w:val="00AD63FA"/>
    <w:rsid w:val="00AD70D6"/>
    <w:rsid w:val="00AD75BC"/>
    <w:rsid w:val="00AD7BB0"/>
    <w:rsid w:val="00AD7BC9"/>
    <w:rsid w:val="00AE1871"/>
    <w:rsid w:val="00AF0DB9"/>
    <w:rsid w:val="00AF1A8C"/>
    <w:rsid w:val="00AF205E"/>
    <w:rsid w:val="00B0116D"/>
    <w:rsid w:val="00B01173"/>
    <w:rsid w:val="00B02F35"/>
    <w:rsid w:val="00B05A3C"/>
    <w:rsid w:val="00B07100"/>
    <w:rsid w:val="00B1138C"/>
    <w:rsid w:val="00B11984"/>
    <w:rsid w:val="00B2574A"/>
    <w:rsid w:val="00B35D8A"/>
    <w:rsid w:val="00B45B34"/>
    <w:rsid w:val="00B57047"/>
    <w:rsid w:val="00B61D86"/>
    <w:rsid w:val="00B6342D"/>
    <w:rsid w:val="00B64E9F"/>
    <w:rsid w:val="00B726BD"/>
    <w:rsid w:val="00B732BC"/>
    <w:rsid w:val="00B90E33"/>
    <w:rsid w:val="00B9676B"/>
    <w:rsid w:val="00BA2EA5"/>
    <w:rsid w:val="00BA364B"/>
    <w:rsid w:val="00BB1190"/>
    <w:rsid w:val="00BB31D0"/>
    <w:rsid w:val="00BB3A11"/>
    <w:rsid w:val="00BB4DDB"/>
    <w:rsid w:val="00BB5D79"/>
    <w:rsid w:val="00BB5F02"/>
    <w:rsid w:val="00BC7892"/>
    <w:rsid w:val="00BC7BD5"/>
    <w:rsid w:val="00BD2F88"/>
    <w:rsid w:val="00BD64F5"/>
    <w:rsid w:val="00BE24D6"/>
    <w:rsid w:val="00BE7EFA"/>
    <w:rsid w:val="00BF06AD"/>
    <w:rsid w:val="00BF2C67"/>
    <w:rsid w:val="00BF34ED"/>
    <w:rsid w:val="00BF4928"/>
    <w:rsid w:val="00BF773A"/>
    <w:rsid w:val="00C04F4D"/>
    <w:rsid w:val="00C12E48"/>
    <w:rsid w:val="00C13D14"/>
    <w:rsid w:val="00C15F53"/>
    <w:rsid w:val="00C23F09"/>
    <w:rsid w:val="00C25356"/>
    <w:rsid w:val="00C26DBB"/>
    <w:rsid w:val="00C328D0"/>
    <w:rsid w:val="00C34D12"/>
    <w:rsid w:val="00C46BC1"/>
    <w:rsid w:val="00C5235F"/>
    <w:rsid w:val="00C54CE2"/>
    <w:rsid w:val="00C66BF3"/>
    <w:rsid w:val="00C70140"/>
    <w:rsid w:val="00C73CA7"/>
    <w:rsid w:val="00C76F5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D0"/>
    <w:rsid w:val="00CF53A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A6"/>
    <w:rsid w:val="00D9410B"/>
    <w:rsid w:val="00D9695B"/>
    <w:rsid w:val="00DA2417"/>
    <w:rsid w:val="00DA5585"/>
    <w:rsid w:val="00DB02AC"/>
    <w:rsid w:val="00DB6AA2"/>
    <w:rsid w:val="00DE10D1"/>
    <w:rsid w:val="00DE2514"/>
    <w:rsid w:val="00DE6851"/>
    <w:rsid w:val="00DE68AA"/>
    <w:rsid w:val="00DF03EE"/>
    <w:rsid w:val="00E01B71"/>
    <w:rsid w:val="00E05CC9"/>
    <w:rsid w:val="00E15573"/>
    <w:rsid w:val="00E170FA"/>
    <w:rsid w:val="00E25A5B"/>
    <w:rsid w:val="00E3111C"/>
    <w:rsid w:val="00E32138"/>
    <w:rsid w:val="00E373C7"/>
    <w:rsid w:val="00E4267B"/>
    <w:rsid w:val="00E42F13"/>
    <w:rsid w:val="00E452DF"/>
    <w:rsid w:val="00E4731D"/>
    <w:rsid w:val="00E543CF"/>
    <w:rsid w:val="00E546FD"/>
    <w:rsid w:val="00E608F1"/>
    <w:rsid w:val="00E611B9"/>
    <w:rsid w:val="00E7144F"/>
    <w:rsid w:val="00E73D74"/>
    <w:rsid w:val="00E76A79"/>
    <w:rsid w:val="00E80692"/>
    <w:rsid w:val="00E80C24"/>
    <w:rsid w:val="00E93836"/>
    <w:rsid w:val="00EA000D"/>
    <w:rsid w:val="00EA7C16"/>
    <w:rsid w:val="00EC5281"/>
    <w:rsid w:val="00EC791D"/>
    <w:rsid w:val="00EC7CA6"/>
    <w:rsid w:val="00ED3C5D"/>
    <w:rsid w:val="00ED4553"/>
    <w:rsid w:val="00EE6691"/>
    <w:rsid w:val="00EE78F7"/>
    <w:rsid w:val="00F00D08"/>
    <w:rsid w:val="00F05F50"/>
    <w:rsid w:val="00F1350D"/>
    <w:rsid w:val="00F15583"/>
    <w:rsid w:val="00F17C18"/>
    <w:rsid w:val="00F200EE"/>
    <w:rsid w:val="00F22481"/>
    <w:rsid w:val="00F2542E"/>
    <w:rsid w:val="00F27278"/>
    <w:rsid w:val="00F344E3"/>
    <w:rsid w:val="00F34D58"/>
    <w:rsid w:val="00F40FC9"/>
    <w:rsid w:val="00F41A9D"/>
    <w:rsid w:val="00F44314"/>
    <w:rsid w:val="00F46C58"/>
    <w:rsid w:val="00F54B9C"/>
    <w:rsid w:val="00F56E96"/>
    <w:rsid w:val="00F573DD"/>
    <w:rsid w:val="00F61E59"/>
    <w:rsid w:val="00F63D99"/>
    <w:rsid w:val="00F6426B"/>
    <w:rsid w:val="00F70927"/>
    <w:rsid w:val="00F709B3"/>
    <w:rsid w:val="00F71A5E"/>
    <w:rsid w:val="00F71E5F"/>
    <w:rsid w:val="00F7683D"/>
    <w:rsid w:val="00F80AAC"/>
    <w:rsid w:val="00F92190"/>
    <w:rsid w:val="00FA0AFC"/>
    <w:rsid w:val="00FA1C82"/>
    <w:rsid w:val="00FA2ED1"/>
    <w:rsid w:val="00FA4A52"/>
    <w:rsid w:val="00FB2629"/>
    <w:rsid w:val="00FB4045"/>
    <w:rsid w:val="00FB4D8E"/>
    <w:rsid w:val="00FB7954"/>
    <w:rsid w:val="00FB7A7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89F8E1C"/>
  <w15:docId w15:val="{BCA291B4-6530-4B16-BE10-ECFB42E9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07110"/>
  </w:style>
  <w:style w:type="paragraph" w:styleId="BalloonText">
    <w:name w:val="Balloon Text"/>
    <w:basedOn w:val="Normal"/>
    <w:link w:val="BalloonTextChar"/>
    <w:semiHidden/>
    <w:unhideWhenUsed/>
    <w:rsid w:val="00257C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C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99D0A-0990-4765-9343-7178ACC4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3081</Words>
  <Characters>16021</Characters>
  <Application>Microsoft Office Word</Application>
  <DocSecurity>0</DocSecurity>
  <Lines>247</Lines>
  <Paragraphs>77</Paragraphs>
  <ScaleCrop>false</ScaleCrop>
  <HeadingPairs>
    <vt:vector size="2" baseType="variant">
      <vt:variant>
        <vt:lpstr>Title</vt:lpstr>
      </vt:variant>
      <vt:variant>
        <vt:i4>1</vt:i4>
      </vt:variant>
    </vt:vector>
  </HeadingPairs>
  <TitlesOfParts>
    <vt:vector size="1" baseType="lpstr">
      <vt:lpstr>P.L. 2021, c.472</vt:lpstr>
    </vt:vector>
  </TitlesOfParts>
  <Manager>Benning, Kelly</Manager>
  <Company>NJ Office of Legislative Services</Company>
  <LinksUpToDate>false</LinksUpToDate>
  <CharactersWithSpaces>19113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c.472 (A5864 3R)</dc:title>
  <dc:subject/>
  <dc:creator>Assembly, No. 5864 (Third Reprint)</dc:creator>
  <cp:keywords>A5864|6| ||0|0|!|0|</cp:keywords>
  <dc:description>INTRODUCED JUNE 14, 2021_x000d_
AMENDED JUNE 14, 2021_x000d_
Amended 6/24/21_x000d_
Amended by CV 11/8/21</dc:description>
  <cp:lastModifiedBy>Franks, Denise</cp:lastModifiedBy>
  <cp:revision>2</cp:revision>
  <cp:lastPrinted>2021-06-28T13:41:00Z</cp:lastPrinted>
  <dcterms:created xsi:type="dcterms:W3CDTF">2022-04-08T14:31:00Z</dcterms:created>
  <dcterms:modified xsi:type="dcterms:W3CDTF">2022-04-08T14:31:00Z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c.472</vt:lpwstr>
  </property>
</Properties>
</file>