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2128" w:rsidRPr="00FF2128" w:rsidRDefault="00FF2128" w:rsidP="00FF2128">
      <w:pPr>
        <w:pStyle w:val="HangingAnAct"/>
        <w:jc w:val="center"/>
        <w:rPr>
          <w:rStyle w:val="BillHead"/>
        </w:rPr>
      </w:pPr>
      <w:bookmarkStart w:id="0" w:name="LCPL"/>
      <w:bookmarkStart w:id="1" w:name="_GoBack"/>
      <w:bookmarkEnd w:id="0"/>
      <w:bookmarkEnd w:id="1"/>
      <w:r w:rsidRPr="00FF2128">
        <w:rPr>
          <w:rStyle w:val="BillHead"/>
        </w:rPr>
        <w:t>CHAPTER 499</w:t>
      </w:r>
    </w:p>
    <w:p w:rsidR="00FF2128" w:rsidRPr="00FF2128" w:rsidRDefault="00FF2128" w:rsidP="00FF2128">
      <w:pPr>
        <w:pStyle w:val="HangingAnAct"/>
        <w:jc w:val="center"/>
        <w:rPr>
          <w:rStyle w:val="BillHead"/>
        </w:rPr>
      </w:pPr>
    </w:p>
    <w:p w:rsidR="00686AEB" w:rsidRPr="00FF2128" w:rsidRDefault="00EF66C5" w:rsidP="00FF2128">
      <w:pPr>
        <w:pStyle w:val="HangingAnAct"/>
        <w:jc w:val="left"/>
        <w:rPr>
          <w:rStyle w:val="HangingAnActChar"/>
        </w:rPr>
      </w:pPr>
      <w:r w:rsidRPr="00FF2128">
        <w:rPr>
          <w:rStyle w:val="BillHead"/>
        </w:rPr>
        <w:t>A Supplement</w:t>
      </w:r>
      <w:r w:rsidR="00686AEB" w:rsidRPr="00FF2128">
        <w:rPr>
          <w:rStyle w:val="HangingAnActChar"/>
        </w:rPr>
        <w:t xml:space="preserve"> </w:t>
      </w:r>
      <w:r w:rsidRPr="00FF2128">
        <w:rPr>
          <w:rStyle w:val="HangingAnActChar"/>
        </w:rPr>
        <w:t>to the annual appropriations act for the fiscal year ending June 30, 2022, P.L.2021, c.133.</w:t>
      </w:r>
    </w:p>
    <w:p w:rsidR="000B1054" w:rsidRPr="00FF2128" w:rsidRDefault="000B1054" w:rsidP="000B1054"/>
    <w:p w:rsidR="00686AEB" w:rsidRPr="00FF2128" w:rsidRDefault="00686AEB" w:rsidP="00686AEB">
      <w:r w:rsidRPr="00FF2128">
        <w:tab/>
      </w:r>
      <w:r w:rsidR="00EF66C5" w:rsidRPr="00FF2128">
        <w:rPr>
          <w:rStyle w:val="BillHeading2"/>
        </w:rPr>
        <w:t>Be It Enacted</w:t>
      </w:r>
      <w:r w:rsidRPr="00FF2128">
        <w:rPr>
          <w:rStyle w:val="BillHeading2"/>
        </w:rPr>
        <w:t xml:space="preserve"> </w:t>
      </w:r>
      <w:r w:rsidR="00EF66C5" w:rsidRPr="00FF2128">
        <w:rPr>
          <w:rStyle w:val="BillLanguage"/>
        </w:rPr>
        <w:t>by the Senate and the General Assembly of the State of New Jersey:</w:t>
      </w:r>
    </w:p>
    <w:p w:rsidR="00686AEB" w:rsidRPr="00FF2128" w:rsidRDefault="00686AEB" w:rsidP="00686AEB"/>
    <w:p w:rsidR="00686AEB" w:rsidRPr="00FF2128" w:rsidRDefault="00686AEB" w:rsidP="00686AEB">
      <w:r w:rsidRPr="00FF2128">
        <w:tab/>
      </w:r>
      <w:r w:rsidR="004A7E05">
        <w:t>1.</w:t>
      </w:r>
      <w:r w:rsidR="004A7E05">
        <w:tab/>
      </w:r>
      <w:r w:rsidR="00EF66C5" w:rsidRPr="00FF2128">
        <w:t>In addition to the amounts appropriated under P.L.2021, c.133, the annual appropriations act for the fiscal year ending June 30, 2022, there is appropriated from the General Fund the following amount for the purpose specified:</w:t>
      </w:r>
    </w:p>
    <w:p w:rsidR="00EF66C5" w:rsidRDefault="00EF66C5" w:rsidP="00686AEB"/>
    <w:p w:rsidR="00EF66C5" w:rsidRPr="0086019C" w:rsidRDefault="00FE0A69" w:rsidP="00A80A74">
      <w:pPr>
        <w:spacing w:line="240" w:lineRule="auto"/>
        <w:jc w:val="center"/>
        <w:rPr>
          <w:b/>
          <w:sz w:val="20"/>
          <w:szCs w:val="20"/>
        </w:rPr>
      </w:pPr>
      <w:r w:rsidRPr="0086019C">
        <w:rPr>
          <w:b/>
          <w:sz w:val="20"/>
          <w:szCs w:val="20"/>
        </w:rPr>
        <w:t>01 LEGISLATURE</w:t>
      </w:r>
    </w:p>
    <w:p w:rsidR="00EF66C5" w:rsidRPr="0086019C" w:rsidRDefault="00FE0A69" w:rsidP="00A80A74">
      <w:pPr>
        <w:spacing w:line="240" w:lineRule="auto"/>
        <w:jc w:val="center"/>
        <w:rPr>
          <w:b/>
          <w:i/>
          <w:sz w:val="20"/>
          <w:szCs w:val="20"/>
        </w:rPr>
      </w:pPr>
      <w:r w:rsidRPr="0086019C">
        <w:rPr>
          <w:b/>
          <w:i/>
          <w:sz w:val="20"/>
          <w:szCs w:val="20"/>
        </w:rPr>
        <w:t>70 Government Direction, Management, and Control</w:t>
      </w:r>
    </w:p>
    <w:p w:rsidR="00EF66C5" w:rsidRPr="0086019C" w:rsidRDefault="00FE0A69" w:rsidP="00A80A74">
      <w:pPr>
        <w:spacing w:line="240" w:lineRule="auto"/>
        <w:jc w:val="center"/>
        <w:rPr>
          <w:b/>
          <w:i/>
          <w:sz w:val="20"/>
          <w:szCs w:val="20"/>
        </w:rPr>
      </w:pPr>
      <w:r w:rsidRPr="0086019C">
        <w:rPr>
          <w:b/>
          <w:i/>
          <w:sz w:val="20"/>
          <w:szCs w:val="20"/>
        </w:rPr>
        <w:t>77 Legislative Commissions and C</w:t>
      </w:r>
      <w:r w:rsidR="0012212C" w:rsidRPr="0086019C">
        <w:rPr>
          <w:b/>
          <w:i/>
          <w:sz w:val="20"/>
          <w:szCs w:val="20"/>
        </w:rPr>
        <w:t>o</w:t>
      </w:r>
      <w:r w:rsidRPr="0086019C">
        <w:rPr>
          <w:b/>
          <w:i/>
          <w:sz w:val="20"/>
          <w:szCs w:val="20"/>
        </w:rPr>
        <w:t>mmittees</w:t>
      </w:r>
    </w:p>
    <w:p w:rsidR="00EF66C5" w:rsidRPr="0086019C" w:rsidRDefault="00FE0A69" w:rsidP="000A0066">
      <w:pPr>
        <w:spacing w:line="240" w:lineRule="auto"/>
        <w:jc w:val="center"/>
        <w:rPr>
          <w:b/>
          <w:sz w:val="20"/>
          <w:szCs w:val="20"/>
        </w:rPr>
      </w:pPr>
      <w:r w:rsidRPr="0086019C">
        <w:rPr>
          <w:b/>
          <w:sz w:val="20"/>
          <w:szCs w:val="20"/>
        </w:rPr>
        <w:t>DIRECT STATE SERVICES</w:t>
      </w:r>
    </w:p>
    <w:p w:rsidR="00EF66C5" w:rsidRPr="0086019C" w:rsidRDefault="00FE0A69" w:rsidP="00A80A74">
      <w:pPr>
        <w:pStyle w:val="Budget1col"/>
        <w:tabs>
          <w:tab w:val="clear" w:pos="1080"/>
          <w:tab w:val="clear" w:pos="1440"/>
          <w:tab w:val="clear" w:pos="6480"/>
          <w:tab w:val="clear" w:pos="7920"/>
          <w:tab w:val="left" w:pos="180"/>
          <w:tab w:val="left" w:pos="540"/>
          <w:tab w:val="decimal" w:leader="dot" w:pos="9270"/>
        </w:tabs>
        <w:ind w:right="43"/>
      </w:pPr>
      <w:r w:rsidRPr="0086019C">
        <w:t>09</w:t>
      </w:r>
      <w:r w:rsidR="00EF66C5" w:rsidRPr="0086019C">
        <w:tab/>
      </w:r>
      <w:r w:rsidRPr="0086019C">
        <w:t>Legislative Services Commission</w:t>
      </w:r>
      <w:r w:rsidR="00A80A74" w:rsidRPr="0086019C">
        <w:tab/>
      </w:r>
      <w:r w:rsidR="00EF66C5" w:rsidRPr="0086019C">
        <w:rPr>
          <w:u w:val="single"/>
        </w:rPr>
        <w:t>$</w:t>
      </w:r>
      <w:r w:rsidRPr="0086019C">
        <w:rPr>
          <w:u w:val="single"/>
        </w:rPr>
        <w:t>2,000,00</w:t>
      </w:r>
      <w:r w:rsidR="00EF66C5" w:rsidRPr="0086019C">
        <w:rPr>
          <w:u w:val="single"/>
        </w:rPr>
        <w:t>0</w:t>
      </w:r>
    </w:p>
    <w:p w:rsidR="00EF66C5" w:rsidRPr="0086019C" w:rsidRDefault="00A80A74" w:rsidP="00A80A74">
      <w:pPr>
        <w:pStyle w:val="Budget1col"/>
        <w:tabs>
          <w:tab w:val="clear" w:pos="1080"/>
          <w:tab w:val="clear" w:pos="1440"/>
          <w:tab w:val="clear" w:pos="6480"/>
          <w:tab w:val="clear" w:pos="7920"/>
          <w:tab w:val="left" w:pos="180"/>
          <w:tab w:val="left" w:pos="540"/>
          <w:tab w:val="decimal" w:leader="dot" w:pos="9270"/>
        </w:tabs>
        <w:ind w:right="43"/>
      </w:pPr>
      <w:r w:rsidRPr="0086019C">
        <w:tab/>
      </w:r>
      <w:r w:rsidRPr="0086019C">
        <w:tab/>
      </w:r>
      <w:r w:rsidRPr="0086019C">
        <w:tab/>
      </w:r>
      <w:r w:rsidR="00EF66C5" w:rsidRPr="0086019C">
        <w:t xml:space="preserve">Total </w:t>
      </w:r>
      <w:r w:rsidR="00FE0A69" w:rsidRPr="0086019C">
        <w:t>Direct State Services</w:t>
      </w:r>
      <w:r w:rsidR="00EF66C5" w:rsidRPr="0086019C">
        <w:t xml:space="preserve"> </w:t>
      </w:r>
      <w:r w:rsidR="002C2777" w:rsidRPr="0086019C">
        <w:t>A</w:t>
      </w:r>
      <w:r w:rsidRPr="0086019C">
        <w:t>ppropriation,</w:t>
      </w:r>
    </w:p>
    <w:p w:rsidR="00EF66C5" w:rsidRPr="0086019C" w:rsidRDefault="00A80A74" w:rsidP="00A80A74">
      <w:pPr>
        <w:pStyle w:val="Budget1col"/>
        <w:tabs>
          <w:tab w:val="clear" w:pos="1080"/>
          <w:tab w:val="clear" w:pos="1440"/>
          <w:tab w:val="clear" w:pos="6480"/>
          <w:tab w:val="clear" w:pos="7920"/>
          <w:tab w:val="left" w:pos="180"/>
          <w:tab w:val="left" w:pos="540"/>
          <w:tab w:val="decimal" w:leader="dot" w:pos="9270"/>
        </w:tabs>
        <w:ind w:right="43"/>
      </w:pPr>
      <w:r w:rsidRPr="0086019C">
        <w:tab/>
      </w:r>
      <w:r w:rsidRPr="0086019C">
        <w:tab/>
      </w:r>
      <w:r w:rsidRPr="0086019C">
        <w:tab/>
      </w:r>
      <w:r w:rsidRPr="0086019C">
        <w:tab/>
      </w:r>
      <w:r w:rsidR="00875E27" w:rsidRPr="0086019C">
        <w:t>Legislative Commissions and Committees</w:t>
      </w:r>
      <w:r w:rsidRPr="0086019C">
        <w:tab/>
      </w:r>
      <w:r w:rsidR="00EF66C5" w:rsidRPr="0086019C">
        <w:rPr>
          <w:u w:val="single"/>
        </w:rPr>
        <w:t>$</w:t>
      </w:r>
      <w:r w:rsidR="00875E27" w:rsidRPr="0086019C">
        <w:rPr>
          <w:u w:val="single"/>
        </w:rPr>
        <w:t>2,000,00</w:t>
      </w:r>
      <w:r w:rsidR="00EF66C5" w:rsidRPr="0086019C">
        <w:rPr>
          <w:u w:val="single"/>
        </w:rPr>
        <w:t>0</w:t>
      </w:r>
    </w:p>
    <w:p w:rsidR="00EF66C5" w:rsidRPr="0086019C" w:rsidRDefault="006E704A" w:rsidP="00A80A74">
      <w:pPr>
        <w:pStyle w:val="Budget1col"/>
        <w:tabs>
          <w:tab w:val="clear" w:pos="1080"/>
          <w:tab w:val="clear" w:pos="1440"/>
          <w:tab w:val="clear" w:pos="6480"/>
          <w:tab w:val="left" w:pos="180"/>
          <w:tab w:val="left" w:pos="540"/>
          <w:tab w:val="decimal" w:leader="dot" w:pos="6660"/>
        </w:tabs>
        <w:ind w:right="43"/>
        <w:rPr>
          <w:b/>
          <w:i/>
        </w:rPr>
      </w:pPr>
      <w:r w:rsidRPr="0086019C">
        <w:rPr>
          <w:b/>
          <w:i/>
        </w:rPr>
        <w:t>Direct State Services</w:t>
      </w:r>
      <w:r w:rsidR="00EF66C5" w:rsidRPr="0086019C">
        <w:rPr>
          <w:b/>
          <w:i/>
        </w:rPr>
        <w:t>:</w:t>
      </w:r>
    </w:p>
    <w:p w:rsidR="00EF66C5" w:rsidRPr="0086019C" w:rsidRDefault="006E704A" w:rsidP="00A80A74">
      <w:pPr>
        <w:pStyle w:val="Budget1col"/>
        <w:tabs>
          <w:tab w:val="clear" w:pos="1080"/>
          <w:tab w:val="clear" w:pos="1440"/>
          <w:tab w:val="clear" w:pos="6480"/>
          <w:tab w:val="left" w:pos="180"/>
          <w:tab w:val="left" w:pos="540"/>
          <w:tab w:val="decimal" w:leader="dot" w:pos="7020"/>
        </w:tabs>
        <w:ind w:right="36"/>
      </w:pPr>
      <w:r w:rsidRPr="0086019C">
        <w:tab/>
        <w:t>09</w:t>
      </w:r>
      <w:r w:rsidR="00EF66C5" w:rsidRPr="0086019C">
        <w:tab/>
      </w:r>
      <w:r w:rsidRPr="0086019C">
        <w:t>Legislative Services Commission</w:t>
      </w:r>
      <w:r w:rsidR="00EF66C5" w:rsidRPr="0086019C">
        <w:tab/>
        <w:t>($</w:t>
      </w:r>
      <w:r w:rsidRPr="0086019C">
        <w:t>2,000,000</w:t>
      </w:r>
      <w:r w:rsidR="00EF66C5" w:rsidRPr="0086019C">
        <w:t>)</w:t>
      </w:r>
    </w:p>
    <w:p w:rsidR="00EF66C5" w:rsidRPr="00FF2128" w:rsidRDefault="00EF66C5" w:rsidP="00EF66C5"/>
    <w:p w:rsidR="00EF66C5" w:rsidRPr="00FF2128" w:rsidRDefault="00FF2128" w:rsidP="00EF66C5">
      <w:r>
        <w:tab/>
        <w:t>2.</w:t>
      </w:r>
      <w:r>
        <w:tab/>
      </w:r>
      <w:r w:rsidR="00EF66C5" w:rsidRPr="00FF2128">
        <w:t>This act shall take effect immediately.</w:t>
      </w:r>
    </w:p>
    <w:p w:rsidR="00FF2128" w:rsidRDefault="00FF2128" w:rsidP="00EF66C5"/>
    <w:p w:rsidR="00FF2128" w:rsidRPr="00FF2128" w:rsidRDefault="00F37F67" w:rsidP="00EF66C5">
      <w:r>
        <w:tab/>
      </w:r>
      <w:r w:rsidR="00FF2128">
        <w:t>Approved January 18, 2022.</w:t>
      </w:r>
    </w:p>
    <w:sectPr w:rsidR="00FF2128" w:rsidRPr="00FF2128" w:rsidSect="00FF2128">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403C" w:rsidRDefault="0014403C">
      <w:r>
        <w:separator/>
      </w:r>
    </w:p>
  </w:endnote>
  <w:endnote w:type="continuationSeparator" w:id="0">
    <w:p w:rsidR="0014403C" w:rsidRDefault="001440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2128" w:rsidRDefault="00FF21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2128" w:rsidRPr="00FF2128" w:rsidRDefault="00FF2128" w:rsidP="00FF212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2128" w:rsidRPr="00FF2128" w:rsidRDefault="00FF2128" w:rsidP="00FF21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403C" w:rsidRDefault="0014403C">
      <w:r>
        <w:separator/>
      </w:r>
    </w:p>
  </w:footnote>
  <w:footnote w:type="continuationSeparator" w:id="0">
    <w:p w:rsidR="0014403C" w:rsidRDefault="001440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2128" w:rsidRDefault="00FF21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2128" w:rsidRDefault="00FF2128" w:rsidP="00FF2128">
    <w:pPr>
      <w:pStyle w:val="bpuHeadSpon"/>
    </w:pPr>
    <w:r>
      <w:t>P.L. 2021, CHAPTER 499</w:t>
    </w:r>
  </w:p>
  <w:p w:rsidR="006E6511" w:rsidRDefault="00FF2128" w:rsidP="00FF2128">
    <w:pPr>
      <w:pStyle w:val="bpuHeadSpon"/>
    </w:pPr>
    <w:r>
      <w:fldChar w:fldCharType="begin"/>
    </w:r>
    <w:r>
      <w:instrText xml:space="preserve"> PAGE  \* MERGEFORMAT </w:instrText>
    </w:r>
    <w:r>
      <w:fldChar w:fldCharType="separate"/>
    </w:r>
    <w:r>
      <w:rPr>
        <w:noProof/>
      </w:rPr>
      <w:t>2</w:t>
    </w:r>
    <w:r>
      <w:fldChar w:fldCharType="end"/>
    </w:r>
    <w:r w:rsidR="006E6511">
      <w:fldChar w:fldCharType="begin"/>
    </w:r>
    <w:r w:rsidR="006E6511">
      <w:instrText xml:space="preserve"> PAGE  \* MERGEFORMAT </w:instrText>
    </w:r>
    <w:r w:rsidR="006E6511">
      <w:fldChar w:fldCharType="separate"/>
    </w:r>
    <w:r>
      <w:rPr>
        <w:noProof/>
      </w:rPr>
      <w:t>2</w:t>
    </w:r>
    <w:r w:rsidR="006E6511">
      <w:fldChar w:fldCharType="end"/>
    </w:r>
  </w:p>
  <w:p w:rsidR="006E6511" w:rsidRDefault="006E6511" w:rsidP="00FF2128">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2128" w:rsidRDefault="00FF21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403C"/>
    <w:rsid w:val="000051BD"/>
    <w:rsid w:val="000136C5"/>
    <w:rsid w:val="000160A5"/>
    <w:rsid w:val="0002335B"/>
    <w:rsid w:val="000279B0"/>
    <w:rsid w:val="0003549A"/>
    <w:rsid w:val="000367AE"/>
    <w:rsid w:val="00043B22"/>
    <w:rsid w:val="00054975"/>
    <w:rsid w:val="00057D20"/>
    <w:rsid w:val="0006197C"/>
    <w:rsid w:val="0006281F"/>
    <w:rsid w:val="0008141C"/>
    <w:rsid w:val="00092F6B"/>
    <w:rsid w:val="00094A55"/>
    <w:rsid w:val="000A0066"/>
    <w:rsid w:val="000A44A7"/>
    <w:rsid w:val="000A7C48"/>
    <w:rsid w:val="000B1054"/>
    <w:rsid w:val="000B3411"/>
    <w:rsid w:val="000C054C"/>
    <w:rsid w:val="000C12C2"/>
    <w:rsid w:val="000C49C0"/>
    <w:rsid w:val="000C5038"/>
    <w:rsid w:val="000D11AF"/>
    <w:rsid w:val="000D6255"/>
    <w:rsid w:val="000D6262"/>
    <w:rsid w:val="000D7B4A"/>
    <w:rsid w:val="000E3970"/>
    <w:rsid w:val="000E4006"/>
    <w:rsid w:val="000F3DA2"/>
    <w:rsid w:val="000F5FDE"/>
    <w:rsid w:val="000F7466"/>
    <w:rsid w:val="00111070"/>
    <w:rsid w:val="00122025"/>
    <w:rsid w:val="0012212C"/>
    <w:rsid w:val="0013000E"/>
    <w:rsid w:val="00133F81"/>
    <w:rsid w:val="0013563D"/>
    <w:rsid w:val="00135943"/>
    <w:rsid w:val="0014403C"/>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1650"/>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777"/>
    <w:rsid w:val="002C2D81"/>
    <w:rsid w:val="002C461E"/>
    <w:rsid w:val="002C6CEC"/>
    <w:rsid w:val="002E09CE"/>
    <w:rsid w:val="002E5EBB"/>
    <w:rsid w:val="002E69D1"/>
    <w:rsid w:val="002F3BA6"/>
    <w:rsid w:val="002F4656"/>
    <w:rsid w:val="00310885"/>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3F5B81"/>
    <w:rsid w:val="0040195A"/>
    <w:rsid w:val="00402DC0"/>
    <w:rsid w:val="0040748D"/>
    <w:rsid w:val="00416C4B"/>
    <w:rsid w:val="0041751E"/>
    <w:rsid w:val="004211E5"/>
    <w:rsid w:val="00422091"/>
    <w:rsid w:val="0043386C"/>
    <w:rsid w:val="00436327"/>
    <w:rsid w:val="00436F2D"/>
    <w:rsid w:val="00436F5D"/>
    <w:rsid w:val="00441B42"/>
    <w:rsid w:val="0045118A"/>
    <w:rsid w:val="00455D51"/>
    <w:rsid w:val="00456BF9"/>
    <w:rsid w:val="00461057"/>
    <w:rsid w:val="00463D3F"/>
    <w:rsid w:val="004700BA"/>
    <w:rsid w:val="004704A8"/>
    <w:rsid w:val="00471102"/>
    <w:rsid w:val="00471F18"/>
    <w:rsid w:val="00483FB4"/>
    <w:rsid w:val="00484144"/>
    <w:rsid w:val="00484C19"/>
    <w:rsid w:val="00485866"/>
    <w:rsid w:val="00490561"/>
    <w:rsid w:val="00492076"/>
    <w:rsid w:val="00493B1D"/>
    <w:rsid w:val="00497037"/>
    <w:rsid w:val="004A3009"/>
    <w:rsid w:val="004A6940"/>
    <w:rsid w:val="004A77A4"/>
    <w:rsid w:val="004A7E05"/>
    <w:rsid w:val="004C3C5C"/>
    <w:rsid w:val="004C3F2E"/>
    <w:rsid w:val="004C742C"/>
    <w:rsid w:val="004D6017"/>
    <w:rsid w:val="004D7A0C"/>
    <w:rsid w:val="004E1F3E"/>
    <w:rsid w:val="004E35BB"/>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831F7"/>
    <w:rsid w:val="0059131D"/>
    <w:rsid w:val="005B3F92"/>
    <w:rsid w:val="005B479C"/>
    <w:rsid w:val="005B561E"/>
    <w:rsid w:val="005C07E4"/>
    <w:rsid w:val="005C2124"/>
    <w:rsid w:val="005C336F"/>
    <w:rsid w:val="005C5648"/>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E6511"/>
    <w:rsid w:val="006E704A"/>
    <w:rsid w:val="006F180D"/>
    <w:rsid w:val="006F3EEB"/>
    <w:rsid w:val="006F4334"/>
    <w:rsid w:val="006F47AF"/>
    <w:rsid w:val="006F6B8A"/>
    <w:rsid w:val="00707CD3"/>
    <w:rsid w:val="00711B5D"/>
    <w:rsid w:val="00716BB9"/>
    <w:rsid w:val="007256D1"/>
    <w:rsid w:val="007279FD"/>
    <w:rsid w:val="00732A40"/>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40F6"/>
    <w:rsid w:val="008573B0"/>
    <w:rsid w:val="0086019C"/>
    <w:rsid w:val="00866563"/>
    <w:rsid w:val="00867AC2"/>
    <w:rsid w:val="00867F18"/>
    <w:rsid w:val="0087056E"/>
    <w:rsid w:val="008728DC"/>
    <w:rsid w:val="00875402"/>
    <w:rsid w:val="00875E27"/>
    <w:rsid w:val="00884D51"/>
    <w:rsid w:val="008916EC"/>
    <w:rsid w:val="00891E4F"/>
    <w:rsid w:val="008A31C5"/>
    <w:rsid w:val="008A4F9A"/>
    <w:rsid w:val="008B2850"/>
    <w:rsid w:val="008B464A"/>
    <w:rsid w:val="008B4BD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5F90"/>
    <w:rsid w:val="00966A3E"/>
    <w:rsid w:val="00971493"/>
    <w:rsid w:val="00971AD9"/>
    <w:rsid w:val="00973069"/>
    <w:rsid w:val="00973523"/>
    <w:rsid w:val="00980766"/>
    <w:rsid w:val="009835D4"/>
    <w:rsid w:val="009865D4"/>
    <w:rsid w:val="00997152"/>
    <w:rsid w:val="009972CD"/>
    <w:rsid w:val="009A0E9C"/>
    <w:rsid w:val="009A2033"/>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2A80"/>
    <w:rsid w:val="00A6754E"/>
    <w:rsid w:val="00A70F58"/>
    <w:rsid w:val="00A72987"/>
    <w:rsid w:val="00A7346B"/>
    <w:rsid w:val="00A80A74"/>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5F1C"/>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D1A21"/>
    <w:rsid w:val="00DE10D1"/>
    <w:rsid w:val="00DE2514"/>
    <w:rsid w:val="00DE6851"/>
    <w:rsid w:val="00DF03EE"/>
    <w:rsid w:val="00E01B71"/>
    <w:rsid w:val="00E05CC9"/>
    <w:rsid w:val="00E15573"/>
    <w:rsid w:val="00E2248F"/>
    <w:rsid w:val="00E25A5B"/>
    <w:rsid w:val="00E267AD"/>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66C5"/>
    <w:rsid w:val="00F00D08"/>
    <w:rsid w:val="00F02BF9"/>
    <w:rsid w:val="00F1124E"/>
    <w:rsid w:val="00F12D0C"/>
    <w:rsid w:val="00F1350D"/>
    <w:rsid w:val="00F15583"/>
    <w:rsid w:val="00F17C18"/>
    <w:rsid w:val="00F200EE"/>
    <w:rsid w:val="00F22481"/>
    <w:rsid w:val="00F2542E"/>
    <w:rsid w:val="00F27278"/>
    <w:rsid w:val="00F344E3"/>
    <w:rsid w:val="00F34D58"/>
    <w:rsid w:val="00F37F67"/>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E0A69"/>
    <w:rsid w:val="00FF212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16156FA3-3C08-4492-A694-90D0B9E3B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8540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540F6"/>
    <w:rPr>
      <w:rFonts w:ascii="Segoe UI" w:hAnsi="Segoe UI" w:cs="Segoe UI"/>
      <w:spacing w:val="4"/>
      <w:sz w:val="18"/>
      <w:szCs w:val="18"/>
    </w:rPr>
  </w:style>
  <w:style w:type="character" w:styleId="LineNumber">
    <w:name w:val="line number"/>
    <w:basedOn w:val="DefaultParagraphFont"/>
    <w:semiHidden/>
    <w:unhideWhenUsed/>
    <w:rsid w:val="00732A40"/>
  </w:style>
  <w:style w:type="paragraph" w:customStyle="1" w:styleId="Budget1col">
    <w:name w:val="Budget1col"/>
    <w:basedOn w:val="Normal"/>
    <w:rsid w:val="00A80A74"/>
    <w:pPr>
      <w:widowControl w:val="0"/>
      <w:tabs>
        <w:tab w:val="clear" w:pos="288"/>
        <w:tab w:val="clear" w:pos="2160"/>
        <w:tab w:val="clear" w:pos="2880"/>
        <w:tab w:val="clear" w:pos="3600"/>
        <w:tab w:val="clear" w:pos="4320"/>
        <w:tab w:val="clear" w:pos="5040"/>
        <w:tab w:val="clear" w:pos="5760"/>
        <w:tab w:val="clear" w:pos="720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0"/>
        <w:tab w:val="left" w:pos="360"/>
        <w:tab w:val="left" w:pos="1080"/>
        <w:tab w:val="decimal" w:leader="dot" w:pos="6480"/>
        <w:tab w:val="decimal" w:leader="dot" w:pos="7920"/>
      </w:tabs>
      <w:autoSpaceDE w:val="0"/>
      <w:autoSpaceDN w:val="0"/>
      <w:adjustRightInd w:val="0"/>
      <w:spacing w:line="240" w:lineRule="auto"/>
    </w:pPr>
    <w:rPr>
      <w:spacing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9E52A2-2B8F-48C0-B18D-89E5832477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121</Words>
  <Characters>715</Characters>
  <Application>Microsoft Office Word</Application>
  <DocSecurity>0</DocSecurity>
  <Lines>24</Lines>
  <Paragraphs>15</Paragraphs>
  <ScaleCrop>false</ScaleCrop>
  <HeadingPairs>
    <vt:vector size="2" baseType="variant">
      <vt:variant>
        <vt:lpstr>Title</vt:lpstr>
      </vt:variant>
      <vt:variant>
        <vt:i4>1</vt:i4>
      </vt:variant>
    </vt:vector>
  </HeadingPairs>
  <TitlesOfParts>
    <vt:vector size="1" baseType="lpstr">
      <vt:lpstr>P.L. 2021, c.499</vt:lpstr>
    </vt:vector>
  </TitlesOfParts>
  <Manager>Benning, Kelly</Manager>
  <Company>NJ Office of Legislative Services</Company>
  <LinksUpToDate>false</LinksUpToDate>
  <CharactersWithSpaces>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c.499 (A6263)</dc:title>
  <dc:subject/>
  <dc:creator>Assembly, No. 6263</dc:creator>
  <cp:keywords>A6263|1| ||0|0|!|0|</cp:keywords>
  <dc:description>INTRODUCED JANUARY 6, 2022</dc:description>
  <cp:lastModifiedBy>Franks, Denise</cp:lastModifiedBy>
  <cp:revision>2</cp:revision>
  <cp:lastPrinted>2022-01-07T20:14:00Z</cp:lastPrinted>
  <dcterms:created xsi:type="dcterms:W3CDTF">2022-04-11T18:59:00Z</dcterms:created>
  <dcterms:modified xsi:type="dcterms:W3CDTF">2022-04-11T18:59:00Z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c.499</vt:lpwstr>
  </property>
</Properties>
</file>