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09D" w:rsidRPr="0098709D" w:rsidRDefault="0098709D" w:rsidP="0098709D">
      <w:pPr>
        <w:pStyle w:val="HangingAnAct"/>
        <w:jc w:val="center"/>
        <w:rPr>
          <w:rStyle w:val="BillHead"/>
        </w:rPr>
      </w:pPr>
      <w:bookmarkStart w:id="0" w:name="LCPL"/>
      <w:bookmarkEnd w:id="0"/>
      <w:r w:rsidRPr="0098709D">
        <w:rPr>
          <w:rStyle w:val="BillHead"/>
        </w:rPr>
        <w:t>CHAPTER 52</w:t>
      </w:r>
    </w:p>
    <w:p w:rsidR="0098709D" w:rsidRPr="0098709D" w:rsidRDefault="0098709D" w:rsidP="0098709D">
      <w:pPr>
        <w:pStyle w:val="HangingAnAct"/>
        <w:jc w:val="center"/>
        <w:rPr>
          <w:rStyle w:val="BillHead"/>
        </w:rPr>
      </w:pPr>
    </w:p>
    <w:p w:rsidR="006E1122" w:rsidRPr="0098709D" w:rsidRDefault="006E1122" w:rsidP="0098709D">
      <w:pPr>
        <w:pStyle w:val="HangingAnAct"/>
      </w:pPr>
      <w:r w:rsidRPr="0098709D">
        <w:rPr>
          <w:rStyle w:val="BillHead"/>
        </w:rPr>
        <w:t>An Act</w:t>
      </w:r>
      <w:r w:rsidRPr="0098709D">
        <w:rPr>
          <w:rStyle w:val="HangingAnActChar"/>
        </w:rPr>
        <w:t xml:space="preserve"> </w:t>
      </w:r>
      <w:r w:rsidRPr="0098709D">
        <w:t xml:space="preserve">concerning retirement benefits for members of the Police and Firemen’s Retirement System and amending P.L.1944, c.255. </w:t>
      </w:r>
    </w:p>
    <w:p w:rsidR="009B4A7B" w:rsidRPr="0098709D" w:rsidRDefault="009B4A7B" w:rsidP="009B4A7B">
      <w:pPr>
        <w:rPr>
          <w:rStyle w:val="BillHeading2"/>
        </w:rPr>
      </w:pPr>
    </w:p>
    <w:p w:rsidR="006E1122" w:rsidRPr="0098709D" w:rsidRDefault="009B4A7B" w:rsidP="009B4A7B">
      <w:r w:rsidRPr="0098709D">
        <w:rPr>
          <w:rStyle w:val="BillHeading2"/>
        </w:rPr>
        <w:tab/>
      </w:r>
      <w:r w:rsidR="006E1122" w:rsidRPr="0098709D">
        <w:rPr>
          <w:rStyle w:val="BillHeading2"/>
        </w:rPr>
        <w:t xml:space="preserve">Be It Enacted </w:t>
      </w:r>
      <w:r w:rsidR="006E1122" w:rsidRPr="0098709D">
        <w:rPr>
          <w:rStyle w:val="BillLanguage"/>
        </w:rPr>
        <w:t>by the Senate and General Assembly of the State of New Jersey:</w:t>
      </w:r>
    </w:p>
    <w:p w:rsidR="006E1122" w:rsidRPr="0098709D" w:rsidRDefault="006E1122" w:rsidP="006E1122">
      <w:pPr>
        <w:tabs>
          <w:tab w:val="clear" w:pos="288"/>
          <w:tab w:val="left" w:pos="90"/>
        </w:tabs>
        <w:spacing w:line="360" w:lineRule="auto"/>
        <w:ind w:left="90"/>
      </w:pPr>
    </w:p>
    <w:p w:rsidR="009B4A7B" w:rsidRPr="0098709D" w:rsidRDefault="009B4A7B" w:rsidP="009B4A7B">
      <w:r w:rsidRPr="0098709D">
        <w:tab/>
        <w:t>1.</w:t>
      </w:r>
      <w:r w:rsidRPr="0098709D">
        <w:tab/>
        <w:t xml:space="preserve">Section 5 of P.L.1944, c.255 (C.43:16A-5) is amended to read as follows: </w:t>
      </w:r>
    </w:p>
    <w:p w:rsidR="0098709D" w:rsidRDefault="0098709D" w:rsidP="009B4A7B"/>
    <w:p w:rsidR="0098709D" w:rsidRDefault="0098709D" w:rsidP="009B4A7B">
      <w:r>
        <w:t>C.43:16A-5  Retirement benefits for members of PFRS.</w:t>
      </w:r>
    </w:p>
    <w:p w:rsidR="009B4A7B" w:rsidRPr="0098709D" w:rsidRDefault="009B4A7B" w:rsidP="009B4A7B">
      <w:r w:rsidRPr="0098709D">
        <w:tab/>
        <w:t>5.</w:t>
      </w:r>
      <w:r w:rsidR="00F976D2">
        <w:tab/>
      </w:r>
      <w:r w:rsidRPr="0098709D">
        <w:t>(1)</w:t>
      </w:r>
      <w:r w:rsidR="0098709D">
        <w:t xml:space="preserve"> </w:t>
      </w:r>
      <w:r w:rsidR="00F976D2">
        <w:t xml:space="preserve"> </w:t>
      </w:r>
      <w:bookmarkStart w:id="1" w:name="_GoBack"/>
      <w:bookmarkEnd w:id="1"/>
      <w:r w:rsidRPr="0098709D">
        <w:t>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9B4A7B" w:rsidRPr="0098709D" w:rsidRDefault="009B4A7B" w:rsidP="009B4A7B">
      <w:r w:rsidRPr="0098709D">
        <w:tab/>
        <w:t>(2)</w:t>
      </w:r>
      <w:r w:rsidRPr="0098709D">
        <w:tab/>
        <w:t>Upon retirement for service a member shall receive a service retirement allowance which shall consist of:</w:t>
      </w:r>
    </w:p>
    <w:p w:rsidR="009B4A7B" w:rsidRPr="0098709D" w:rsidRDefault="009B4A7B" w:rsidP="009B4A7B">
      <w:r w:rsidRPr="0098709D">
        <w:tab/>
        <w:t>(a)</w:t>
      </w:r>
      <w:r w:rsidRPr="0098709D">
        <w:tab/>
        <w:t>An annuity which shall be the actuarial equivalent of his aggregate contributions and</w:t>
      </w:r>
    </w:p>
    <w:p w:rsidR="009B4A7B" w:rsidRPr="0098709D" w:rsidRDefault="009B4A7B" w:rsidP="009B4A7B">
      <w:r w:rsidRPr="0098709D">
        <w:tab/>
        <w:t>(b)</w:t>
      </w:r>
      <w:r w:rsidRPr="0098709D">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9B4A7B" w:rsidRPr="0098709D" w:rsidRDefault="009B4A7B" w:rsidP="009B4A7B">
      <w:r w:rsidRPr="0098709D">
        <w:tab/>
        <w:t>(3)</w:t>
      </w:r>
      <w:r w:rsidR="0098709D">
        <w:t xml:space="preserve"> </w:t>
      </w:r>
      <w:r w:rsidRPr="0098709D">
        <w:t>(a)</w:t>
      </w:r>
      <w:r w:rsidR="0098709D">
        <w:t xml:space="preserve"> </w:t>
      </w:r>
      <w:r w:rsidRPr="0098709D">
        <w:t>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9B4A7B" w:rsidRPr="0098709D" w:rsidRDefault="009B4A7B" w:rsidP="009B4A7B">
      <w:r w:rsidRPr="0098709D">
        <w:tab/>
        <w:t>(b)</w:t>
      </w:r>
      <w:r w:rsidRPr="0098709D">
        <w:tab/>
        <w:t>Any member of the retirement system who was enrolled prior to the effective date of P.L.</w:t>
      </w:r>
      <w:r w:rsidR="0098709D">
        <w:t>2021</w:t>
      </w:r>
      <w:r w:rsidRPr="0098709D">
        <w:t>, c.</w:t>
      </w:r>
      <w:r w:rsidR="0098709D">
        <w:t xml:space="preserve">52 </w:t>
      </w:r>
      <w:r w:rsidRPr="0098709D">
        <w:t>and who is a member on that effective date may retire on or after the effective date of P.L.</w:t>
      </w:r>
      <w:r w:rsidR="0098709D">
        <w:t>2021</w:t>
      </w:r>
      <w:r w:rsidRPr="0098709D">
        <w:t>, c.</w:t>
      </w:r>
      <w:r w:rsidR="0098709D">
        <w:t>52</w:t>
      </w:r>
      <w:r w:rsidRPr="0098709D">
        <w:t xml:space="preserve"> but no later than the first day of the 25th month following that effective date</w:t>
      </w:r>
      <w:r w:rsidR="0098709D">
        <w:t xml:space="preserve"> </w:t>
      </w:r>
      <w:r w:rsidRPr="0098709D">
        <w:t xml:space="preserve">on a service retirement allowance, regardless of age, upon attaining 20 or more years of creditable service and shall be entitled to receive a service retirement allowance equal to 50% of the member's final compensation. </w:t>
      </w:r>
    </w:p>
    <w:p w:rsidR="009B4A7B" w:rsidRPr="0098709D" w:rsidRDefault="009B4A7B" w:rsidP="009B4A7B">
      <w:r w:rsidRPr="0098709D">
        <w:tab/>
        <w:t>(4)</w:t>
      </w:r>
      <w:r w:rsidRPr="0098709D">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6E1122" w:rsidRPr="0098709D" w:rsidRDefault="006E1122" w:rsidP="006E1122"/>
    <w:p w:rsidR="006E1122" w:rsidRPr="0098709D" w:rsidRDefault="006E1122" w:rsidP="006E1122">
      <w:r w:rsidRPr="0098709D">
        <w:tab/>
        <w:t>2.</w:t>
      </w:r>
      <w:r w:rsidRPr="0098709D">
        <w:tab/>
        <w:t>This act shall take effect immediately.</w:t>
      </w:r>
    </w:p>
    <w:p w:rsidR="003C5899" w:rsidRPr="0098709D" w:rsidRDefault="003C5899" w:rsidP="006E1122"/>
    <w:p w:rsidR="0098709D" w:rsidRPr="0098709D" w:rsidRDefault="0098709D" w:rsidP="0098709D">
      <w:r>
        <w:tab/>
        <w:t>Approved April 19, 2021.</w:t>
      </w:r>
    </w:p>
    <w:sectPr w:rsidR="0098709D" w:rsidRPr="0098709D" w:rsidSect="0098709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BEC" w:rsidRDefault="00E37BEC">
      <w:r>
        <w:separator/>
      </w:r>
    </w:p>
  </w:endnote>
  <w:endnote w:type="continuationSeparator" w:id="0">
    <w:p w:rsidR="00E37BEC" w:rsidRDefault="00E3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Default="00987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Pr="0098709D" w:rsidRDefault="0098709D" w:rsidP="00987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Pr="0098709D" w:rsidRDefault="0098709D" w:rsidP="00987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BEC" w:rsidRDefault="00E37BEC">
      <w:r>
        <w:separator/>
      </w:r>
    </w:p>
  </w:footnote>
  <w:footnote w:type="continuationSeparator" w:id="0">
    <w:p w:rsidR="00E37BEC" w:rsidRDefault="00E37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Default="00987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Default="0098709D" w:rsidP="0098709D">
    <w:pPr>
      <w:pStyle w:val="bpuHeadSpon"/>
    </w:pPr>
    <w:r>
      <w:t>P.L. 2021, CHAPTER 52</w:t>
    </w:r>
  </w:p>
  <w:p w:rsidR="003C5899" w:rsidRDefault="003C5899" w:rsidP="0098709D">
    <w:pPr>
      <w:pStyle w:val="bpuHeadSpon"/>
    </w:pPr>
    <w:r>
      <w:fldChar w:fldCharType="begin"/>
    </w:r>
    <w:r>
      <w:instrText xml:space="preserve"> PAGE  \* MERGEFORMAT </w:instrText>
    </w:r>
    <w:r>
      <w:fldChar w:fldCharType="separate"/>
    </w:r>
    <w:r w:rsidR="0098709D">
      <w:rPr>
        <w:noProof/>
      </w:rPr>
      <w:t>2</w:t>
    </w:r>
    <w:r>
      <w:fldChar w:fldCharType="end"/>
    </w:r>
  </w:p>
  <w:p w:rsidR="003C5899" w:rsidRDefault="003C5899" w:rsidP="0098709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09D" w:rsidRDefault="00987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25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A4"/>
    <w:rsid w:val="001F14C7"/>
    <w:rsid w:val="001F7405"/>
    <w:rsid w:val="00205533"/>
    <w:rsid w:val="00212B8D"/>
    <w:rsid w:val="00222983"/>
    <w:rsid w:val="00233BDC"/>
    <w:rsid w:val="002370D0"/>
    <w:rsid w:val="00246661"/>
    <w:rsid w:val="00255958"/>
    <w:rsid w:val="00257FA2"/>
    <w:rsid w:val="0026574A"/>
    <w:rsid w:val="002660BB"/>
    <w:rsid w:val="002720E8"/>
    <w:rsid w:val="00275293"/>
    <w:rsid w:val="002776B0"/>
    <w:rsid w:val="00286C7E"/>
    <w:rsid w:val="00295B40"/>
    <w:rsid w:val="002A0E1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01"/>
    <w:rsid w:val="00382F1F"/>
    <w:rsid w:val="00391DA4"/>
    <w:rsid w:val="003A3C64"/>
    <w:rsid w:val="003A3F83"/>
    <w:rsid w:val="003C43EF"/>
    <w:rsid w:val="003C5899"/>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E5"/>
    <w:rsid w:val="00484C19"/>
    <w:rsid w:val="00485866"/>
    <w:rsid w:val="00492076"/>
    <w:rsid w:val="00493B1D"/>
    <w:rsid w:val="00497037"/>
    <w:rsid w:val="004A2E6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A4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3C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1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2E"/>
    <w:rsid w:val="00794B94"/>
    <w:rsid w:val="00794BD4"/>
    <w:rsid w:val="007A2F73"/>
    <w:rsid w:val="007A3061"/>
    <w:rsid w:val="007A5A0B"/>
    <w:rsid w:val="007C0E14"/>
    <w:rsid w:val="007C7DE4"/>
    <w:rsid w:val="007D40CB"/>
    <w:rsid w:val="007D5796"/>
    <w:rsid w:val="007D59C0"/>
    <w:rsid w:val="007D7D9C"/>
    <w:rsid w:val="007F485D"/>
    <w:rsid w:val="007F6050"/>
    <w:rsid w:val="00803DB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BEF"/>
    <w:rsid w:val="008D77BD"/>
    <w:rsid w:val="008E454C"/>
    <w:rsid w:val="008E643D"/>
    <w:rsid w:val="008F1E5A"/>
    <w:rsid w:val="00901BDA"/>
    <w:rsid w:val="00906877"/>
    <w:rsid w:val="009121D8"/>
    <w:rsid w:val="00916F7A"/>
    <w:rsid w:val="00917FE3"/>
    <w:rsid w:val="0092795E"/>
    <w:rsid w:val="009318C7"/>
    <w:rsid w:val="00931C09"/>
    <w:rsid w:val="009348C2"/>
    <w:rsid w:val="00935C28"/>
    <w:rsid w:val="009440D0"/>
    <w:rsid w:val="009523A3"/>
    <w:rsid w:val="00960958"/>
    <w:rsid w:val="00962090"/>
    <w:rsid w:val="00963A46"/>
    <w:rsid w:val="00966A3E"/>
    <w:rsid w:val="00971493"/>
    <w:rsid w:val="00971AD9"/>
    <w:rsid w:val="00973069"/>
    <w:rsid w:val="00973523"/>
    <w:rsid w:val="00980766"/>
    <w:rsid w:val="009835D4"/>
    <w:rsid w:val="009865D4"/>
    <w:rsid w:val="0098709D"/>
    <w:rsid w:val="00997152"/>
    <w:rsid w:val="009972CD"/>
    <w:rsid w:val="009A0E9C"/>
    <w:rsid w:val="009A45DA"/>
    <w:rsid w:val="009B06D2"/>
    <w:rsid w:val="009B34EC"/>
    <w:rsid w:val="009B4A7B"/>
    <w:rsid w:val="009B5D67"/>
    <w:rsid w:val="009B6176"/>
    <w:rsid w:val="009C0D22"/>
    <w:rsid w:val="009C2DD9"/>
    <w:rsid w:val="009C3E09"/>
    <w:rsid w:val="009C5630"/>
    <w:rsid w:val="009C736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A21"/>
    <w:rsid w:val="00A9328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CEA"/>
    <w:rsid w:val="00BB1190"/>
    <w:rsid w:val="00BB31D0"/>
    <w:rsid w:val="00BB3A11"/>
    <w:rsid w:val="00BB4DDB"/>
    <w:rsid w:val="00BB5D79"/>
    <w:rsid w:val="00BB5F02"/>
    <w:rsid w:val="00BC7892"/>
    <w:rsid w:val="00BE24D6"/>
    <w:rsid w:val="00BE7EFA"/>
    <w:rsid w:val="00BF06AD"/>
    <w:rsid w:val="00BF2C67"/>
    <w:rsid w:val="00C04F4D"/>
    <w:rsid w:val="00C1160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EF"/>
    <w:rsid w:val="00E373C7"/>
    <w:rsid w:val="00E37BEC"/>
    <w:rsid w:val="00E37C56"/>
    <w:rsid w:val="00E4267B"/>
    <w:rsid w:val="00E42F13"/>
    <w:rsid w:val="00E452DF"/>
    <w:rsid w:val="00E543CF"/>
    <w:rsid w:val="00E546FD"/>
    <w:rsid w:val="00E608F1"/>
    <w:rsid w:val="00E611B9"/>
    <w:rsid w:val="00E641A1"/>
    <w:rsid w:val="00E7144F"/>
    <w:rsid w:val="00E73D74"/>
    <w:rsid w:val="00E76A79"/>
    <w:rsid w:val="00E80692"/>
    <w:rsid w:val="00E80C24"/>
    <w:rsid w:val="00E93836"/>
    <w:rsid w:val="00EA7C16"/>
    <w:rsid w:val="00EB7BDD"/>
    <w:rsid w:val="00EC5281"/>
    <w:rsid w:val="00EC791D"/>
    <w:rsid w:val="00EC7CA6"/>
    <w:rsid w:val="00ED3C5D"/>
    <w:rsid w:val="00ED4553"/>
    <w:rsid w:val="00F00D08"/>
    <w:rsid w:val="00F15583"/>
    <w:rsid w:val="00F200EE"/>
    <w:rsid w:val="00F22481"/>
    <w:rsid w:val="00F2542E"/>
    <w:rsid w:val="00F27278"/>
    <w:rsid w:val="00F344E3"/>
    <w:rsid w:val="00F34D58"/>
    <w:rsid w:val="00F411DB"/>
    <w:rsid w:val="00F41A9D"/>
    <w:rsid w:val="00F44314"/>
    <w:rsid w:val="00F54B9C"/>
    <w:rsid w:val="00F56E96"/>
    <w:rsid w:val="00F573DD"/>
    <w:rsid w:val="00F61E59"/>
    <w:rsid w:val="00F63D99"/>
    <w:rsid w:val="00F6426B"/>
    <w:rsid w:val="00F709B3"/>
    <w:rsid w:val="00F71A5E"/>
    <w:rsid w:val="00F976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B66EFAE"/>
  <w15:docId w15:val="{80757E03-8377-45EC-A344-24A0C20F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5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C28"/>
    <w:rPr>
      <w:rFonts w:ascii="Segoe UI" w:hAnsi="Segoe UI" w:cs="Segoe UI"/>
      <w:spacing w:val="4"/>
      <w:sz w:val="18"/>
      <w:szCs w:val="18"/>
    </w:rPr>
  </w:style>
  <w:style w:type="character" w:styleId="LineNumber">
    <w:name w:val="line number"/>
    <w:basedOn w:val="DefaultParagraphFont"/>
    <w:semiHidden/>
    <w:unhideWhenUsed/>
    <w:rsid w:val="0078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532</Words>
  <Characters>2576</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P.L. 2021, c.52</vt:lpstr>
    </vt:vector>
  </TitlesOfParts>
  <Manager>Carol Yuhas</Manager>
  <Company>NJ Office of Legislative Services</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c.052 (S1017 1R)</dc:title>
  <dc:subject/>
  <dc:creator>Senate No. 1017 (First Reprint)</dc:creator>
  <cp:keywords>S1017|1| ||0|0|!|0|</cp:keywords>
  <dc:description>INTRODUCED JANUARY 30, 2020_x000d_
Amended 10/22/20</dc:description>
  <cp:lastModifiedBy>Franks, Denise</cp:lastModifiedBy>
  <cp:revision>2</cp:revision>
  <cp:lastPrinted>2021-05-11T12:49:00Z</cp:lastPrinted>
  <dcterms:created xsi:type="dcterms:W3CDTF">2021-05-20T16:59:00Z</dcterms:created>
  <dcterms:modified xsi:type="dcterms:W3CDTF">2021-05-20T16:59:00Z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c.52</vt:lpwstr>
  </property>
</Properties>
</file>