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9BF" w:rsidRPr="009A69BF" w:rsidRDefault="009A69BF" w:rsidP="009A69BF">
      <w:pPr>
        <w:pStyle w:val="HangingAnAct"/>
        <w:jc w:val="center"/>
        <w:rPr>
          <w:rStyle w:val="BillHead"/>
        </w:rPr>
      </w:pPr>
      <w:bookmarkStart w:id="0" w:name="LCPL"/>
      <w:bookmarkEnd w:id="0"/>
      <w:r w:rsidRPr="009A69BF">
        <w:rPr>
          <w:rStyle w:val="BillHead"/>
        </w:rPr>
        <w:t>CHAPTER 58</w:t>
      </w:r>
    </w:p>
    <w:p w:rsidR="009A69BF" w:rsidRPr="009A69BF" w:rsidRDefault="009A69BF" w:rsidP="009A69BF">
      <w:pPr>
        <w:pStyle w:val="HangingAnAct"/>
        <w:jc w:val="center"/>
        <w:rPr>
          <w:rStyle w:val="BillHead"/>
        </w:rPr>
      </w:pPr>
    </w:p>
    <w:p w:rsidR="00686AEB" w:rsidRPr="009A69BF" w:rsidRDefault="009667B1" w:rsidP="009A69BF">
      <w:pPr>
        <w:pStyle w:val="HangingAnAct"/>
        <w:rPr>
          <w:rStyle w:val="HangingAnActChar"/>
        </w:rPr>
      </w:pPr>
      <w:r w:rsidRPr="009A69BF">
        <w:rPr>
          <w:rStyle w:val="BillHead"/>
        </w:rPr>
        <w:t>An Act</w:t>
      </w:r>
      <w:r w:rsidR="00686AEB" w:rsidRPr="009A69BF">
        <w:rPr>
          <w:rStyle w:val="HangingAnActChar"/>
        </w:rPr>
        <w:t xml:space="preserve"> </w:t>
      </w:r>
      <w:r w:rsidR="005E7295" w:rsidRPr="009A69BF">
        <w:rPr>
          <w:rStyle w:val="HangingAnActChar"/>
        </w:rPr>
        <w:t>creating the office of deputy superintendent of elections in counties of the fifth class and amending P.L.1992, c.17 and P.L.1947, c.167.</w:t>
      </w:r>
    </w:p>
    <w:p w:rsidR="000B1054" w:rsidRPr="009A69BF" w:rsidRDefault="000B1054" w:rsidP="000B1054"/>
    <w:p w:rsidR="00686AEB" w:rsidRPr="009A69BF" w:rsidRDefault="00686AEB" w:rsidP="00686AEB">
      <w:r w:rsidRPr="009A69BF">
        <w:tab/>
      </w:r>
      <w:r w:rsidR="009667B1" w:rsidRPr="009A69BF">
        <w:rPr>
          <w:rStyle w:val="BillHeading2"/>
        </w:rPr>
        <w:t>Be It Enacted</w:t>
      </w:r>
      <w:r w:rsidRPr="009A69BF">
        <w:rPr>
          <w:rStyle w:val="BillHeading2"/>
        </w:rPr>
        <w:t xml:space="preserve"> </w:t>
      </w:r>
      <w:r w:rsidR="009667B1" w:rsidRPr="009A69BF">
        <w:rPr>
          <w:rStyle w:val="BillLanguage"/>
        </w:rPr>
        <w:t>by the Senate and General Assembly of the State of New Jersey:</w:t>
      </w:r>
    </w:p>
    <w:p w:rsidR="00686AEB" w:rsidRPr="009A69BF" w:rsidRDefault="00686AEB" w:rsidP="00686AEB"/>
    <w:p w:rsidR="00E23B0C" w:rsidRPr="009A69BF" w:rsidRDefault="00E23B0C" w:rsidP="00686AEB">
      <w:r w:rsidRPr="009A69BF">
        <w:tab/>
        <w:t>1.</w:t>
      </w:r>
      <w:r w:rsidR="009A69BF">
        <w:tab/>
      </w:r>
      <w:r w:rsidRPr="009A69BF">
        <w:t>Section 1 of P.L. 1992, c.17</w:t>
      </w:r>
      <w:r w:rsidR="00284266" w:rsidRPr="009A69BF">
        <w:t xml:space="preserve"> (C.19:32-26.1)</w:t>
      </w:r>
      <w:r w:rsidRPr="009A69BF">
        <w:t xml:space="preserve"> is amended to read as follows:</w:t>
      </w:r>
    </w:p>
    <w:p w:rsidR="009A69BF" w:rsidRDefault="009A69BF" w:rsidP="00686AEB"/>
    <w:p w:rsidR="009A69BF" w:rsidRDefault="009A69BF" w:rsidP="00686AEB">
      <w:r>
        <w:t>C.19:32-26.1  Office of deputy superintendent of elections.</w:t>
      </w:r>
    </w:p>
    <w:p w:rsidR="00E23B0C" w:rsidRPr="009A69BF" w:rsidRDefault="00E23B0C" w:rsidP="00686AEB">
      <w:r w:rsidRPr="009A69BF">
        <w:tab/>
      </w:r>
      <w:r w:rsidR="0042592D" w:rsidRPr="009A69BF">
        <w:t>1.</w:t>
      </w:r>
      <w:r w:rsidR="0042592D" w:rsidRPr="009A69BF">
        <w:tab/>
      </w:r>
      <w:r w:rsidRPr="009A69BF">
        <w:t>The governing body of a county of the second</w:t>
      </w:r>
      <w:r w:rsidR="009F1AD5" w:rsidRPr="009A69BF">
        <w:t xml:space="preserve"> or fifth</w:t>
      </w:r>
      <w:r w:rsidRPr="009A69BF">
        <w:t xml:space="preserve"> class in which the office of superintendent of elections for the county has been established pursuant to section 1 of P.L.1947, c.167 (C.19:32-26) may establish, by ordinance or resolution, as appropriate, the office of deputy superintendent of elections.  The office of deputy superintendent of elections in each such county shall be filled by a suitable person who shall be nominated by the Governor with the advice and consent of the Senate, who shall not be from the same political party as the superintendent of elections, and who shall hold office for a term of five years, running concurrently with the term of the superintendent and until the deputy superintendent's successor is appointed and has qualified.  The initial appointment to the office of deputy superintendent of elections may be for a partial term, as appropriate. Vacancies shall be filled in the same manner as the original appointment but shall be for the unexpired term only.  The annual salary of a deputy superintendent of elections shall be 90% of the salary received by the superintendent of elections of the same county for performing the duties of superintendent of elections and</w:t>
      </w:r>
      <w:r w:rsidR="00A267B6" w:rsidRPr="009A69BF">
        <w:t xml:space="preserve"> commissioner of registration.  </w:t>
      </w:r>
      <w:r w:rsidRPr="009A69BF">
        <w:t>The office of the deputy superintendent of elections shall be located in the county making the appointment.</w:t>
      </w:r>
    </w:p>
    <w:p w:rsidR="0042592D" w:rsidRPr="009A69BF" w:rsidRDefault="0042592D" w:rsidP="00686AEB"/>
    <w:p w:rsidR="0042592D" w:rsidRPr="009A69BF" w:rsidRDefault="0042592D" w:rsidP="00686AEB">
      <w:r w:rsidRPr="009A69BF">
        <w:tab/>
        <w:t>2.</w:t>
      </w:r>
      <w:r w:rsidRPr="009A69BF">
        <w:tab/>
        <w:t>Section 24 of P.L.1947, c.167 (C.19:32-49) is amended to read as follows:</w:t>
      </w:r>
    </w:p>
    <w:p w:rsidR="009A69BF" w:rsidRDefault="009A69BF" w:rsidP="00ED1381"/>
    <w:p w:rsidR="009A69BF" w:rsidRDefault="009A69BF" w:rsidP="00ED1381">
      <w:r>
        <w:t>C.19:32-49  Superintendent of elections, commissioner of registration.</w:t>
      </w:r>
    </w:p>
    <w:p w:rsidR="0042592D" w:rsidRPr="009A69BF" w:rsidRDefault="0042592D" w:rsidP="00ED1381">
      <w:r w:rsidRPr="009A69BF">
        <w:tab/>
        <w:t>24.</w:t>
      </w:r>
      <w:r w:rsidRPr="009A69BF">
        <w:tab/>
      </w:r>
      <w:r w:rsidR="00ED1381" w:rsidRPr="009A69BF">
        <w:t>In addition to the foregoing, the superintendent of elections is constituted the commissioner of registration for the county and he shall, within the county, have and exercise all the powers of, and be charged with all the duties had and exercised and required to be performed by, the superintendent of elections and the commissioner of registration in any county, including the custody and control of voting machines heretofore or hereafter installed in the county in any manner provided by law, except those heretofore or hereafter installed in any municipality by the governing body thereof, which shall be placed and remain in the custody of the municipal clerk unless taken over by the county according to law.  The deputy superintendent of elections in counties of the first class, and in counties of the second</w:t>
      </w:r>
      <w:r w:rsidR="00D75936" w:rsidRPr="009A69BF">
        <w:t xml:space="preserve"> and fifth</w:t>
      </w:r>
      <w:r w:rsidR="009A69BF">
        <w:t xml:space="preserve"> </w:t>
      </w:r>
      <w:r w:rsidR="00D75936" w:rsidRPr="009A69BF">
        <w:t>classes</w:t>
      </w:r>
      <w:r w:rsidR="00ED1381" w:rsidRPr="009A69BF">
        <w:t xml:space="preserve"> in which the governing body has established the office of superintendent of elections for the county, is constituted the deputy commissioner of registration.</w:t>
      </w:r>
    </w:p>
    <w:p w:rsidR="005B6124" w:rsidRPr="009A69BF" w:rsidRDefault="005B6124" w:rsidP="00686AEB"/>
    <w:p w:rsidR="00686AEB" w:rsidRPr="009A69BF" w:rsidRDefault="00686AEB" w:rsidP="00686AEB">
      <w:r w:rsidRPr="009A69BF">
        <w:tab/>
      </w:r>
      <w:r w:rsidR="0042592D" w:rsidRPr="009A69BF">
        <w:t>3</w:t>
      </w:r>
      <w:r w:rsidR="00BA13BE" w:rsidRPr="009A69BF">
        <w:t>.</w:t>
      </w:r>
      <w:r w:rsidR="00BA13BE" w:rsidRPr="009A69BF">
        <w:tab/>
      </w:r>
      <w:r w:rsidR="009667B1" w:rsidRPr="009A69BF">
        <w:t>This act shall take effect</w:t>
      </w:r>
      <w:r w:rsidR="00BF2915" w:rsidRPr="009A69BF">
        <w:t xml:space="preserve"> immediately.</w:t>
      </w:r>
    </w:p>
    <w:p w:rsidR="00686AEB" w:rsidRPr="009A69BF" w:rsidRDefault="00686AEB" w:rsidP="00686AEB"/>
    <w:p w:rsidR="009A69BF" w:rsidRPr="009A69BF" w:rsidRDefault="009A69BF" w:rsidP="00686AEB">
      <w:r>
        <w:tab/>
        <w:t>Approved April 19, 2021.</w:t>
      </w:r>
      <w:bookmarkStart w:id="1" w:name="_GoBack"/>
      <w:bookmarkEnd w:id="1"/>
    </w:p>
    <w:sectPr w:rsidR="009A69BF" w:rsidRPr="009A69BF" w:rsidSect="009A69BF">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75" w:rsidRDefault="00BB7275">
      <w:r>
        <w:separator/>
      </w:r>
    </w:p>
  </w:endnote>
  <w:endnote w:type="continuationSeparator" w:id="0">
    <w:p w:rsidR="00BB7275" w:rsidRDefault="00B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9BF" w:rsidRDefault="009A69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9BF" w:rsidRPr="009A69BF" w:rsidRDefault="009A69BF" w:rsidP="009A69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9BF" w:rsidRPr="009A69BF" w:rsidRDefault="009A69BF" w:rsidP="009A69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75" w:rsidRDefault="00BB7275">
      <w:r>
        <w:separator/>
      </w:r>
    </w:p>
  </w:footnote>
  <w:footnote w:type="continuationSeparator" w:id="0">
    <w:p w:rsidR="00BB7275" w:rsidRDefault="00BB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9BF" w:rsidRDefault="009A69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9BF" w:rsidRDefault="009A69BF" w:rsidP="009A69BF">
    <w:pPr>
      <w:pStyle w:val="bpuHeadSpon"/>
    </w:pPr>
    <w:r>
      <w:t>P.L. 2021, CHAPTER 58</w:t>
    </w:r>
  </w:p>
  <w:p w:rsidR="00FA77CD" w:rsidRDefault="00FA77CD" w:rsidP="009A69BF">
    <w:pPr>
      <w:pStyle w:val="bpuHeadSpon"/>
    </w:pPr>
    <w:r>
      <w:fldChar w:fldCharType="begin"/>
    </w:r>
    <w:r>
      <w:instrText xml:space="preserve"> PAGE  \* MERGEFORMAT </w:instrText>
    </w:r>
    <w:r>
      <w:fldChar w:fldCharType="separate"/>
    </w:r>
    <w:r w:rsidR="009A69BF">
      <w:rPr>
        <w:noProof/>
      </w:rPr>
      <w:t>2</w:t>
    </w:r>
    <w:r>
      <w:fldChar w:fldCharType="end"/>
    </w:r>
  </w:p>
  <w:p w:rsidR="00FA77CD" w:rsidRDefault="00FA77CD" w:rsidP="009A69B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9BF" w:rsidRDefault="009A69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3549A"/>
    <w:rsid w:val="000367AE"/>
    <w:rsid w:val="00043B22"/>
    <w:rsid w:val="00054975"/>
    <w:rsid w:val="00057D20"/>
    <w:rsid w:val="00060294"/>
    <w:rsid w:val="0006197C"/>
    <w:rsid w:val="0006281F"/>
    <w:rsid w:val="0006672C"/>
    <w:rsid w:val="000728A6"/>
    <w:rsid w:val="0008141C"/>
    <w:rsid w:val="00091381"/>
    <w:rsid w:val="00094A55"/>
    <w:rsid w:val="000A0EF3"/>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003"/>
    <w:rsid w:val="001645FB"/>
    <w:rsid w:val="00173D2B"/>
    <w:rsid w:val="0017555E"/>
    <w:rsid w:val="00181676"/>
    <w:rsid w:val="00183603"/>
    <w:rsid w:val="00194E78"/>
    <w:rsid w:val="0019707B"/>
    <w:rsid w:val="00197E8B"/>
    <w:rsid w:val="00197FA4"/>
    <w:rsid w:val="001A161A"/>
    <w:rsid w:val="001A3B79"/>
    <w:rsid w:val="001A66B6"/>
    <w:rsid w:val="001B4716"/>
    <w:rsid w:val="001B4EA4"/>
    <w:rsid w:val="001C7C52"/>
    <w:rsid w:val="001D25F3"/>
    <w:rsid w:val="001E0960"/>
    <w:rsid w:val="001E15F1"/>
    <w:rsid w:val="001E16FA"/>
    <w:rsid w:val="001E6213"/>
    <w:rsid w:val="001F0618"/>
    <w:rsid w:val="001F14C7"/>
    <w:rsid w:val="001F7405"/>
    <w:rsid w:val="00205533"/>
    <w:rsid w:val="00212B8D"/>
    <w:rsid w:val="002158DB"/>
    <w:rsid w:val="00222983"/>
    <w:rsid w:val="002370D0"/>
    <w:rsid w:val="00255958"/>
    <w:rsid w:val="00257FA2"/>
    <w:rsid w:val="0026574A"/>
    <w:rsid w:val="002660BB"/>
    <w:rsid w:val="002720E8"/>
    <w:rsid w:val="00275293"/>
    <w:rsid w:val="002776B0"/>
    <w:rsid w:val="00284266"/>
    <w:rsid w:val="00286C7E"/>
    <w:rsid w:val="002A1029"/>
    <w:rsid w:val="002A123A"/>
    <w:rsid w:val="002A3A1A"/>
    <w:rsid w:val="002A4692"/>
    <w:rsid w:val="002A51BA"/>
    <w:rsid w:val="002B2E26"/>
    <w:rsid w:val="002B3FE6"/>
    <w:rsid w:val="002C2D81"/>
    <w:rsid w:val="002C461E"/>
    <w:rsid w:val="002C6CEC"/>
    <w:rsid w:val="002E09CE"/>
    <w:rsid w:val="002E69D1"/>
    <w:rsid w:val="002E7AEF"/>
    <w:rsid w:val="002F3BA6"/>
    <w:rsid w:val="00315320"/>
    <w:rsid w:val="00325776"/>
    <w:rsid w:val="00325E27"/>
    <w:rsid w:val="00330395"/>
    <w:rsid w:val="00333704"/>
    <w:rsid w:val="003337B9"/>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0AE"/>
    <w:rsid w:val="003C43EF"/>
    <w:rsid w:val="003C5A6B"/>
    <w:rsid w:val="003C7FB2"/>
    <w:rsid w:val="003D24DE"/>
    <w:rsid w:val="003E26D4"/>
    <w:rsid w:val="003E47BA"/>
    <w:rsid w:val="003F3B37"/>
    <w:rsid w:val="003F7120"/>
    <w:rsid w:val="0040195A"/>
    <w:rsid w:val="00402DC0"/>
    <w:rsid w:val="00416C4B"/>
    <w:rsid w:val="0041751E"/>
    <w:rsid w:val="004211E5"/>
    <w:rsid w:val="00422091"/>
    <w:rsid w:val="0042592D"/>
    <w:rsid w:val="0043386C"/>
    <w:rsid w:val="00436F2D"/>
    <w:rsid w:val="00436F5D"/>
    <w:rsid w:val="00441B42"/>
    <w:rsid w:val="0045118A"/>
    <w:rsid w:val="00455D51"/>
    <w:rsid w:val="00456BF9"/>
    <w:rsid w:val="00461057"/>
    <w:rsid w:val="004704A8"/>
    <w:rsid w:val="00471102"/>
    <w:rsid w:val="00471F18"/>
    <w:rsid w:val="00484144"/>
    <w:rsid w:val="004842A3"/>
    <w:rsid w:val="00484C19"/>
    <w:rsid w:val="00485866"/>
    <w:rsid w:val="00490601"/>
    <w:rsid w:val="00492076"/>
    <w:rsid w:val="00493B1D"/>
    <w:rsid w:val="00497037"/>
    <w:rsid w:val="004A3009"/>
    <w:rsid w:val="004A6940"/>
    <w:rsid w:val="004A77A4"/>
    <w:rsid w:val="004C742C"/>
    <w:rsid w:val="004E1F3E"/>
    <w:rsid w:val="004F21BD"/>
    <w:rsid w:val="004F4F1D"/>
    <w:rsid w:val="004F74DD"/>
    <w:rsid w:val="004F7DFF"/>
    <w:rsid w:val="00501317"/>
    <w:rsid w:val="0050495C"/>
    <w:rsid w:val="00505DC9"/>
    <w:rsid w:val="00506E1E"/>
    <w:rsid w:val="00513C81"/>
    <w:rsid w:val="00517670"/>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124"/>
    <w:rsid w:val="005C07E4"/>
    <w:rsid w:val="005C2124"/>
    <w:rsid w:val="005C336F"/>
    <w:rsid w:val="005C7F3C"/>
    <w:rsid w:val="005E017C"/>
    <w:rsid w:val="005E50C6"/>
    <w:rsid w:val="005E7295"/>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98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F96"/>
    <w:rsid w:val="007F187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97F5F"/>
    <w:rsid w:val="009A0E9C"/>
    <w:rsid w:val="009A45DA"/>
    <w:rsid w:val="009A69BF"/>
    <w:rsid w:val="009B06D2"/>
    <w:rsid w:val="009B34EC"/>
    <w:rsid w:val="009B5D67"/>
    <w:rsid w:val="009B6176"/>
    <w:rsid w:val="009C0D22"/>
    <w:rsid w:val="009C2DD9"/>
    <w:rsid w:val="009C3E09"/>
    <w:rsid w:val="009C5630"/>
    <w:rsid w:val="009D0E5D"/>
    <w:rsid w:val="009D0F63"/>
    <w:rsid w:val="009D7934"/>
    <w:rsid w:val="009D7CCF"/>
    <w:rsid w:val="009E5961"/>
    <w:rsid w:val="009F1AD5"/>
    <w:rsid w:val="009F4FAC"/>
    <w:rsid w:val="009F5B17"/>
    <w:rsid w:val="00A017C0"/>
    <w:rsid w:val="00A10C6F"/>
    <w:rsid w:val="00A11228"/>
    <w:rsid w:val="00A222C2"/>
    <w:rsid w:val="00A231EA"/>
    <w:rsid w:val="00A267B6"/>
    <w:rsid w:val="00A305D6"/>
    <w:rsid w:val="00A342C4"/>
    <w:rsid w:val="00A50F6B"/>
    <w:rsid w:val="00A52237"/>
    <w:rsid w:val="00A551D6"/>
    <w:rsid w:val="00A6251B"/>
    <w:rsid w:val="00A6754E"/>
    <w:rsid w:val="00A70F58"/>
    <w:rsid w:val="00A72987"/>
    <w:rsid w:val="00A7346B"/>
    <w:rsid w:val="00A84C4F"/>
    <w:rsid w:val="00A932A1"/>
    <w:rsid w:val="00A96E06"/>
    <w:rsid w:val="00AA5500"/>
    <w:rsid w:val="00AA6197"/>
    <w:rsid w:val="00AA6C70"/>
    <w:rsid w:val="00AB003D"/>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3E2"/>
    <w:rsid w:val="00B90E33"/>
    <w:rsid w:val="00B94CEF"/>
    <w:rsid w:val="00B9676B"/>
    <w:rsid w:val="00BA13BE"/>
    <w:rsid w:val="00BA2EA5"/>
    <w:rsid w:val="00BA3342"/>
    <w:rsid w:val="00BA364B"/>
    <w:rsid w:val="00BB1190"/>
    <w:rsid w:val="00BB31D0"/>
    <w:rsid w:val="00BB3A11"/>
    <w:rsid w:val="00BB4DDB"/>
    <w:rsid w:val="00BB5D79"/>
    <w:rsid w:val="00BB5F02"/>
    <w:rsid w:val="00BB7275"/>
    <w:rsid w:val="00BC19FD"/>
    <w:rsid w:val="00BC7892"/>
    <w:rsid w:val="00BE24D6"/>
    <w:rsid w:val="00BE45E3"/>
    <w:rsid w:val="00BE7EFA"/>
    <w:rsid w:val="00BF06AD"/>
    <w:rsid w:val="00BF2915"/>
    <w:rsid w:val="00BF2C67"/>
    <w:rsid w:val="00C04F4D"/>
    <w:rsid w:val="00C12E48"/>
    <w:rsid w:val="00C13D14"/>
    <w:rsid w:val="00C15F53"/>
    <w:rsid w:val="00C23F09"/>
    <w:rsid w:val="00C25356"/>
    <w:rsid w:val="00C328D0"/>
    <w:rsid w:val="00C43A3F"/>
    <w:rsid w:val="00C46BC1"/>
    <w:rsid w:val="00C5235F"/>
    <w:rsid w:val="00C54CE2"/>
    <w:rsid w:val="00C66A2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B11"/>
    <w:rsid w:val="00D039F4"/>
    <w:rsid w:val="00D10496"/>
    <w:rsid w:val="00D11173"/>
    <w:rsid w:val="00D1215F"/>
    <w:rsid w:val="00D16561"/>
    <w:rsid w:val="00D17FF8"/>
    <w:rsid w:val="00D268AC"/>
    <w:rsid w:val="00D27FF3"/>
    <w:rsid w:val="00D31375"/>
    <w:rsid w:val="00D343D0"/>
    <w:rsid w:val="00D3664D"/>
    <w:rsid w:val="00D500E9"/>
    <w:rsid w:val="00D507BC"/>
    <w:rsid w:val="00D56CE7"/>
    <w:rsid w:val="00D6090A"/>
    <w:rsid w:val="00D62FA3"/>
    <w:rsid w:val="00D63B6F"/>
    <w:rsid w:val="00D64A90"/>
    <w:rsid w:val="00D75936"/>
    <w:rsid w:val="00D9410B"/>
    <w:rsid w:val="00D9695B"/>
    <w:rsid w:val="00DA2417"/>
    <w:rsid w:val="00DA5585"/>
    <w:rsid w:val="00DB02AC"/>
    <w:rsid w:val="00DB6AA2"/>
    <w:rsid w:val="00DE10D1"/>
    <w:rsid w:val="00DE2514"/>
    <w:rsid w:val="00DE6851"/>
    <w:rsid w:val="00DF03EE"/>
    <w:rsid w:val="00E01B71"/>
    <w:rsid w:val="00E05CC9"/>
    <w:rsid w:val="00E15573"/>
    <w:rsid w:val="00E23B0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381"/>
    <w:rsid w:val="00ED3C5D"/>
    <w:rsid w:val="00ED4553"/>
    <w:rsid w:val="00F00D08"/>
    <w:rsid w:val="00F15583"/>
    <w:rsid w:val="00F200EE"/>
    <w:rsid w:val="00F22481"/>
    <w:rsid w:val="00F2542E"/>
    <w:rsid w:val="00F27278"/>
    <w:rsid w:val="00F344E3"/>
    <w:rsid w:val="00F34D58"/>
    <w:rsid w:val="00F41A9D"/>
    <w:rsid w:val="00F44314"/>
    <w:rsid w:val="00F52B60"/>
    <w:rsid w:val="00F54B9C"/>
    <w:rsid w:val="00F56E96"/>
    <w:rsid w:val="00F573DD"/>
    <w:rsid w:val="00F61E59"/>
    <w:rsid w:val="00F63D99"/>
    <w:rsid w:val="00F6426B"/>
    <w:rsid w:val="00F709B3"/>
    <w:rsid w:val="00F71A5E"/>
    <w:rsid w:val="00FA0AFC"/>
    <w:rsid w:val="00FA1C82"/>
    <w:rsid w:val="00FA2ED1"/>
    <w:rsid w:val="00FA4A52"/>
    <w:rsid w:val="00FA77CD"/>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753E2"/>
  </w:style>
  <w:style w:type="paragraph" w:styleId="BalloonText">
    <w:name w:val="Balloon Text"/>
    <w:basedOn w:val="Normal"/>
    <w:link w:val="BalloonTextChar"/>
    <w:semiHidden/>
    <w:unhideWhenUsed/>
    <w:rsid w:val="00C43A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3A3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472</Words>
  <Characters>2464</Characters>
  <Application>Microsoft Office Word</Application>
  <DocSecurity>0</DocSecurity>
  <Lines>45</Lines>
  <Paragraphs>11</Paragraphs>
  <ScaleCrop>false</ScaleCrop>
  <HeadingPairs>
    <vt:vector size="2" baseType="variant">
      <vt:variant>
        <vt:lpstr>Title</vt:lpstr>
      </vt:variant>
      <vt:variant>
        <vt:i4>1</vt:i4>
      </vt:variant>
    </vt:vector>
  </HeadingPairs>
  <TitlesOfParts>
    <vt:vector size="1" baseType="lpstr">
      <vt:lpstr>P.L. 2021, c.58</vt:lpstr>
    </vt:vector>
  </TitlesOfParts>
  <Manager>Carol Yuhas</Manager>
  <Company>NJ Office of Legislative Services</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c.058 (S2973)</dc:title>
  <dc:subject/>
  <dc:creator>Senate No. 2973</dc:creator>
  <cp:keywords>S2973|1| ||0|0|!|0|</cp:keywords>
  <dc:description>INTRODUCED SEPTEMBER 24, 2020</dc:description>
  <cp:lastModifiedBy>Franks, Denise</cp:lastModifiedBy>
  <cp:revision>2</cp:revision>
  <cp:lastPrinted>2021-05-11T12:59:00Z</cp:lastPrinted>
  <dcterms:created xsi:type="dcterms:W3CDTF">2021-05-20T17:19:00Z</dcterms:created>
  <dcterms:modified xsi:type="dcterms:W3CDTF">2021-05-20T17:19:00Z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c.58</vt:lpwstr>
  </property>
</Properties>
</file>