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E6F" w:rsidRPr="00551E6F" w:rsidRDefault="00551E6F" w:rsidP="00551E6F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551E6F">
        <w:rPr>
          <w:rStyle w:val="BillHead"/>
        </w:rPr>
        <w:t>CHAPTER 59</w:t>
      </w:r>
    </w:p>
    <w:p w:rsidR="00551E6F" w:rsidRPr="00551E6F" w:rsidRDefault="00551E6F" w:rsidP="00551E6F">
      <w:pPr>
        <w:pStyle w:val="HangingAnAct"/>
        <w:jc w:val="center"/>
        <w:rPr>
          <w:rStyle w:val="BillHead"/>
        </w:rPr>
      </w:pPr>
    </w:p>
    <w:p w:rsidR="00686AEB" w:rsidRPr="00551E6F" w:rsidRDefault="00CA5878" w:rsidP="00551E6F">
      <w:pPr>
        <w:pStyle w:val="HangingAnAct"/>
        <w:jc w:val="left"/>
        <w:rPr>
          <w:rStyle w:val="HangingAnActChar"/>
        </w:rPr>
      </w:pPr>
      <w:r w:rsidRPr="00551E6F">
        <w:rPr>
          <w:rStyle w:val="BillHead"/>
        </w:rPr>
        <w:t>An Act</w:t>
      </w:r>
      <w:r w:rsidR="00686AEB" w:rsidRPr="00551E6F">
        <w:rPr>
          <w:rStyle w:val="HangingAnActChar"/>
        </w:rPr>
        <w:t xml:space="preserve"> </w:t>
      </w:r>
      <w:r w:rsidR="004831C8" w:rsidRPr="00551E6F">
        <w:rPr>
          <w:rStyle w:val="HangingAnActChar"/>
        </w:rPr>
        <w:t>modifying the effective date of P.L.2018, c.165 and amending P.L.2018, c.165.</w:t>
      </w:r>
    </w:p>
    <w:p w:rsidR="000B1054" w:rsidRPr="00551E6F" w:rsidRDefault="000B1054" w:rsidP="000B1054"/>
    <w:p w:rsidR="00686AEB" w:rsidRPr="00551E6F" w:rsidRDefault="00686AEB" w:rsidP="00686AEB">
      <w:r w:rsidRPr="00551E6F">
        <w:tab/>
      </w:r>
      <w:r w:rsidR="00CA5878" w:rsidRPr="00551E6F">
        <w:rPr>
          <w:rStyle w:val="BillHeading2"/>
        </w:rPr>
        <w:t>Be It Enacted</w:t>
      </w:r>
      <w:r w:rsidRPr="00551E6F">
        <w:rPr>
          <w:rStyle w:val="BillHeading2"/>
        </w:rPr>
        <w:t xml:space="preserve"> </w:t>
      </w:r>
      <w:r w:rsidR="00CA5878" w:rsidRPr="00551E6F">
        <w:rPr>
          <w:rStyle w:val="BillLanguage"/>
        </w:rPr>
        <w:t>by the Senate and General Assembly of the State of New Jersey:</w:t>
      </w:r>
    </w:p>
    <w:p w:rsidR="00686AEB" w:rsidRPr="00551E6F" w:rsidRDefault="00686AEB" w:rsidP="00686AEB"/>
    <w:p w:rsidR="00417DBE" w:rsidRPr="00551E6F" w:rsidRDefault="00417DBE" w:rsidP="00417DBE">
      <w:r w:rsidRPr="00551E6F">
        <w:tab/>
        <w:t>1.</w:t>
      </w:r>
      <w:r w:rsidRPr="00551E6F">
        <w:tab/>
        <w:t>Section 5 of P.L.2018, c.165 is amended to read as follows:</w:t>
      </w:r>
    </w:p>
    <w:p w:rsidR="00417DBE" w:rsidRPr="00551E6F" w:rsidRDefault="00417DBE" w:rsidP="00417DBE">
      <w:bookmarkStart w:id="1" w:name="_GoBack"/>
      <w:bookmarkEnd w:id="1"/>
      <w:r w:rsidRPr="00551E6F">
        <w:tab/>
        <w:t>5.</w:t>
      </w:r>
      <w:r w:rsidRPr="00551E6F">
        <w:tab/>
        <w:t>This act shall take effect immediately but shall be retroactive to October 18, 2008.</w:t>
      </w:r>
    </w:p>
    <w:p w:rsidR="00417DBE" w:rsidRPr="00551E6F" w:rsidRDefault="00417DBE" w:rsidP="00417DBE"/>
    <w:p w:rsidR="00417DBE" w:rsidRPr="00551E6F" w:rsidRDefault="00417DBE" w:rsidP="00417DBE">
      <w:r w:rsidRPr="00551E6F">
        <w:tab/>
        <w:t>2.</w:t>
      </w:r>
      <w:r w:rsidRPr="00551E6F">
        <w:tab/>
        <w:t>This act shall take effect immediately.</w:t>
      </w:r>
    </w:p>
    <w:p w:rsidR="00417DBE" w:rsidRPr="00551E6F" w:rsidRDefault="00417DBE" w:rsidP="00686AEB"/>
    <w:p w:rsidR="00551E6F" w:rsidRPr="00551E6F" w:rsidRDefault="00551E6F" w:rsidP="00686AEB">
      <w:r>
        <w:tab/>
        <w:t>Approved April 19, 2021.</w:t>
      </w:r>
    </w:p>
    <w:sectPr w:rsidR="00551E6F" w:rsidRPr="00551E6F" w:rsidSect="00551E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F38" w:rsidRDefault="00390F38">
      <w:r>
        <w:separator/>
      </w:r>
    </w:p>
  </w:endnote>
  <w:endnote w:type="continuationSeparator" w:id="0">
    <w:p w:rsidR="00390F38" w:rsidRDefault="00390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6F" w:rsidRDefault="00551E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6F" w:rsidRPr="00551E6F" w:rsidRDefault="00551E6F" w:rsidP="00551E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6F" w:rsidRPr="00551E6F" w:rsidRDefault="00551E6F" w:rsidP="00551E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F38" w:rsidRDefault="00390F38">
      <w:r>
        <w:separator/>
      </w:r>
    </w:p>
  </w:footnote>
  <w:footnote w:type="continuationSeparator" w:id="0">
    <w:p w:rsidR="00390F38" w:rsidRDefault="00390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6F" w:rsidRDefault="00551E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6F" w:rsidRDefault="00551E6F" w:rsidP="00551E6F">
    <w:pPr>
      <w:pStyle w:val="bpuHeadSpon"/>
    </w:pPr>
    <w:r>
      <w:t>P.L. 2021, CHAPTER 59</w:t>
    </w:r>
  </w:p>
  <w:p w:rsidR="003228AA" w:rsidRDefault="00551E6F" w:rsidP="00551E6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3228AA">
      <w:fldChar w:fldCharType="begin"/>
    </w:r>
    <w:r w:rsidR="003228AA">
      <w:instrText xml:space="preserve"> PAGE  \* MERGEFORMAT </w:instrText>
    </w:r>
    <w:r w:rsidR="003228AA">
      <w:fldChar w:fldCharType="separate"/>
    </w:r>
    <w:r>
      <w:rPr>
        <w:noProof/>
      </w:rPr>
      <w:t>2</w:t>
    </w:r>
    <w:r w:rsidR="003228AA">
      <w:fldChar w:fldCharType="end"/>
    </w:r>
  </w:p>
  <w:p w:rsidR="003228AA" w:rsidRDefault="003228AA" w:rsidP="00551E6F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E6F" w:rsidRDefault="00551E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F38"/>
    <w:rsid w:val="000051BD"/>
    <w:rsid w:val="000160A5"/>
    <w:rsid w:val="000176A3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084A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6148"/>
    <w:rsid w:val="00212B8D"/>
    <w:rsid w:val="00222983"/>
    <w:rsid w:val="002370D0"/>
    <w:rsid w:val="00255958"/>
    <w:rsid w:val="00257FA2"/>
    <w:rsid w:val="0026574A"/>
    <w:rsid w:val="002660BB"/>
    <w:rsid w:val="002720E8"/>
    <w:rsid w:val="002723BD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41E5"/>
    <w:rsid w:val="00315320"/>
    <w:rsid w:val="003228AA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3E1D"/>
    <w:rsid w:val="00390F38"/>
    <w:rsid w:val="00391DA4"/>
    <w:rsid w:val="003A3C64"/>
    <w:rsid w:val="003A3F83"/>
    <w:rsid w:val="003C43EF"/>
    <w:rsid w:val="003C4980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17DBE"/>
    <w:rsid w:val="004211E5"/>
    <w:rsid w:val="0042126D"/>
    <w:rsid w:val="00422091"/>
    <w:rsid w:val="0043386C"/>
    <w:rsid w:val="00436F2D"/>
    <w:rsid w:val="00436F5D"/>
    <w:rsid w:val="00441B42"/>
    <w:rsid w:val="0045118A"/>
    <w:rsid w:val="00451FEA"/>
    <w:rsid w:val="00455D51"/>
    <w:rsid w:val="00456BF9"/>
    <w:rsid w:val="00461057"/>
    <w:rsid w:val="004704A8"/>
    <w:rsid w:val="00471102"/>
    <w:rsid w:val="00471F18"/>
    <w:rsid w:val="004831C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1E6F"/>
    <w:rsid w:val="005536CD"/>
    <w:rsid w:val="00554051"/>
    <w:rsid w:val="00557240"/>
    <w:rsid w:val="005651F3"/>
    <w:rsid w:val="00572184"/>
    <w:rsid w:val="00577A15"/>
    <w:rsid w:val="00580533"/>
    <w:rsid w:val="0059131D"/>
    <w:rsid w:val="00591568"/>
    <w:rsid w:val="005B3F92"/>
    <w:rsid w:val="005B479C"/>
    <w:rsid w:val="005B561E"/>
    <w:rsid w:val="005C07E4"/>
    <w:rsid w:val="005C2124"/>
    <w:rsid w:val="005C336F"/>
    <w:rsid w:val="005C7F3C"/>
    <w:rsid w:val="005E017C"/>
    <w:rsid w:val="005E188D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25D4"/>
    <w:rsid w:val="0066028D"/>
    <w:rsid w:val="00665CBC"/>
    <w:rsid w:val="00667A5C"/>
    <w:rsid w:val="00677316"/>
    <w:rsid w:val="00686AEB"/>
    <w:rsid w:val="00686F3A"/>
    <w:rsid w:val="006879B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020F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06D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3D0E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3E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5956"/>
    <w:rsid w:val="00B32084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303C"/>
    <w:rsid w:val="00BE24D6"/>
    <w:rsid w:val="00BE70C9"/>
    <w:rsid w:val="00BE7EFA"/>
    <w:rsid w:val="00BF06AD"/>
    <w:rsid w:val="00BF2C67"/>
    <w:rsid w:val="00C04F4D"/>
    <w:rsid w:val="00C054EA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5878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7B55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27FD"/>
    <w:rsid w:val="00FC62B6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4911B9B3-7611-46A7-BC6D-0BBCD7E46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879B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79B8"/>
    <w:rPr>
      <w:rFonts w:ascii="Segoe UI" w:hAnsi="Segoe UI" w:cs="Segoe UI"/>
      <w:spacing w:val="4"/>
      <w:sz w:val="18"/>
      <w:szCs w:val="18"/>
    </w:rPr>
  </w:style>
  <w:style w:type="paragraph" w:styleId="Revision">
    <w:name w:val="Revision"/>
    <w:hidden/>
    <w:uiPriority w:val="99"/>
    <w:semiHidden/>
    <w:rsid w:val="006879B8"/>
    <w:rPr>
      <w:spacing w:val="4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686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68</Words>
  <Characters>324</Characters>
  <Application>Microsoft Office Word</Application>
  <DocSecurity>0</DocSecurity>
  <Lines>12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c.059 (S3004)</vt:lpstr>
    </vt:vector>
  </TitlesOfParts>
  <Manager>Carol Yuhas</Manager>
  <Company>NJ Office of Legislative Services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c.059 (S3004)</dc:title>
  <dc:subject/>
  <dc:creator>Senate No. 3004</dc:creator>
  <cp:keywords>S3004|1| ||0|0|!|0|</cp:keywords>
  <dc:description>INTRODUCED OCTOBER 8, 2020</dc:description>
  <cp:lastModifiedBy>Franks, Denise</cp:lastModifiedBy>
  <cp:revision>2</cp:revision>
  <cp:lastPrinted>2021-05-11T13:12:00Z</cp:lastPrinted>
  <dcterms:created xsi:type="dcterms:W3CDTF">2021-05-20T17:42:00Z</dcterms:created>
  <dcterms:modified xsi:type="dcterms:W3CDTF">2021-05-20T17:42:00Z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c.59</vt:lpwstr>
  </property>
</Properties>
</file>