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51F" w:rsidRPr="0057651F" w:rsidRDefault="0057651F" w:rsidP="0057651F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57651F">
        <w:rPr>
          <w:rStyle w:val="BillHead"/>
        </w:rPr>
        <w:t>CHAPTER 90</w:t>
      </w:r>
    </w:p>
    <w:p w:rsidR="0057651F" w:rsidRPr="0057651F" w:rsidRDefault="0057651F" w:rsidP="0057651F">
      <w:pPr>
        <w:pStyle w:val="HangingAnAct"/>
        <w:jc w:val="center"/>
        <w:rPr>
          <w:rStyle w:val="BillHead"/>
        </w:rPr>
      </w:pPr>
    </w:p>
    <w:p w:rsidR="00686AEB" w:rsidRPr="0057651F" w:rsidRDefault="00910584" w:rsidP="0057651F">
      <w:pPr>
        <w:pStyle w:val="HangingAnAct"/>
        <w:jc w:val="left"/>
        <w:rPr>
          <w:rStyle w:val="HangingAnActChar"/>
        </w:rPr>
      </w:pPr>
      <w:r w:rsidRPr="0057651F">
        <w:rPr>
          <w:rStyle w:val="BillHead"/>
        </w:rPr>
        <w:t>An Act</w:t>
      </w:r>
      <w:r w:rsidR="00686AEB" w:rsidRPr="0057651F">
        <w:rPr>
          <w:rStyle w:val="HangingAnActChar"/>
        </w:rPr>
        <w:t xml:space="preserve"> </w:t>
      </w:r>
      <w:r w:rsidR="00F22F1E" w:rsidRPr="0057651F">
        <w:rPr>
          <w:rStyle w:val="HangingAnActChar"/>
        </w:rPr>
        <w:t>concerning the tax treatment of forgiven federal paycheck protection program loans</w:t>
      </w:r>
      <w:r w:rsidR="003310E4" w:rsidRPr="0057651F">
        <w:rPr>
          <w:rStyle w:val="HangingAnActChar"/>
        </w:rPr>
        <w:t xml:space="preserve">. </w:t>
      </w:r>
    </w:p>
    <w:p w:rsidR="000B1054" w:rsidRPr="0057651F" w:rsidRDefault="000B1054" w:rsidP="000B1054"/>
    <w:p w:rsidR="00686AEB" w:rsidRPr="0057651F" w:rsidRDefault="00686AEB" w:rsidP="00686AEB">
      <w:r w:rsidRPr="0057651F">
        <w:tab/>
      </w:r>
      <w:r w:rsidR="00910584" w:rsidRPr="0057651F">
        <w:rPr>
          <w:rStyle w:val="BillHeading2"/>
        </w:rPr>
        <w:t>Be It Enacted</w:t>
      </w:r>
      <w:r w:rsidRPr="0057651F">
        <w:rPr>
          <w:rStyle w:val="BillHeading2"/>
        </w:rPr>
        <w:t xml:space="preserve"> </w:t>
      </w:r>
      <w:r w:rsidR="00910584" w:rsidRPr="0057651F">
        <w:rPr>
          <w:rStyle w:val="BillLanguage"/>
        </w:rPr>
        <w:t>by the Senate and General Assembly of the State of New Jersey:</w:t>
      </w:r>
    </w:p>
    <w:p w:rsidR="00686AEB" w:rsidRPr="0057651F" w:rsidRDefault="00686AEB" w:rsidP="00686AEB"/>
    <w:p w:rsidR="008639C4" w:rsidRPr="0057651F" w:rsidRDefault="008639C4" w:rsidP="008639C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651F">
        <w:rPr>
          <w:spacing w:val="0"/>
        </w:rPr>
        <w:tab/>
        <w:t>1.</w:t>
      </w:r>
      <w:r w:rsidRPr="0057651F">
        <w:rPr>
          <w:spacing w:val="0"/>
        </w:rPr>
        <w:tab/>
      </w:r>
      <w:r w:rsidRPr="0057651F">
        <w:rPr>
          <w:color w:val="000000"/>
          <w:spacing w:val="0"/>
        </w:rPr>
        <w:t xml:space="preserve">Notwithstanding N.J.S.54A:5-1, a loan, or portion thereof, forgiven pursuant to section 1106 of the federal CARES Act, Pub.L.116-136, </w:t>
      </w:r>
      <w:r w:rsidRPr="0057651F"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57651F">
        <w:rPr>
          <w:color w:val="000000"/>
          <w:spacing w:val="0"/>
        </w:rPr>
        <w:t xml:space="preserve"> shall not be included in the calculation of New Jersey gross income subject to tax under the New Jersey Gross Income Tax Act.</w:t>
      </w:r>
    </w:p>
    <w:p w:rsidR="000972AE" w:rsidRPr="0057651F" w:rsidRDefault="000972AE" w:rsidP="00686AEB"/>
    <w:p w:rsidR="0037381E" w:rsidRPr="0057651F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651F">
        <w:rPr>
          <w:spacing w:val="0"/>
        </w:rPr>
        <w:tab/>
        <w:t>2.</w:t>
      </w:r>
      <w:r w:rsidR="002717AF">
        <w:rPr>
          <w:spacing w:val="0"/>
        </w:rPr>
        <w:tab/>
      </w:r>
      <w:r w:rsidRPr="0057651F">
        <w:rPr>
          <w:spacing w:val="0"/>
        </w:rPr>
        <w:t>a.</w:t>
      </w:r>
      <w:r w:rsidR="002717AF">
        <w:rPr>
          <w:spacing w:val="0"/>
        </w:rPr>
        <w:t xml:space="preserve"> </w:t>
      </w:r>
      <w:bookmarkStart w:id="1" w:name="_GoBack"/>
      <w:bookmarkEnd w:id="1"/>
      <w:r w:rsidR="0057651F">
        <w:rPr>
          <w:spacing w:val="0"/>
        </w:rPr>
        <w:t xml:space="preserve"> </w:t>
      </w:r>
      <w:r w:rsidRPr="0057651F">
        <w:rPr>
          <w:spacing w:val="0"/>
        </w:rPr>
        <w:t>A taxpayer under the Corporation Business Tax Act (1945), P.L.1945, c.162 (C.54:10A-1 et seq.) shall not be denied a deduction for ordinary and necessary business expenses paid for with the proceeds of a federal Paycheck Protection Program loan by reason of the exclusion from entire net income under P.L.1945, c.162 of</w:t>
      </w:r>
      <w:r w:rsidR="0057651F">
        <w:rPr>
          <w:spacing w:val="0"/>
        </w:rPr>
        <w:t xml:space="preserve"> </w:t>
      </w:r>
      <w:r w:rsidRPr="0057651F">
        <w:rPr>
          <w:spacing w:val="0"/>
        </w:rPr>
        <w:t xml:space="preserve">such loan, or portion thereof, forgiven pursuant to section 1106 of the federal CARES Act, Pub.L.116-136 or any subsequent expansion of the federal Paycheck Protection Program, including the provision of second draw loans pursuant to section 311 of Division N of the “Consolidated Appropriations Act, 2021,” Pub.L.116-260. </w:t>
      </w:r>
    </w:p>
    <w:p w:rsidR="0037381E" w:rsidRPr="0057651F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651F">
        <w:rPr>
          <w:spacing w:val="0"/>
        </w:rPr>
        <w:tab/>
        <w:t>b.</w:t>
      </w:r>
      <w:r w:rsidR="0057651F">
        <w:rPr>
          <w:spacing w:val="0"/>
        </w:rPr>
        <w:tab/>
      </w:r>
      <w:r w:rsidRPr="0057651F">
        <w:rPr>
          <w:spacing w:val="0"/>
        </w:rPr>
        <w:t>A taxpayer under the</w:t>
      </w:r>
      <w:r w:rsidR="0057651F">
        <w:rPr>
          <w:spacing w:val="0"/>
        </w:rPr>
        <w:t xml:space="preserve"> </w:t>
      </w:r>
      <w:r w:rsidRPr="0057651F">
        <w:rPr>
          <w:spacing w:val="0"/>
        </w:rPr>
        <w:t xml:space="preserve">“New Jersey Gross Income Tax Act,” N.J.S.54A:1-1 et seq. shall not be denied a deduction </w:t>
      </w:r>
      <w:r w:rsidRPr="0057651F">
        <w:t>for ordinary and necessary business expenses paid for with the proceeds of a federal Paycheck Protection Program loan</w:t>
      </w:r>
      <w:r w:rsidRPr="0057651F">
        <w:rPr>
          <w:spacing w:val="0"/>
        </w:rPr>
        <w:t xml:space="preserve"> by reason of the exclusion from New Jersey gross income </w:t>
      </w:r>
      <w:r w:rsidRPr="0057651F">
        <w:rPr>
          <w:color w:val="000000"/>
          <w:spacing w:val="0"/>
        </w:rPr>
        <w:t>under the New Jersey Gross Income Tax Act</w:t>
      </w:r>
      <w:r w:rsidRPr="0057651F">
        <w:rPr>
          <w:spacing w:val="0"/>
        </w:rPr>
        <w:t xml:space="preserve"> of</w:t>
      </w:r>
      <w:r w:rsidR="0057651F">
        <w:rPr>
          <w:spacing w:val="0"/>
        </w:rPr>
        <w:t xml:space="preserve"> </w:t>
      </w:r>
      <w:r w:rsidRPr="0057651F">
        <w:rPr>
          <w:spacing w:val="0"/>
        </w:rPr>
        <w:t>such loan, or portion thereof, forgiven pursuant to section 1106 of the federal CARES Act, Pub.L.116-136, or any subsequent expansion of the federal Paycheck Protection Program, including the provision of second draw loans pursuant to section 311 of Division N of the “Consolidated Appropriations Act, 2021,” Pub.L.116-260, or pursuant to section 1 of this</w:t>
      </w:r>
      <w:r w:rsidR="0057651F">
        <w:rPr>
          <w:spacing w:val="0"/>
        </w:rPr>
        <w:t xml:space="preserve"> </w:t>
      </w:r>
      <w:r w:rsidRPr="0057651F">
        <w:rPr>
          <w:spacing w:val="0"/>
        </w:rPr>
        <w:t>act.</w:t>
      </w:r>
    </w:p>
    <w:p w:rsidR="007070A2" w:rsidRPr="0057651F" w:rsidRDefault="007070A2" w:rsidP="00686AEB"/>
    <w:p w:rsidR="0037381E" w:rsidRPr="0057651F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651F">
        <w:rPr>
          <w:spacing w:val="0"/>
        </w:rPr>
        <w:tab/>
        <w:t>3.</w:t>
      </w:r>
      <w:r w:rsidRPr="0057651F">
        <w:rPr>
          <w:spacing w:val="0"/>
        </w:rPr>
        <w:tab/>
        <w:t xml:space="preserve">This act shall take effect immediately and shall apply retroactively to taxable years beginning on or after January 1, 2020. </w:t>
      </w:r>
    </w:p>
    <w:p w:rsidR="003B2E9D" w:rsidRPr="0057651F" w:rsidRDefault="003B2E9D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57651F" w:rsidRPr="0057651F" w:rsidRDefault="0057651F" w:rsidP="0057651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Approved May 11, 2021.</w:t>
      </w:r>
    </w:p>
    <w:sectPr w:rsidR="0057651F" w:rsidRPr="0057651F" w:rsidSect="005765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AE" w:rsidRDefault="00C772AE">
      <w:r>
        <w:separator/>
      </w:r>
    </w:p>
  </w:endnote>
  <w:endnote w:type="continuationSeparator" w:id="0">
    <w:p w:rsidR="00C772AE" w:rsidRDefault="00C7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51F" w:rsidRDefault="005765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51F" w:rsidRPr="0057651F" w:rsidRDefault="0057651F" w:rsidP="005765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51F" w:rsidRPr="0057651F" w:rsidRDefault="0057651F" w:rsidP="005765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AE" w:rsidRDefault="00C772AE">
      <w:r>
        <w:separator/>
      </w:r>
    </w:p>
  </w:footnote>
  <w:footnote w:type="continuationSeparator" w:id="0">
    <w:p w:rsidR="00C772AE" w:rsidRDefault="00C77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51F" w:rsidRDefault="005765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51F" w:rsidRDefault="0057651F" w:rsidP="0057651F">
    <w:pPr>
      <w:pStyle w:val="bpuHeadSpon"/>
    </w:pPr>
    <w:r>
      <w:t>P.L. 2021, CHAPTER 90</w:t>
    </w:r>
  </w:p>
  <w:p w:rsidR="003B2E9D" w:rsidRDefault="0057651F" w:rsidP="005765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3B2E9D">
      <w:fldChar w:fldCharType="begin"/>
    </w:r>
    <w:r w:rsidR="003B2E9D">
      <w:instrText xml:space="preserve"> PAGE  \* MERGEFORMAT </w:instrText>
    </w:r>
    <w:r w:rsidR="003B2E9D">
      <w:fldChar w:fldCharType="separate"/>
    </w:r>
    <w:r>
      <w:rPr>
        <w:noProof/>
      </w:rPr>
      <w:t>2</w:t>
    </w:r>
    <w:r w:rsidR="003B2E9D">
      <w:fldChar w:fldCharType="end"/>
    </w:r>
  </w:p>
  <w:p w:rsidR="003B2E9D" w:rsidRDefault="003B2E9D" w:rsidP="0057651F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51F" w:rsidRDefault="005765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A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469"/>
    <w:rsid w:val="00094A55"/>
    <w:rsid w:val="000972A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829"/>
    <w:rsid w:val="000E4006"/>
    <w:rsid w:val="000E7A68"/>
    <w:rsid w:val="000F3DA2"/>
    <w:rsid w:val="000F5FDE"/>
    <w:rsid w:val="000F7466"/>
    <w:rsid w:val="001262A3"/>
    <w:rsid w:val="0013000E"/>
    <w:rsid w:val="00133F81"/>
    <w:rsid w:val="00135943"/>
    <w:rsid w:val="00135AB2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337"/>
    <w:rsid w:val="001F7405"/>
    <w:rsid w:val="00205533"/>
    <w:rsid w:val="00212B8D"/>
    <w:rsid w:val="00214EF3"/>
    <w:rsid w:val="00222983"/>
    <w:rsid w:val="0023063B"/>
    <w:rsid w:val="002370D0"/>
    <w:rsid w:val="00255958"/>
    <w:rsid w:val="00257FA2"/>
    <w:rsid w:val="0026574A"/>
    <w:rsid w:val="002660BB"/>
    <w:rsid w:val="002717AF"/>
    <w:rsid w:val="002720E8"/>
    <w:rsid w:val="00275293"/>
    <w:rsid w:val="00275BCE"/>
    <w:rsid w:val="002776B0"/>
    <w:rsid w:val="00284BBF"/>
    <w:rsid w:val="00286C7E"/>
    <w:rsid w:val="002A1029"/>
    <w:rsid w:val="002A3A1A"/>
    <w:rsid w:val="002A4692"/>
    <w:rsid w:val="002A51BA"/>
    <w:rsid w:val="002B2507"/>
    <w:rsid w:val="002B2E26"/>
    <w:rsid w:val="002B3FE6"/>
    <w:rsid w:val="002C2D81"/>
    <w:rsid w:val="002C461E"/>
    <w:rsid w:val="002C6CEC"/>
    <w:rsid w:val="002D44AC"/>
    <w:rsid w:val="002E09CE"/>
    <w:rsid w:val="002E69D1"/>
    <w:rsid w:val="002F1E2D"/>
    <w:rsid w:val="002F3BA6"/>
    <w:rsid w:val="00301CE4"/>
    <w:rsid w:val="00315320"/>
    <w:rsid w:val="00325776"/>
    <w:rsid w:val="00325E27"/>
    <w:rsid w:val="00330395"/>
    <w:rsid w:val="003310E4"/>
    <w:rsid w:val="00333704"/>
    <w:rsid w:val="00336624"/>
    <w:rsid w:val="00336F8C"/>
    <w:rsid w:val="0034025F"/>
    <w:rsid w:val="00340458"/>
    <w:rsid w:val="0034200F"/>
    <w:rsid w:val="003446A0"/>
    <w:rsid w:val="0034481B"/>
    <w:rsid w:val="00350130"/>
    <w:rsid w:val="003516BB"/>
    <w:rsid w:val="00352801"/>
    <w:rsid w:val="00354334"/>
    <w:rsid w:val="0036015F"/>
    <w:rsid w:val="0036180C"/>
    <w:rsid w:val="00363CF5"/>
    <w:rsid w:val="00364344"/>
    <w:rsid w:val="003702CA"/>
    <w:rsid w:val="00370617"/>
    <w:rsid w:val="0037381E"/>
    <w:rsid w:val="00382F1F"/>
    <w:rsid w:val="00391DA4"/>
    <w:rsid w:val="0039749D"/>
    <w:rsid w:val="003A1DC2"/>
    <w:rsid w:val="003A3C64"/>
    <w:rsid w:val="003A3F83"/>
    <w:rsid w:val="003B2E9D"/>
    <w:rsid w:val="003B7881"/>
    <w:rsid w:val="003C43EF"/>
    <w:rsid w:val="003C5A6B"/>
    <w:rsid w:val="003C7FB2"/>
    <w:rsid w:val="003D24DE"/>
    <w:rsid w:val="003E26D4"/>
    <w:rsid w:val="003E47BA"/>
    <w:rsid w:val="003E7E3A"/>
    <w:rsid w:val="003F3B37"/>
    <w:rsid w:val="0040195A"/>
    <w:rsid w:val="00402DC0"/>
    <w:rsid w:val="004137E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52C3"/>
    <w:rsid w:val="004F74DD"/>
    <w:rsid w:val="00501317"/>
    <w:rsid w:val="0050495C"/>
    <w:rsid w:val="00505DC9"/>
    <w:rsid w:val="00506E1E"/>
    <w:rsid w:val="00513C81"/>
    <w:rsid w:val="00520404"/>
    <w:rsid w:val="00527BFB"/>
    <w:rsid w:val="00532A32"/>
    <w:rsid w:val="00540B0B"/>
    <w:rsid w:val="0054460F"/>
    <w:rsid w:val="005536CD"/>
    <w:rsid w:val="00554051"/>
    <w:rsid w:val="00554273"/>
    <w:rsid w:val="00557240"/>
    <w:rsid w:val="005651F3"/>
    <w:rsid w:val="00572184"/>
    <w:rsid w:val="0057651F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4"/>
    <w:rsid w:val="00635316"/>
    <w:rsid w:val="00635449"/>
    <w:rsid w:val="006378C5"/>
    <w:rsid w:val="00645E6A"/>
    <w:rsid w:val="00653612"/>
    <w:rsid w:val="00653703"/>
    <w:rsid w:val="00665CBC"/>
    <w:rsid w:val="00667A5C"/>
    <w:rsid w:val="00677316"/>
    <w:rsid w:val="00681811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E7D45"/>
    <w:rsid w:val="006F180D"/>
    <w:rsid w:val="006F4334"/>
    <w:rsid w:val="006F47AF"/>
    <w:rsid w:val="006F6B8A"/>
    <w:rsid w:val="007070A2"/>
    <w:rsid w:val="00707CD3"/>
    <w:rsid w:val="00716BB9"/>
    <w:rsid w:val="007235DE"/>
    <w:rsid w:val="007256D1"/>
    <w:rsid w:val="007279FD"/>
    <w:rsid w:val="007502CB"/>
    <w:rsid w:val="00752D79"/>
    <w:rsid w:val="00752E20"/>
    <w:rsid w:val="00756EDE"/>
    <w:rsid w:val="0076351E"/>
    <w:rsid w:val="00781B4D"/>
    <w:rsid w:val="007824BF"/>
    <w:rsid w:val="00783B8D"/>
    <w:rsid w:val="00793B6E"/>
    <w:rsid w:val="00794B94"/>
    <w:rsid w:val="00794BD4"/>
    <w:rsid w:val="007A2F73"/>
    <w:rsid w:val="007A3061"/>
    <w:rsid w:val="007A5A0B"/>
    <w:rsid w:val="007B1AD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852"/>
    <w:rsid w:val="00832816"/>
    <w:rsid w:val="00837109"/>
    <w:rsid w:val="00840365"/>
    <w:rsid w:val="008406A3"/>
    <w:rsid w:val="00841D2C"/>
    <w:rsid w:val="00841FCB"/>
    <w:rsid w:val="008432AB"/>
    <w:rsid w:val="00845F3C"/>
    <w:rsid w:val="008461B8"/>
    <w:rsid w:val="008462F1"/>
    <w:rsid w:val="00847EF1"/>
    <w:rsid w:val="008538FA"/>
    <w:rsid w:val="008573B0"/>
    <w:rsid w:val="008611A9"/>
    <w:rsid w:val="008639C4"/>
    <w:rsid w:val="00866563"/>
    <w:rsid w:val="00867AC2"/>
    <w:rsid w:val="00867EFB"/>
    <w:rsid w:val="0087056E"/>
    <w:rsid w:val="00875402"/>
    <w:rsid w:val="00883EEE"/>
    <w:rsid w:val="00884D51"/>
    <w:rsid w:val="008916EC"/>
    <w:rsid w:val="00891E4F"/>
    <w:rsid w:val="008A31C5"/>
    <w:rsid w:val="008A4F9A"/>
    <w:rsid w:val="008B2850"/>
    <w:rsid w:val="008C79B3"/>
    <w:rsid w:val="008D77BD"/>
    <w:rsid w:val="008E05E1"/>
    <w:rsid w:val="008E454C"/>
    <w:rsid w:val="008E717B"/>
    <w:rsid w:val="008F1E5A"/>
    <w:rsid w:val="00901BDA"/>
    <w:rsid w:val="00906C76"/>
    <w:rsid w:val="00910584"/>
    <w:rsid w:val="009121D8"/>
    <w:rsid w:val="00916F7A"/>
    <w:rsid w:val="00917FE3"/>
    <w:rsid w:val="00920E21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647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3C8C"/>
    <w:rsid w:val="009D7934"/>
    <w:rsid w:val="009D7CCF"/>
    <w:rsid w:val="009E5961"/>
    <w:rsid w:val="009F4FAC"/>
    <w:rsid w:val="00A017C0"/>
    <w:rsid w:val="00A11228"/>
    <w:rsid w:val="00A1155D"/>
    <w:rsid w:val="00A222C2"/>
    <w:rsid w:val="00A305D6"/>
    <w:rsid w:val="00A342C4"/>
    <w:rsid w:val="00A35649"/>
    <w:rsid w:val="00A46DE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C6E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317"/>
    <w:rsid w:val="00B0116D"/>
    <w:rsid w:val="00B01173"/>
    <w:rsid w:val="00B02F35"/>
    <w:rsid w:val="00B05A3C"/>
    <w:rsid w:val="00B07100"/>
    <w:rsid w:val="00B1138C"/>
    <w:rsid w:val="00B12173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A33"/>
    <w:rsid w:val="00C04F4D"/>
    <w:rsid w:val="00C12E48"/>
    <w:rsid w:val="00C13D14"/>
    <w:rsid w:val="00C15F53"/>
    <w:rsid w:val="00C23F09"/>
    <w:rsid w:val="00C25356"/>
    <w:rsid w:val="00C328D0"/>
    <w:rsid w:val="00C3576D"/>
    <w:rsid w:val="00C46BC1"/>
    <w:rsid w:val="00C5235F"/>
    <w:rsid w:val="00C54CE2"/>
    <w:rsid w:val="00C66BF3"/>
    <w:rsid w:val="00C70140"/>
    <w:rsid w:val="00C73CA7"/>
    <w:rsid w:val="00C772AE"/>
    <w:rsid w:val="00C822F6"/>
    <w:rsid w:val="00C82AC2"/>
    <w:rsid w:val="00C8456C"/>
    <w:rsid w:val="00C91E19"/>
    <w:rsid w:val="00C92402"/>
    <w:rsid w:val="00C92867"/>
    <w:rsid w:val="00C93B93"/>
    <w:rsid w:val="00C97340"/>
    <w:rsid w:val="00CA037D"/>
    <w:rsid w:val="00CA0837"/>
    <w:rsid w:val="00CA2442"/>
    <w:rsid w:val="00CA4725"/>
    <w:rsid w:val="00CB6246"/>
    <w:rsid w:val="00CC0A17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70357"/>
    <w:rsid w:val="00D9410B"/>
    <w:rsid w:val="00D9695B"/>
    <w:rsid w:val="00DA2417"/>
    <w:rsid w:val="00DA5585"/>
    <w:rsid w:val="00DB02AC"/>
    <w:rsid w:val="00DB6AA2"/>
    <w:rsid w:val="00DD0142"/>
    <w:rsid w:val="00DD1B0F"/>
    <w:rsid w:val="00DD4852"/>
    <w:rsid w:val="00DD4B68"/>
    <w:rsid w:val="00DE10D1"/>
    <w:rsid w:val="00DE2514"/>
    <w:rsid w:val="00DE5219"/>
    <w:rsid w:val="00DE6851"/>
    <w:rsid w:val="00DF03EE"/>
    <w:rsid w:val="00E01B71"/>
    <w:rsid w:val="00E05CC9"/>
    <w:rsid w:val="00E15573"/>
    <w:rsid w:val="00E2242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A47"/>
    <w:rsid w:val="00E7144F"/>
    <w:rsid w:val="00E73D74"/>
    <w:rsid w:val="00E76A79"/>
    <w:rsid w:val="00E80692"/>
    <w:rsid w:val="00E80C24"/>
    <w:rsid w:val="00E93836"/>
    <w:rsid w:val="00E94AF9"/>
    <w:rsid w:val="00EA7C16"/>
    <w:rsid w:val="00EC5281"/>
    <w:rsid w:val="00EC791D"/>
    <w:rsid w:val="00EC7CA6"/>
    <w:rsid w:val="00ED3C5D"/>
    <w:rsid w:val="00ED4553"/>
    <w:rsid w:val="00EF67EB"/>
    <w:rsid w:val="00F00D08"/>
    <w:rsid w:val="00F15583"/>
    <w:rsid w:val="00F200EE"/>
    <w:rsid w:val="00F22481"/>
    <w:rsid w:val="00F22F1E"/>
    <w:rsid w:val="00F2542E"/>
    <w:rsid w:val="00F27278"/>
    <w:rsid w:val="00F344E3"/>
    <w:rsid w:val="00F34D58"/>
    <w:rsid w:val="00F41A9D"/>
    <w:rsid w:val="00F43DA2"/>
    <w:rsid w:val="00F44314"/>
    <w:rsid w:val="00F54B9C"/>
    <w:rsid w:val="00F56E96"/>
    <w:rsid w:val="00F573DD"/>
    <w:rsid w:val="00F61E59"/>
    <w:rsid w:val="00F6278F"/>
    <w:rsid w:val="00F63D99"/>
    <w:rsid w:val="00F6426B"/>
    <w:rsid w:val="00F65B7F"/>
    <w:rsid w:val="00F709B3"/>
    <w:rsid w:val="00F71747"/>
    <w:rsid w:val="00F71A5E"/>
    <w:rsid w:val="00F86E5D"/>
    <w:rsid w:val="00FA0AFC"/>
    <w:rsid w:val="00FA1C82"/>
    <w:rsid w:val="00FA2ED1"/>
    <w:rsid w:val="00FA4A52"/>
    <w:rsid w:val="00FB4045"/>
    <w:rsid w:val="00FB4D8E"/>
    <w:rsid w:val="00FB5B93"/>
    <w:rsid w:val="00FC0D0A"/>
    <w:rsid w:val="00FC1B0B"/>
    <w:rsid w:val="00FC335A"/>
    <w:rsid w:val="00FD2F97"/>
    <w:rsid w:val="00FF28C3"/>
    <w:rsid w:val="00FF402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74995CF"/>
  <w15:docId w15:val="{F8D68BCF-2E37-4F06-A470-C897BED6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35314"/>
  </w:style>
  <w:style w:type="paragraph" w:styleId="BalloonText">
    <w:name w:val="Balloon Text"/>
    <w:basedOn w:val="Normal"/>
    <w:link w:val="BalloonTextChar"/>
    <w:semiHidden/>
    <w:unhideWhenUsed/>
    <w:rsid w:val="00920E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0E2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340</Words>
  <Characters>1814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c.90</vt:lpstr>
    </vt:vector>
  </TitlesOfParts>
  <Manager>Carol Yuhas</Manager>
  <Company>NJ Office of Legislative Services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c.090 (S3234 2R)</dc:title>
  <dc:creator>Senate No. 3234 (Second Reprint)</dc:creator>
  <cp:keywords>S3234|1| ||0|0|!|0|</cp:keywords>
  <dc:description>INTRODUCED DECEMBER 7, 2020_x000d_
AMENDED JANUARY 21, 2021_x000d_
AMENDED FEBRUARY 24, 2021</dc:description>
  <cp:lastModifiedBy>Franks, Denise</cp:lastModifiedBy>
  <cp:revision>2</cp:revision>
  <cp:lastPrinted>2021-06-23T13:58:00Z</cp:lastPrinted>
  <dcterms:created xsi:type="dcterms:W3CDTF">2021-07-06T16:26:00Z</dcterms:created>
  <dcterms:modified xsi:type="dcterms:W3CDTF">2021-07-06T16:26:00Z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c.90</vt:lpwstr>
  </property>
</Properties>
</file>