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F5" w:rsidRDefault="00413BF5" w:rsidP="00413BF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118 </w:t>
      </w:r>
    </w:p>
    <w:p w:rsidR="00413BF5" w:rsidRPr="00413BF5" w:rsidRDefault="00413BF5" w:rsidP="00413B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882810" r:id="rId8"/>
        </w:object>
      </w:r>
    </w:p>
    <w:p w:rsidR="00413BF5" w:rsidRDefault="00413BF5" w:rsidP="00413BF5">
      <w:pPr>
        <w:pStyle w:val="bpuState"/>
      </w:pPr>
      <w:r>
        <w:t>STATE OF NEW JERSEY</w:t>
      </w:r>
    </w:p>
    <w:p w:rsidR="00413BF5" w:rsidRDefault="00413BF5" w:rsidP="00413BF5">
      <w:pPr>
        <w:pStyle w:val="bpuLegislature"/>
      </w:pPr>
      <w:r>
        <w:t>219th LEGISLATURE</w:t>
      </w:r>
    </w:p>
    <w:p w:rsidR="00413BF5" w:rsidRDefault="00413BF5" w:rsidP="00413BF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882811" r:id="rId9"/>
        </w:object>
      </w:r>
      <w:r>
        <w:t xml:space="preserve">  </w:t>
      </w:r>
    </w:p>
    <w:p w:rsidR="00413BF5" w:rsidRDefault="00413BF5" w:rsidP="00413BF5">
      <w:pPr>
        <w:pStyle w:val="bpuIntro"/>
      </w:pPr>
      <w:r>
        <w:t>PRE-FILED FOR INTRODUCTION IN THE 2020 SESSION</w:t>
      </w:r>
    </w:p>
    <w:p w:rsidR="00413BF5" w:rsidRDefault="00413BF5" w:rsidP="00413BF5">
      <w:pPr>
        <w:pStyle w:val="bpuIntro"/>
      </w:pPr>
    </w:p>
    <w:p w:rsidR="00413BF5" w:rsidRDefault="00413BF5" w:rsidP="00413BF5">
      <w:pPr>
        <w:pStyle w:val="bpuIntro"/>
        <w:sectPr w:rsidR="00413BF5" w:rsidSect="00413BF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13BF5" w:rsidRDefault="00413BF5" w:rsidP="00413BF5">
      <w:pPr>
        <w:pStyle w:val="bpuIntro"/>
      </w:pPr>
    </w:p>
    <w:p w:rsidR="00413BF5" w:rsidRDefault="00413BF5" w:rsidP="00413BF5">
      <w:pPr>
        <w:pStyle w:val="bpuSponsor"/>
      </w:pPr>
      <w:r>
        <w:t>Sponsored by:</w:t>
      </w:r>
    </w:p>
    <w:p w:rsidR="00413BF5" w:rsidRDefault="00413BF5" w:rsidP="00413BF5">
      <w:pPr>
        <w:pStyle w:val="bpuSponsor"/>
      </w:pPr>
      <w:r>
        <w:t>Senator  NIA H. GILL</w:t>
      </w:r>
    </w:p>
    <w:p w:rsidR="00413BF5" w:rsidRDefault="00413BF5" w:rsidP="00413BF5">
      <w:pPr>
        <w:pStyle w:val="bpuSponsor"/>
      </w:pPr>
      <w:r>
        <w:t>District 34 (Essex and Passaic)</w:t>
      </w:r>
    </w:p>
    <w:p w:rsidR="00413BF5" w:rsidRDefault="00413BF5" w:rsidP="00413BF5">
      <w:pPr>
        <w:pStyle w:val="bpuSponsor"/>
      </w:pPr>
    </w:p>
    <w:p w:rsidR="00413BF5" w:rsidRDefault="00413BF5" w:rsidP="00413BF5">
      <w:pPr>
        <w:pStyle w:val="bpuSponsor"/>
      </w:pPr>
    </w:p>
    <w:p w:rsidR="00413BF5" w:rsidRDefault="00413BF5" w:rsidP="00413BF5">
      <w:pPr>
        <w:pStyle w:val="bpuSponsor"/>
      </w:pPr>
    </w:p>
    <w:p w:rsidR="00413BF5" w:rsidRDefault="00413BF5" w:rsidP="00413BF5">
      <w:pPr>
        <w:pStyle w:val="bpuSponsor"/>
      </w:pPr>
    </w:p>
    <w:p w:rsidR="00413BF5" w:rsidRDefault="00413BF5" w:rsidP="00413BF5">
      <w:pPr>
        <w:pStyle w:val="bpuSponsor"/>
      </w:pPr>
      <w:r>
        <w:t>SYNOPSIS</w:t>
      </w:r>
    </w:p>
    <w:p w:rsidR="00413BF5" w:rsidRDefault="00413BF5" w:rsidP="00413BF5">
      <w:pPr>
        <w:pStyle w:val="bpuNormText"/>
      </w:pPr>
      <w:r>
        <w:tab/>
        <w:t xml:space="preserve">Requires school bus contractor to provide information to board of education on results of criminal background checks of all school bus drivers assigned routes in district pursuant to contract. </w:t>
      </w:r>
    </w:p>
    <w:p w:rsidR="00413BF5" w:rsidRDefault="00413BF5" w:rsidP="00413BF5">
      <w:pPr>
        <w:pStyle w:val="bpuNormText"/>
      </w:pPr>
    </w:p>
    <w:p w:rsidR="00413BF5" w:rsidRDefault="00413BF5" w:rsidP="00413BF5">
      <w:pPr>
        <w:pStyle w:val="bpuSponsor"/>
      </w:pPr>
      <w:r>
        <w:t xml:space="preserve">CURRENT VERSION OF TEXT </w:t>
      </w:r>
    </w:p>
    <w:p w:rsidR="00413BF5" w:rsidRDefault="00413BF5" w:rsidP="00413BF5">
      <w:pPr>
        <w:pStyle w:val="bpuNormText"/>
      </w:pPr>
      <w:r>
        <w:tab/>
        <w:t>Introduced Pending Technical Review by Legislative Counsel.</w:t>
      </w:r>
    </w:p>
    <w:p w:rsidR="00413BF5" w:rsidRDefault="00413BF5" w:rsidP="00413B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13BF5" w:rsidRDefault="00413BF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13BF5" w:rsidSect="00413BF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C2EC9" w:rsidRPr="00677316" w:rsidRDefault="00AC2EC9" w:rsidP="00AC2EC9">
      <w:pPr>
        <w:pStyle w:val="HangingAnAct"/>
        <w:rPr>
          <w:rStyle w:val="HangingAnActChar"/>
        </w:rPr>
      </w:pPr>
      <w:r w:rsidRPr="00AC2EC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school bus drivers and amending N.J.S.18A:39-18.</w:t>
      </w:r>
    </w:p>
    <w:p w:rsidR="00AC2EC9" w:rsidRPr="00D71D68" w:rsidRDefault="00AC2EC9" w:rsidP="00AC2EC9"/>
    <w:p w:rsidR="00AC2EC9" w:rsidRPr="00AA7880" w:rsidRDefault="00AC2EC9" w:rsidP="00AC2EC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C2EC9" w:rsidRDefault="00AC2EC9" w:rsidP="00AC2EC9"/>
    <w:p w:rsidR="00AC2EC9" w:rsidRDefault="00AC2EC9" w:rsidP="00AC2EC9">
      <w:r>
        <w:tab/>
        <w:t>1.</w:t>
      </w:r>
      <w:r>
        <w:tab/>
        <w:t>N.J.S.18A:39-18 is amended to read as follows:</w:t>
      </w:r>
    </w:p>
    <w:p w:rsidR="00AC2EC9" w:rsidRPr="00D065FD" w:rsidRDefault="00AC2EC9" w:rsidP="00AC2EC9">
      <w:pPr>
        <w:rPr>
          <w:u w:val="single"/>
        </w:rPr>
      </w:pPr>
      <w:r>
        <w:tab/>
        <w:t xml:space="preserve">18A:39-18.  </w:t>
      </w:r>
      <w:r w:rsidRPr="00D33E6D">
        <w:rPr>
          <w:u w:val="single"/>
        </w:rPr>
        <w:t>a.</w:t>
      </w:r>
      <w:r>
        <w:t xml:space="preserve">  In each school year, prior to the beginning of transportation of school pupils under a contract awarded by a board of education, the contractor shall furnish to</w:t>
      </w:r>
      <w:r w:rsidRPr="00C603CE">
        <w:t xml:space="preserve"> </w:t>
      </w:r>
      <w:r>
        <w:t xml:space="preserve">the </w:t>
      </w:r>
      <w:r>
        <w:rPr>
          <w:u w:val="single"/>
        </w:rPr>
        <w:t>executive</w:t>
      </w:r>
      <w:r>
        <w:t xml:space="preserve"> county superintendent </w:t>
      </w:r>
      <w:r>
        <w:rPr>
          <w:u w:val="single"/>
        </w:rPr>
        <w:t>of schools</w:t>
      </w:r>
      <w:r>
        <w:t xml:space="preserve"> the name, social security number, and certification of a valid school bus driver's license and criminal background check, and evidence of a check for the driver's record of alcohol and drug-related motor vehicle violations pursuant to section 6 of P.L.1989, c.104 (C.18A:39-19.1) of each driver or substitute driver to be assigned to any vehicle in the performance of his contract.</w:t>
      </w:r>
    </w:p>
    <w:p w:rsidR="00AC2EC9" w:rsidRDefault="00AC2EC9" w:rsidP="00AC2EC9">
      <w:pPr>
        <w:rPr>
          <w:u w:val="single"/>
        </w:rPr>
      </w:pPr>
      <w:r>
        <w:tab/>
      </w:r>
      <w:r>
        <w:rPr>
          <w:u w:val="single"/>
        </w:rPr>
        <w:t>b.</w:t>
      </w:r>
      <w:r>
        <w:rPr>
          <w:u w:val="single"/>
        </w:rPr>
        <w:tab/>
      </w:r>
      <w:r w:rsidRPr="00C603CE">
        <w:rPr>
          <w:u w:val="single"/>
        </w:rPr>
        <w:t>In each school year, prior to the beginning of transportation of school pupils under a contract awarded by a board of education,</w:t>
      </w:r>
      <w:r>
        <w:rPr>
          <w:u w:val="single"/>
        </w:rPr>
        <w:t xml:space="preserve"> the contractor shall furnish </w:t>
      </w:r>
      <w:r w:rsidRPr="00C603CE">
        <w:rPr>
          <w:u w:val="single"/>
        </w:rPr>
        <w:t>to</w:t>
      </w:r>
      <w:r>
        <w:rPr>
          <w:u w:val="single"/>
        </w:rPr>
        <w:t xml:space="preserve"> the board of education a criminal background check certification letter from the State for each school bus driver or substitute driver assigned to any vehicle in the performance of a contract with the board.  If a new driver or substitute driver is assigned a route during the school year, the contractor shall furnish a criminal background check certification letter to the board for that individual.   </w:t>
      </w:r>
    </w:p>
    <w:p w:rsidR="00AC2EC9" w:rsidRDefault="00AC2EC9" w:rsidP="00AC2EC9">
      <w:r>
        <w:t>(</w:t>
      </w:r>
      <w:proofErr w:type="spellStart"/>
      <w:r>
        <w:t>cf</w:t>
      </w:r>
      <w:proofErr w:type="spellEnd"/>
      <w:r>
        <w:t>: P.L.2003, c.66, s.3)</w:t>
      </w:r>
    </w:p>
    <w:p w:rsidR="00AC2EC9" w:rsidRDefault="00AC2EC9" w:rsidP="00AC2EC9"/>
    <w:p w:rsidR="00AC2EC9" w:rsidRPr="00AA7880" w:rsidRDefault="00AC2EC9" w:rsidP="00AC2EC9">
      <w:r>
        <w:tab/>
        <w:t>2.</w:t>
      </w:r>
      <w:r>
        <w:tab/>
        <w:t>This act shall take effect immediately.</w:t>
      </w:r>
    </w:p>
    <w:p w:rsidR="00AC2EC9" w:rsidRDefault="00AC2EC9" w:rsidP="00AC2EC9"/>
    <w:p w:rsidR="00AC2EC9" w:rsidRPr="00CE7BD8" w:rsidRDefault="00AC2EC9" w:rsidP="00AC2EC9"/>
    <w:p w:rsidR="00AC2EC9" w:rsidRPr="00AA7880" w:rsidRDefault="00AC2EC9" w:rsidP="00AC2EC9">
      <w:pPr>
        <w:jc w:val="center"/>
      </w:pPr>
      <w:r w:rsidRPr="00D71D68">
        <w:t>STATEMENT</w:t>
      </w:r>
    </w:p>
    <w:p w:rsidR="00AC2EC9" w:rsidRDefault="00AC2EC9" w:rsidP="00AC2EC9"/>
    <w:p w:rsidR="00AC2EC9" w:rsidRPr="00D065FD" w:rsidRDefault="00AC2EC9" w:rsidP="00AC2EC9">
      <w:pPr>
        <w:rPr>
          <w:u w:val="single"/>
        </w:rPr>
      </w:pPr>
      <w:r>
        <w:tab/>
        <w:t>Currently, prior to the beginning of transportation of school pupils under a contract awarded by a board of education, a school bus contractor is required to furnish to</w:t>
      </w:r>
      <w:r w:rsidRPr="00C603CE">
        <w:t xml:space="preserve"> </w:t>
      </w:r>
      <w:r>
        <w:t>the  executive county superintendent of schools the name, social security number, and certification of a valid school bus driver's license and criminal background check, and evidence of a check for the driver's record of alcohol and drug-related motor vehicle violations of each driver or substitute driver to be assigned to any vehicle in the performance of his contract.</w:t>
      </w:r>
    </w:p>
    <w:p w:rsidR="00AC2EC9" w:rsidRPr="00E7752C" w:rsidRDefault="00AC2EC9" w:rsidP="00E7752C">
      <w:r>
        <w:tab/>
        <w:t>This bill would require that in addition, the school bus</w:t>
      </w:r>
      <w:r w:rsidRPr="00D065FD">
        <w:t xml:space="preserve"> contractor </w:t>
      </w:r>
      <w:r>
        <w:t>every year would be required to</w:t>
      </w:r>
      <w:r w:rsidRPr="00D065FD">
        <w:t xml:space="preserve"> furnish </w:t>
      </w:r>
      <w:r>
        <w:t xml:space="preserve">to the appropriate board of </w:t>
      </w:r>
      <w:r w:rsidR="00413BF5">
        <w:br w:type="page"/>
      </w:r>
      <w:r>
        <w:lastRenderedPageBreak/>
        <w:t xml:space="preserve">education </w:t>
      </w:r>
      <w:r w:rsidRPr="00C55812">
        <w:t xml:space="preserve">a criminal background check </w:t>
      </w:r>
      <w:r>
        <w:t xml:space="preserve">certification letter </w:t>
      </w:r>
      <w:r w:rsidRPr="00C55812">
        <w:t xml:space="preserve">from the State for each school bus driver or substitute driver assigned </w:t>
      </w:r>
      <w:r>
        <w:t>to any vehicle in the performance of a</w:t>
      </w:r>
      <w:r w:rsidRPr="00C55812">
        <w:t xml:space="preserve"> contract with </w:t>
      </w:r>
      <w:r>
        <w:t>that</w:t>
      </w:r>
      <w:r w:rsidRPr="00C55812">
        <w:t xml:space="preserve"> board</w:t>
      </w:r>
      <w:r w:rsidRPr="00D065FD">
        <w:t xml:space="preserve">.  </w:t>
      </w:r>
    </w:p>
    <w:sectPr w:rsidR="00AC2EC9" w:rsidRPr="00E7752C" w:rsidSect="00413BF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025" w:rsidRDefault="00725025">
      <w:r>
        <w:separator/>
      </w:r>
    </w:p>
  </w:endnote>
  <w:endnote w:type="continuationSeparator" w:id="0">
    <w:p w:rsidR="00725025" w:rsidRDefault="00725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BF5" w:rsidRPr="00921C91" w:rsidRDefault="00413BF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13BF5" w:rsidRPr="00921C91" w:rsidRDefault="00413BF5">
    <w:pPr>
      <w:pStyle w:val="Footer"/>
      <w:rPr>
        <w:szCs w:val="18"/>
      </w:rPr>
    </w:pPr>
  </w:p>
  <w:p w:rsidR="00413BF5" w:rsidRPr="00921C91" w:rsidRDefault="00413BF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13BF5" w:rsidRDefault="00413BF5">
    <w:pPr>
      <w:pStyle w:val="Footer"/>
    </w:pPr>
  </w:p>
  <w:p w:rsidR="00413BF5" w:rsidRDefault="00413B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025" w:rsidRDefault="00725025">
      <w:r>
        <w:separator/>
      </w:r>
    </w:p>
  </w:footnote>
  <w:footnote w:type="continuationSeparator" w:id="0">
    <w:p w:rsidR="00725025" w:rsidRDefault="00725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5146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13BF5" w:rsidRDefault="00413BF5" w:rsidP="00413BF5">
    <w:pPr>
      <w:pStyle w:val="bpuHeadSpon"/>
    </w:pPr>
    <w:r w:rsidRPr="00413BF5">
      <w:rPr>
        <w:rStyle w:val="bpuHeadSponChar"/>
      </w:rPr>
      <w:t>S118</w:t>
    </w:r>
    <w:r>
      <w:t xml:space="preserve"> GILL</w:t>
    </w:r>
  </w:p>
  <w:p w:rsidR="00413BF5" w:rsidRDefault="00413BF5" w:rsidP="00413B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1462">
      <w:rPr>
        <w:noProof/>
      </w:rPr>
      <w:t>3</w:t>
    </w:r>
    <w:r>
      <w:fldChar w:fldCharType="end"/>
    </w:r>
  </w:p>
  <w:p w:rsidR="00413BF5" w:rsidRPr="00AF575C" w:rsidRDefault="00413BF5" w:rsidP="00413B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13BF5" w:rsidRDefault="00413BF5" w:rsidP="00413BF5">
    <w:pPr>
      <w:pStyle w:val="bpuHeadSpon"/>
    </w:pPr>
    <w:r w:rsidRPr="00413BF5">
      <w:rPr>
        <w:rStyle w:val="bpuHeadSponChar"/>
      </w:rPr>
      <w:t>S118</w:t>
    </w:r>
    <w:r>
      <w:t xml:space="preserve"> GILL</w:t>
    </w:r>
  </w:p>
  <w:p w:rsidR="00413BF5" w:rsidRDefault="00413BF5" w:rsidP="00413B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1462">
      <w:rPr>
        <w:noProof/>
      </w:rPr>
      <w:t>2</w:t>
    </w:r>
    <w:r>
      <w:fldChar w:fldCharType="end"/>
    </w:r>
  </w:p>
  <w:p w:rsidR="00413BF5" w:rsidRDefault="00413BF5" w:rsidP="00413B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02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46D9F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1794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3BF5"/>
    <w:rsid w:val="0041453D"/>
    <w:rsid w:val="0044404C"/>
    <w:rsid w:val="00470114"/>
    <w:rsid w:val="00470ABF"/>
    <w:rsid w:val="0048038F"/>
    <w:rsid w:val="00484B8A"/>
    <w:rsid w:val="0049552F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25025"/>
    <w:rsid w:val="00730582"/>
    <w:rsid w:val="007413EB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1462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2EC9"/>
    <w:rsid w:val="00AC4B4B"/>
    <w:rsid w:val="00AD7C41"/>
    <w:rsid w:val="00AE1E57"/>
    <w:rsid w:val="00AF6ECE"/>
    <w:rsid w:val="00B00B00"/>
    <w:rsid w:val="00B0233C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B7DDB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7105D1A-8A2C-4345-928B-C3219404A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1179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1794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13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2F5DC-D34F-4351-92AF-E00D56F35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440</Words>
  <Characters>2328</Characters>
  <Application>Microsoft Office Word</Application>
  <DocSecurity>0</DocSecurity>
  <Lines>73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S118</vt:lpstr>
    </vt:vector>
  </TitlesOfParts>
  <Manager>R56</Manager>
  <Company>OFFICE of LEGISLATIVE SERVICES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S118</dc:title>
  <dc:creator>Senator  GILL</dc:creator>
  <cp:keywords>S118|3|ER |218|0|0|!|0|</cp:keywords>
  <dc:description>PREFILED 2020</dc:description>
  <cp:lastModifiedBy>Todaro, Vivian</cp:lastModifiedBy>
  <cp:revision>2</cp:revision>
  <cp:lastPrinted>2019-11-25T19:02:00Z</cp:lastPrinted>
  <dcterms:created xsi:type="dcterms:W3CDTF">2019-12-03T17:51:00Z</dcterms:created>
  <dcterms:modified xsi:type="dcterms:W3CDTF">2019-12-03T17:51:00Z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