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987" w:rsidRDefault="00581987" w:rsidP="00581987">
      <w:pPr>
        <w:pStyle w:val="bpuBill"/>
      </w:pPr>
      <w:bookmarkStart w:id="0" w:name="bpuFrontPg"/>
      <w:bookmarkStart w:id="1" w:name="_GoBack"/>
      <w:bookmarkEnd w:id="0"/>
      <w:bookmarkEnd w:id="1"/>
      <w:r>
        <w:t xml:space="preserve">SENATE, No. 177 </w:t>
      </w:r>
    </w:p>
    <w:p w:rsidR="00581987" w:rsidRPr="00581987" w:rsidRDefault="00581987" w:rsidP="005819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982" r:id="rId8"/>
        </w:object>
      </w:r>
    </w:p>
    <w:p w:rsidR="00581987" w:rsidRDefault="00581987" w:rsidP="00581987">
      <w:pPr>
        <w:pStyle w:val="bpuState"/>
      </w:pPr>
      <w:r>
        <w:t>STATE OF NEW JERSEY</w:t>
      </w:r>
    </w:p>
    <w:p w:rsidR="00581987" w:rsidRDefault="00581987" w:rsidP="00581987">
      <w:pPr>
        <w:pStyle w:val="bpuLegislature"/>
      </w:pPr>
      <w:r>
        <w:t>219th LEGISLATURE</w:t>
      </w:r>
    </w:p>
    <w:p w:rsidR="00581987" w:rsidRDefault="00581987" w:rsidP="00581987">
      <w:pPr>
        <w:pStyle w:val="bpuWpGraphic"/>
      </w:pPr>
      <w:r>
        <w:object w:dxaOrig="8985" w:dyaOrig="255">
          <v:shape id="_x0000_i1026" type="#_x0000_t75" style="width:6in;height:12.25pt" o:ole="">
            <v:imagedata r:id="rId7" o:title=""/>
          </v:shape>
          <o:OLEObject Type="Embed" ProgID="WPWin6.1" ShapeID="_x0000_i1026" DrawAspect="Content" ObjectID="_1637583983" r:id="rId9"/>
        </w:object>
      </w:r>
      <w:r>
        <w:t xml:space="preserve">  </w:t>
      </w:r>
    </w:p>
    <w:p w:rsidR="00581987" w:rsidRDefault="00581987" w:rsidP="00581987">
      <w:pPr>
        <w:pStyle w:val="bpuIntro"/>
      </w:pPr>
      <w:r>
        <w:t>PRE-FILED FOR INTRODUCTION IN THE 2020 SESSION</w:t>
      </w:r>
    </w:p>
    <w:p w:rsidR="00581987" w:rsidRDefault="00581987" w:rsidP="00581987">
      <w:pPr>
        <w:pStyle w:val="bpuIntro"/>
      </w:pPr>
    </w:p>
    <w:p w:rsidR="00581987" w:rsidRDefault="00581987" w:rsidP="00581987">
      <w:pPr>
        <w:pStyle w:val="bpuIntro"/>
        <w:sectPr w:rsidR="00581987" w:rsidSect="00581987">
          <w:headerReference w:type="even" r:id="rId10"/>
          <w:headerReference w:type="default" r:id="rId11"/>
          <w:pgSz w:w="12240" w:h="20160" w:code="5"/>
          <w:pgMar w:top="2160" w:right="1440" w:bottom="1440" w:left="1440" w:header="720" w:footer="720" w:gutter="0"/>
          <w:pgNumType w:start="1"/>
          <w:cols w:space="720"/>
          <w:docGrid w:linePitch="360"/>
        </w:sectPr>
      </w:pPr>
    </w:p>
    <w:p w:rsidR="00581987" w:rsidRDefault="00581987" w:rsidP="00581987">
      <w:pPr>
        <w:pStyle w:val="bpuIntro"/>
      </w:pPr>
    </w:p>
    <w:p w:rsidR="00581987" w:rsidRDefault="00581987" w:rsidP="00581987">
      <w:pPr>
        <w:pStyle w:val="bpuSponsor"/>
      </w:pPr>
      <w:r>
        <w:t>Sponsored by:</w:t>
      </w:r>
    </w:p>
    <w:p w:rsidR="00581987" w:rsidRDefault="00581987" w:rsidP="00581987">
      <w:pPr>
        <w:pStyle w:val="bpuSponsor"/>
      </w:pPr>
      <w:r>
        <w:t>Senator  KRISTIN M. CORRADO</w:t>
      </w:r>
    </w:p>
    <w:p w:rsidR="00581987" w:rsidRDefault="00581987" w:rsidP="00581987">
      <w:pPr>
        <w:pStyle w:val="bpuSponsor"/>
      </w:pPr>
      <w:r>
        <w:t>District 40 (Bergen, Essex, Morris and Passaic)</w:t>
      </w:r>
    </w:p>
    <w:p w:rsidR="00581987" w:rsidRDefault="00581987" w:rsidP="00581987">
      <w:pPr>
        <w:pStyle w:val="bpuSponsor"/>
      </w:pPr>
    </w:p>
    <w:p w:rsidR="00581987" w:rsidRDefault="00581987" w:rsidP="00581987">
      <w:pPr>
        <w:pStyle w:val="bpuSponsor"/>
      </w:pPr>
    </w:p>
    <w:p w:rsidR="00581987" w:rsidRDefault="00581987" w:rsidP="00581987">
      <w:pPr>
        <w:pStyle w:val="bpuSponsor"/>
      </w:pPr>
    </w:p>
    <w:p w:rsidR="00581987" w:rsidRDefault="00581987" w:rsidP="00581987">
      <w:pPr>
        <w:pStyle w:val="bpuSponsor"/>
      </w:pPr>
    </w:p>
    <w:p w:rsidR="00581987" w:rsidRDefault="00581987" w:rsidP="00581987">
      <w:pPr>
        <w:pStyle w:val="bpuSponsor"/>
      </w:pPr>
      <w:r>
        <w:t>SYNOPSIS</w:t>
      </w:r>
    </w:p>
    <w:p w:rsidR="00581987" w:rsidRDefault="00581987" w:rsidP="00581987">
      <w:pPr>
        <w:pStyle w:val="bpuNormText"/>
      </w:pPr>
      <w:r>
        <w:tab/>
        <w:t xml:space="preserve">Exempts counties, municipalities, and school districts from requirement to pay minimum wage. </w:t>
      </w:r>
    </w:p>
    <w:p w:rsidR="00581987" w:rsidRDefault="00581987" w:rsidP="00581987">
      <w:pPr>
        <w:pStyle w:val="bpuNormText"/>
      </w:pPr>
    </w:p>
    <w:p w:rsidR="00581987" w:rsidRDefault="00581987" w:rsidP="00581987">
      <w:pPr>
        <w:pStyle w:val="bpuSponsor"/>
      </w:pPr>
      <w:r>
        <w:t xml:space="preserve">CURRENT VERSION OF TEXT </w:t>
      </w:r>
    </w:p>
    <w:p w:rsidR="00581987" w:rsidRDefault="00581987" w:rsidP="00581987">
      <w:pPr>
        <w:pStyle w:val="bpuNormText"/>
      </w:pPr>
      <w:r>
        <w:tab/>
        <w:t>Introduced Pending Technical Review by Legislative Counsel.</w:t>
      </w:r>
    </w:p>
    <w:p w:rsidR="00581987" w:rsidRDefault="00581987" w:rsidP="005819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1987" w:rsidRDefault="005819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1987" w:rsidSect="00581987">
          <w:type w:val="continuous"/>
          <w:pgSz w:w="12240" w:h="20160" w:code="5"/>
          <w:pgMar w:top="2160" w:right="2275" w:bottom="1440" w:left="2275" w:header="72" w:footer="720" w:gutter="0"/>
          <w:pgNumType w:start="1"/>
          <w:cols w:space="720"/>
          <w:docGrid w:linePitch="360"/>
        </w:sectPr>
      </w:pPr>
    </w:p>
    <w:p w:rsidR="00726555" w:rsidRPr="00677316" w:rsidRDefault="00726555" w:rsidP="00726555">
      <w:pPr>
        <w:pStyle w:val="HangingAnAct"/>
        <w:rPr>
          <w:rStyle w:val="HangingAnActChar"/>
        </w:rPr>
      </w:pPr>
      <w:r w:rsidRPr="00726555">
        <w:rPr>
          <w:rStyle w:val="BillHead"/>
        </w:rPr>
        <w:lastRenderedPageBreak/>
        <w:t>An Act</w:t>
      </w:r>
      <w:r w:rsidRPr="006B7FA7">
        <w:rPr>
          <w:rStyle w:val="HangingAnActChar"/>
        </w:rPr>
        <w:t xml:space="preserve"> </w:t>
      </w:r>
      <w:r>
        <w:rPr>
          <w:rStyle w:val="HangingAnActChar"/>
        </w:rPr>
        <w:t xml:space="preserve">concerning minimum wage requirements for certain employers and amending </w:t>
      </w:r>
      <w:r>
        <w:t>P.L.1966, c.113.</w:t>
      </w:r>
    </w:p>
    <w:p w:rsidR="00726555" w:rsidRPr="00D71D68" w:rsidRDefault="00726555" w:rsidP="00726555"/>
    <w:p w:rsidR="00726555" w:rsidRPr="00AA7880" w:rsidRDefault="00726555" w:rsidP="00726555">
      <w:r>
        <w:tab/>
      </w:r>
      <w:r>
        <w:rPr>
          <w:rStyle w:val="BillHeading2"/>
        </w:rPr>
        <w:t xml:space="preserve">Be It Enacted </w:t>
      </w:r>
      <w:r>
        <w:rPr>
          <w:rStyle w:val="BillLanguage"/>
        </w:rPr>
        <w:t>by the Senate and General Assembly of the State of New Jersey:</w:t>
      </w:r>
    </w:p>
    <w:p w:rsidR="00726555" w:rsidRPr="00D71D68" w:rsidRDefault="00726555" w:rsidP="00726555"/>
    <w:p w:rsidR="00726555" w:rsidRDefault="00726555" w:rsidP="00726555">
      <w:r>
        <w:tab/>
      </w:r>
      <w:r w:rsidR="00581987">
        <w:t xml:space="preserve"> </w:t>
      </w:r>
      <w:r>
        <w:t>1.</w:t>
      </w:r>
      <w:r>
        <w:tab/>
        <w:t>Section 2 of P.L.1966, c.113 (C.34:11-56a1) is amended to read as follows:</w:t>
      </w:r>
    </w:p>
    <w:p w:rsidR="00726555" w:rsidRDefault="00726555" w:rsidP="00726555">
      <w:r>
        <w:tab/>
      </w:r>
      <w:r w:rsidR="00581987">
        <w:t xml:space="preserve"> </w:t>
      </w:r>
      <w:r>
        <w:t>2.</w:t>
      </w:r>
      <w:r>
        <w:tab/>
        <w:t>As used in this act:</w:t>
      </w:r>
    </w:p>
    <w:p w:rsidR="00726555" w:rsidRPr="00B547AB" w:rsidRDefault="00726555" w:rsidP="00726555">
      <w:r>
        <w:tab/>
        <w:t>(a)</w:t>
      </w:r>
      <w:r>
        <w:tab/>
        <w:t xml:space="preserve">"Commissioner" means the Commissioner </w:t>
      </w:r>
      <w:r w:rsidRPr="00B547AB">
        <w:t>of Labor and Workforce Development.</w:t>
      </w:r>
    </w:p>
    <w:p w:rsidR="00726555" w:rsidRPr="00B547AB" w:rsidRDefault="00726555" w:rsidP="00726555">
      <w:r w:rsidRPr="00B547AB">
        <w:tab/>
        <w:t>(b)</w:t>
      </w:r>
      <w:r w:rsidRPr="00B547AB">
        <w:tab/>
        <w:t>"Director" means the director in charge of the bureau referred to in section 3 of this act.</w:t>
      </w:r>
    </w:p>
    <w:p w:rsidR="00726555" w:rsidRDefault="00726555" w:rsidP="00726555">
      <w:r>
        <w:tab/>
        <w:t>(c)</w:t>
      </w:r>
      <w:r>
        <w:tab/>
        <w:t>"Wage board" means a board created as provided in section 10 of this act.</w:t>
      </w:r>
    </w:p>
    <w:p w:rsidR="00726555" w:rsidRDefault="00726555" w:rsidP="00726555">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w:t>
      </w:r>
      <w:r w:rsidRPr="00B547AB">
        <w:t>o an employee, and, until December 31, 2018, “wages” includes any gratuities received by an employee for services rendered for an employer or a customer of an employer.  The commission</w:t>
      </w:r>
      <w:r>
        <w:t>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rsidR="00726555" w:rsidRDefault="00726555" w:rsidP="00726555">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rsidR="00726555" w:rsidRDefault="00726555" w:rsidP="00726555">
      <w:r>
        <w:tab/>
        <w:t>(f)</w:t>
      </w:r>
      <w:r>
        <w:tab/>
        <w:t>"Employ" includes to suffer or to permit to work.</w:t>
      </w:r>
    </w:p>
    <w:p w:rsidR="00726555" w:rsidRDefault="00726555" w:rsidP="00726555">
      <w:r>
        <w:tab/>
        <w:t>(g)</w:t>
      </w:r>
      <w:r>
        <w:tab/>
        <w:t>"Employer" includes any individual, partnership, association,</w:t>
      </w:r>
      <w:r w:rsidRPr="00B547AB">
        <w:t xml:space="preserve"> corporation, and the State </w:t>
      </w:r>
      <w:r w:rsidRPr="00B547AB">
        <w:rPr>
          <w:rFonts w:ascii="Albertus Extra Bold" w:hAnsi="Albertus Extra Bold"/>
          <w:b/>
        </w:rPr>
        <w:t>[</w:t>
      </w:r>
      <w:r w:rsidRPr="00B547AB">
        <w:t>and any county, municipality, or school district in the State,</w:t>
      </w:r>
      <w:r w:rsidRPr="00B547AB">
        <w:rPr>
          <w:rFonts w:ascii="Albertus Extra Bold" w:hAnsi="Albertus Extra Bold"/>
          <w:b/>
        </w:rPr>
        <w:t>]</w:t>
      </w:r>
      <w:r w:rsidRPr="00B547AB">
        <w:t xml:space="preserve"> or any agency, authority, department, bureau, or instrumentality thereof, or any person or </w:t>
      </w:r>
      <w:r>
        <w:t>group of persons acting directly or indirectly in the interest of an employer in relation to an employee.</w:t>
      </w:r>
    </w:p>
    <w:p w:rsidR="00726555" w:rsidRDefault="00726555" w:rsidP="00726555">
      <w:r>
        <w:tab/>
        <w:t>(h)</w:t>
      </w:r>
      <w:r>
        <w:tab/>
        <w:t>"Employee" includes any individual employed by an employer.</w:t>
      </w:r>
    </w:p>
    <w:p w:rsidR="00726555" w:rsidRDefault="00726555" w:rsidP="00726555">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rsidR="00726555" w:rsidRDefault="00726555" w:rsidP="00726555">
      <w:r>
        <w:lastRenderedPageBreak/>
        <w:tab/>
        <w:t>(j)</w:t>
      </w:r>
      <w:r>
        <w:tab/>
        <w:t>"Minimum fair wage order" means a wage order promulgated pursuant to this act.</w:t>
      </w:r>
    </w:p>
    <w:p w:rsidR="00726555" w:rsidRDefault="00726555" w:rsidP="00726555">
      <w:r>
        <w:tab/>
        <w:t>(k)</w:t>
      </w:r>
      <w:r>
        <w:tab/>
        <w:t>"Fair wage" means a wage fairly and reasonably commensurate with the value of the service or class of service rendered and sufficient to meet the minimum cost of living necessary for health.</w:t>
      </w:r>
    </w:p>
    <w:p w:rsidR="00726555" w:rsidRDefault="00726555" w:rsidP="00726555">
      <w:r>
        <w:tab/>
        <w:t>(l)</w:t>
      </w:r>
      <w:r>
        <w:tab/>
        <w:t>"Oppressive and unreasonable wage" means a wage which is both less than the fair and reasonable value of the service rendered and less than sufficient to meet the minimum cost of living necessary for health.</w:t>
      </w:r>
    </w:p>
    <w:p w:rsidR="00726555" w:rsidRPr="00B547AB" w:rsidRDefault="00726555" w:rsidP="00726555">
      <w:r>
        <w:tab/>
        <w:t>(m)</w:t>
      </w:r>
      <w:r>
        <w:tab/>
        <w:t xml:space="preserve">"Limousine"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w:t>
      </w:r>
      <w:r w:rsidRPr="00B547AB">
        <w:t>the practice of mortuary science when those vehicles are used exclusively for providing transportation related to the provision of funeral services or vehicles owned and operated without charge or remuneration by a business entity for its own purposes.</w:t>
      </w:r>
    </w:p>
    <w:p w:rsidR="00726555" w:rsidRPr="00B547AB" w:rsidRDefault="00726555" w:rsidP="00726555">
      <w:r w:rsidRPr="00B547AB">
        <w:tab/>
        <w:t>(n)</w:t>
      </w:r>
      <w:r w:rsidRPr="00B547AB">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w:t>
      </w:r>
    </w:p>
    <w:p w:rsidR="00726555" w:rsidRPr="00B547AB" w:rsidRDefault="00726555" w:rsidP="00726555">
      <w:r w:rsidRPr="00B547AB">
        <w:tab/>
        <w:t>(o)</w:t>
      </w:r>
      <w:r w:rsidRPr="00B547AB">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rsidR="00726555" w:rsidRPr="00B547AB" w:rsidRDefault="00726555" w:rsidP="00726555">
      <w:r w:rsidRPr="00B547AB">
        <w:tab/>
        <w:t>(p)</w:t>
      </w:r>
      <w:r w:rsidRPr="00B547AB">
        <w:tab/>
        <w:t xml:space="preserve">“Small employer” means any employer who employed less than six employees for every working day during each of a majority </w:t>
      </w:r>
      <w:r w:rsidRPr="00B547AB">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rsidR="00726555" w:rsidRDefault="00726555" w:rsidP="00726555">
      <w:r w:rsidRPr="00B547AB">
        <w:t>(</w:t>
      </w:r>
      <w:proofErr w:type="spellStart"/>
      <w:r w:rsidRPr="00B547AB">
        <w:t>cf</w:t>
      </w:r>
      <w:proofErr w:type="spellEnd"/>
      <w:r w:rsidRPr="00B547AB">
        <w:t>: P.L.20</w:t>
      </w:r>
      <w:r>
        <w:t>19</w:t>
      </w:r>
      <w:r w:rsidRPr="00B547AB">
        <w:t>, c.</w:t>
      </w:r>
      <w:r>
        <w:t>32</w:t>
      </w:r>
      <w:r w:rsidRPr="00B547AB">
        <w:t>, s.</w:t>
      </w:r>
      <w:r>
        <w:t>1</w:t>
      </w:r>
      <w:r w:rsidRPr="00B547AB">
        <w:t>)</w:t>
      </w:r>
    </w:p>
    <w:p w:rsidR="00726555" w:rsidRDefault="00726555" w:rsidP="00726555"/>
    <w:p w:rsidR="00726555" w:rsidRPr="00AA7880" w:rsidRDefault="00726555" w:rsidP="00726555">
      <w:r>
        <w:tab/>
        <w:t>2.</w:t>
      </w:r>
      <w:r>
        <w:tab/>
        <w:t>This act shall take effect immediately.</w:t>
      </w:r>
    </w:p>
    <w:p w:rsidR="00726555" w:rsidRDefault="00726555" w:rsidP="00726555"/>
    <w:p w:rsidR="00726555" w:rsidRPr="00CE7BD8" w:rsidRDefault="00726555" w:rsidP="00726555"/>
    <w:p w:rsidR="00726555" w:rsidRPr="00AA7880" w:rsidRDefault="00726555" w:rsidP="00726555">
      <w:pPr>
        <w:jc w:val="center"/>
      </w:pPr>
      <w:r w:rsidRPr="00D71D68">
        <w:t>STATEMENT</w:t>
      </w:r>
    </w:p>
    <w:p w:rsidR="00726555" w:rsidRDefault="00726555" w:rsidP="00726555"/>
    <w:p w:rsidR="00726555" w:rsidRDefault="00726555" w:rsidP="00726555">
      <w:r>
        <w:tab/>
        <w:t xml:space="preserve">This bill amends the State’s minimum wage law, P.L.1966, c.113 (C.34:11-56a et seq.) to exempt from that law any employer that is </w:t>
      </w:r>
      <w:r w:rsidRPr="00B547AB">
        <w:t>a county, municipality, or school district in the State</w:t>
      </w:r>
      <w:r>
        <w:t>.</w:t>
      </w:r>
    </w:p>
    <w:sectPr w:rsidR="00726555" w:rsidSect="005819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FFC" w:rsidRDefault="00B23FFC">
      <w:r>
        <w:separator/>
      </w:r>
    </w:p>
  </w:endnote>
  <w:endnote w:type="continuationSeparator" w:id="0">
    <w:p w:rsidR="00B23FFC" w:rsidRDefault="00B23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987" w:rsidRPr="00921C91" w:rsidRDefault="005819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1987" w:rsidRPr="00921C91" w:rsidRDefault="00581987">
    <w:pPr>
      <w:pStyle w:val="Footer"/>
      <w:rPr>
        <w:szCs w:val="18"/>
      </w:rPr>
    </w:pPr>
  </w:p>
  <w:p w:rsidR="00581987" w:rsidRPr="00921C91" w:rsidRDefault="005819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FFC" w:rsidRDefault="00B23FFC">
      <w:r>
        <w:separator/>
      </w:r>
    </w:p>
  </w:footnote>
  <w:footnote w:type="continuationSeparator" w:id="0">
    <w:p w:rsidR="00B23FFC" w:rsidRDefault="00B23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5F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1987" w:rsidRDefault="00581987" w:rsidP="00581987">
    <w:pPr>
      <w:pStyle w:val="bpuHeadSpon"/>
    </w:pPr>
    <w:r w:rsidRPr="00581987">
      <w:rPr>
        <w:rStyle w:val="bpuHeadSponChar"/>
      </w:rPr>
      <w:t>S177</w:t>
    </w:r>
    <w:r>
      <w:t xml:space="preserve"> CORRADO</w:t>
    </w:r>
  </w:p>
  <w:p w:rsidR="00581987" w:rsidRDefault="00581987" w:rsidP="00581987">
    <w:pPr>
      <w:pStyle w:val="bpuHeadSpon"/>
    </w:pPr>
    <w:r>
      <w:fldChar w:fldCharType="begin"/>
    </w:r>
    <w:r>
      <w:instrText xml:space="preserve"> PAGE  \* MERGEFORMAT </w:instrText>
    </w:r>
    <w:r>
      <w:fldChar w:fldCharType="separate"/>
    </w:r>
    <w:r w:rsidR="00965F49">
      <w:rPr>
        <w:noProof/>
      </w:rPr>
      <w:t>4</w:t>
    </w:r>
    <w:r>
      <w:fldChar w:fldCharType="end"/>
    </w:r>
  </w:p>
  <w:p w:rsidR="00581987" w:rsidRPr="00AF575C" w:rsidRDefault="00581987" w:rsidP="005819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1987" w:rsidRDefault="00581987" w:rsidP="00581987">
    <w:pPr>
      <w:pStyle w:val="bpuHeadSpon"/>
    </w:pPr>
    <w:r w:rsidRPr="00581987">
      <w:rPr>
        <w:rStyle w:val="bpuHeadSponChar"/>
      </w:rPr>
      <w:t>S177</w:t>
    </w:r>
    <w:r>
      <w:t xml:space="preserve"> CORRADO</w:t>
    </w:r>
  </w:p>
  <w:p w:rsidR="00581987" w:rsidRDefault="00581987" w:rsidP="00581987">
    <w:pPr>
      <w:pStyle w:val="bpuHeadSpon"/>
    </w:pPr>
    <w:r>
      <w:fldChar w:fldCharType="begin"/>
    </w:r>
    <w:r>
      <w:instrText xml:space="preserve"> PAGE  \* MERGEFORMAT </w:instrText>
    </w:r>
    <w:r>
      <w:fldChar w:fldCharType="separate"/>
    </w:r>
    <w:r w:rsidR="00965F49">
      <w:rPr>
        <w:noProof/>
      </w:rPr>
      <w:t>2</w:t>
    </w:r>
    <w:r>
      <w:fldChar w:fldCharType="end"/>
    </w:r>
  </w:p>
  <w:p w:rsidR="00581987" w:rsidRDefault="00581987" w:rsidP="005819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F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987"/>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D3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555"/>
    <w:rsid w:val="00730582"/>
    <w:rsid w:val="00741A09"/>
    <w:rsid w:val="00752616"/>
    <w:rsid w:val="0075577B"/>
    <w:rsid w:val="00757B3B"/>
    <w:rsid w:val="00762366"/>
    <w:rsid w:val="007676EB"/>
    <w:rsid w:val="0076794B"/>
    <w:rsid w:val="00771F97"/>
    <w:rsid w:val="00772A40"/>
    <w:rsid w:val="0077700A"/>
    <w:rsid w:val="007913D8"/>
    <w:rsid w:val="0079623B"/>
    <w:rsid w:val="007A0026"/>
    <w:rsid w:val="007C1354"/>
    <w:rsid w:val="007D0F64"/>
    <w:rsid w:val="007F02BF"/>
    <w:rsid w:val="007F2A14"/>
    <w:rsid w:val="0080085C"/>
    <w:rsid w:val="00802AF0"/>
    <w:rsid w:val="00806253"/>
    <w:rsid w:val="00820A1D"/>
    <w:rsid w:val="00821E9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AAF"/>
    <w:rsid w:val="008F6A7A"/>
    <w:rsid w:val="00902B2D"/>
    <w:rsid w:val="00915B98"/>
    <w:rsid w:val="00933C9C"/>
    <w:rsid w:val="0094377E"/>
    <w:rsid w:val="009467BF"/>
    <w:rsid w:val="0094723D"/>
    <w:rsid w:val="009564BC"/>
    <w:rsid w:val="0095650E"/>
    <w:rsid w:val="00965F4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3FFC"/>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6AF"/>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0F5E9B-DAFF-4087-8936-FEBD3487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1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BAA65-E00D-4FED-A985-BE65E96F7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1055</Words>
  <Characters>5471</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S177</vt:lpstr>
    </vt:vector>
  </TitlesOfParts>
  <Manager>R224</Manager>
  <Company>OFFICE of LEGISLATIVE SERVICES</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dc:title>
  <dc:creator>Senator  CORRADO</dc:creator>
  <cp:keywords>S177|4|RF |313|0|0|!|0|</cp:keywords>
  <dc:description>PREFILED 2020</dc:description>
  <cp:lastModifiedBy>Franks, Denise</cp:lastModifiedBy>
  <cp:revision>2</cp:revision>
  <cp:lastPrinted>2019-12-11T19:01:00Z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