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343" w:rsidRDefault="00301343" w:rsidP="00301343">
      <w:pPr>
        <w:pStyle w:val="bpuBill"/>
      </w:pPr>
      <w:bookmarkStart w:id="0" w:name="bpuFrontPg"/>
      <w:bookmarkStart w:id="1" w:name="_GoBack"/>
      <w:bookmarkEnd w:id="0"/>
      <w:bookmarkEnd w:id="1"/>
      <w:r>
        <w:t xml:space="preserve">SENATE, No. 288 </w:t>
      </w:r>
    </w:p>
    <w:p w:rsidR="00301343" w:rsidRPr="00301343" w:rsidRDefault="00301343" w:rsidP="003013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213" r:id="rId8"/>
        </w:object>
      </w:r>
    </w:p>
    <w:p w:rsidR="00301343" w:rsidRDefault="00301343" w:rsidP="00301343">
      <w:pPr>
        <w:pStyle w:val="bpuState"/>
      </w:pPr>
      <w:r>
        <w:t>STATE OF NEW JERSEY</w:t>
      </w:r>
    </w:p>
    <w:p w:rsidR="00301343" w:rsidRDefault="00301343" w:rsidP="00301343">
      <w:pPr>
        <w:pStyle w:val="bpuLegislature"/>
      </w:pPr>
      <w:r>
        <w:t>219th LEGISLATURE</w:t>
      </w:r>
    </w:p>
    <w:p w:rsidR="00301343" w:rsidRDefault="00301343" w:rsidP="00301343">
      <w:pPr>
        <w:pStyle w:val="bpuWpGraphic"/>
      </w:pPr>
      <w:r>
        <w:object w:dxaOrig="8985" w:dyaOrig="255">
          <v:shape id="_x0000_i1026" type="#_x0000_t75" style="width:6in;height:11.5pt" o:ole="">
            <v:imagedata r:id="rId7" o:title=""/>
          </v:shape>
          <o:OLEObject Type="Embed" ProgID="WPWin6.1" ShapeID="_x0000_i1026" DrawAspect="Content" ObjectID="_1639554214" r:id="rId9"/>
        </w:object>
      </w:r>
      <w:r>
        <w:t xml:space="preserve">  </w:t>
      </w:r>
    </w:p>
    <w:p w:rsidR="00301343" w:rsidRDefault="00301343" w:rsidP="00301343">
      <w:pPr>
        <w:pStyle w:val="bpuIntro"/>
      </w:pPr>
      <w:r>
        <w:t>PRE-FILED FOR INTRODUCTION IN THE 2020 SESSION</w:t>
      </w:r>
    </w:p>
    <w:p w:rsidR="00301343" w:rsidRDefault="00301343" w:rsidP="00301343">
      <w:pPr>
        <w:pStyle w:val="bpuIntro"/>
      </w:pPr>
    </w:p>
    <w:p w:rsidR="00301343" w:rsidRDefault="00301343" w:rsidP="00301343">
      <w:pPr>
        <w:pStyle w:val="bpuIntro"/>
        <w:sectPr w:rsidR="00301343" w:rsidSect="00301343">
          <w:headerReference w:type="even" r:id="rId10"/>
          <w:headerReference w:type="default" r:id="rId11"/>
          <w:pgSz w:w="12240" w:h="20160" w:code="5"/>
          <w:pgMar w:top="2160" w:right="1440" w:bottom="1440" w:left="1440" w:header="720" w:footer="720" w:gutter="0"/>
          <w:pgNumType w:start="1"/>
          <w:cols w:space="720"/>
          <w:docGrid w:linePitch="360"/>
        </w:sectPr>
      </w:pPr>
    </w:p>
    <w:p w:rsidR="00301343" w:rsidRDefault="00301343" w:rsidP="00301343">
      <w:pPr>
        <w:pStyle w:val="bpuIntro"/>
      </w:pPr>
    </w:p>
    <w:p w:rsidR="00301343" w:rsidRDefault="00301343" w:rsidP="00301343">
      <w:pPr>
        <w:pStyle w:val="bpuSponsor"/>
      </w:pPr>
      <w:r>
        <w:t>Sponsored by:</w:t>
      </w:r>
    </w:p>
    <w:p w:rsidR="00301343" w:rsidRDefault="00301343" w:rsidP="00301343">
      <w:pPr>
        <w:pStyle w:val="bpuSponsor"/>
      </w:pPr>
      <w:r>
        <w:t>Senator  JOSEPH PENNACCHIO</w:t>
      </w:r>
    </w:p>
    <w:p w:rsidR="00301343" w:rsidRDefault="00301343" w:rsidP="00301343">
      <w:pPr>
        <w:pStyle w:val="bpuSponsor"/>
      </w:pPr>
      <w:r>
        <w:t>District 26 (Essex, Morris and Passaic)</w:t>
      </w:r>
    </w:p>
    <w:p w:rsidR="00301343" w:rsidRDefault="00301343" w:rsidP="00301343">
      <w:pPr>
        <w:pStyle w:val="bpuSponsor"/>
      </w:pPr>
    </w:p>
    <w:p w:rsidR="00301343" w:rsidRDefault="00301343" w:rsidP="00301343">
      <w:pPr>
        <w:pStyle w:val="bpuSponsor"/>
      </w:pPr>
      <w:r>
        <w:t>Co-Sponsored by:</w:t>
      </w:r>
    </w:p>
    <w:p w:rsidR="00301343" w:rsidRPr="00301343" w:rsidRDefault="00301343" w:rsidP="00301343">
      <w:pPr>
        <w:pStyle w:val="bpuSponsor"/>
      </w:pPr>
      <w:r w:rsidRPr="00301343">
        <w:t xml:space="preserve">Senator </w:t>
      </w:r>
      <w:proofErr w:type="spellStart"/>
      <w:r w:rsidRPr="00301343">
        <w:t>Holzapfel</w:t>
      </w:r>
      <w:proofErr w:type="spellEnd"/>
    </w:p>
    <w:p w:rsidR="00301343" w:rsidRDefault="00301343" w:rsidP="00301343">
      <w:pPr>
        <w:pStyle w:val="bpuSponsor"/>
      </w:pPr>
    </w:p>
    <w:p w:rsidR="00301343" w:rsidRDefault="00301343" w:rsidP="00301343"/>
    <w:p w:rsidR="00301343" w:rsidRPr="00301343" w:rsidRDefault="00301343" w:rsidP="00301343"/>
    <w:p w:rsidR="00301343" w:rsidRDefault="00301343" w:rsidP="00301343">
      <w:pPr>
        <w:pStyle w:val="bpuSponsor"/>
      </w:pPr>
    </w:p>
    <w:p w:rsidR="00301343" w:rsidRDefault="00301343" w:rsidP="00301343">
      <w:pPr>
        <w:pStyle w:val="bpuSponsor"/>
      </w:pPr>
      <w:r>
        <w:t>SYNOPSIS</w:t>
      </w:r>
    </w:p>
    <w:p w:rsidR="00301343" w:rsidRDefault="00301343" w:rsidP="00301343">
      <w:pPr>
        <w:pStyle w:val="bpuNormText"/>
      </w:pPr>
      <w:r>
        <w:tab/>
        <w:t xml:space="preserve">Eliminates age restriction for issuing special permits to carry handgun to retired law enforcement officers. </w:t>
      </w:r>
    </w:p>
    <w:p w:rsidR="00301343" w:rsidRDefault="00301343" w:rsidP="00301343">
      <w:pPr>
        <w:pStyle w:val="bpuNormText"/>
      </w:pPr>
    </w:p>
    <w:p w:rsidR="00301343" w:rsidRDefault="00301343" w:rsidP="00301343">
      <w:pPr>
        <w:pStyle w:val="bpuSponsor"/>
      </w:pPr>
      <w:r>
        <w:t xml:space="preserve">CURRENT VERSION OF TEXT </w:t>
      </w:r>
    </w:p>
    <w:p w:rsidR="00301343" w:rsidRDefault="00301343" w:rsidP="00301343">
      <w:pPr>
        <w:pStyle w:val="bpuNormText"/>
      </w:pPr>
      <w:r>
        <w:tab/>
        <w:t>Introduced Pending Technical Review by Legislative Counsel.</w:t>
      </w:r>
    </w:p>
    <w:p w:rsidR="00301343" w:rsidRDefault="00301343" w:rsidP="003013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01343" w:rsidRDefault="003013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1343" w:rsidSect="00301343">
          <w:type w:val="continuous"/>
          <w:pgSz w:w="12240" w:h="20160" w:code="5"/>
          <w:pgMar w:top="2160" w:right="2275" w:bottom="1440" w:left="2275" w:header="72" w:footer="720" w:gutter="0"/>
          <w:pgNumType w:start="1"/>
          <w:cols w:space="720"/>
          <w:docGrid w:linePitch="360"/>
        </w:sectPr>
      </w:pPr>
    </w:p>
    <w:p w:rsidR="00876FEC" w:rsidRPr="00677316" w:rsidRDefault="00876FEC" w:rsidP="00876FEC">
      <w:pPr>
        <w:pStyle w:val="HangingAnAct"/>
        <w:rPr>
          <w:rStyle w:val="HangingAnActChar"/>
        </w:rPr>
      </w:pPr>
      <w:r w:rsidRPr="00876FEC">
        <w:rPr>
          <w:rStyle w:val="BillHead"/>
        </w:rPr>
        <w:lastRenderedPageBreak/>
        <w:t>An Act</w:t>
      </w:r>
      <w:r w:rsidRPr="006B7FA7">
        <w:rPr>
          <w:rStyle w:val="HangingAnActChar"/>
        </w:rPr>
        <w:t xml:space="preserve"> </w:t>
      </w:r>
      <w:r>
        <w:rPr>
          <w:rStyle w:val="HangingAnActChar"/>
        </w:rPr>
        <w:t>concerning retired law enforcement officers and amending N.J.S.2C:39-6.</w:t>
      </w:r>
    </w:p>
    <w:p w:rsidR="00876FEC" w:rsidRPr="00D71D68" w:rsidRDefault="00876FEC" w:rsidP="00876FEC"/>
    <w:p w:rsidR="00876FEC" w:rsidRPr="00AA7880" w:rsidRDefault="00876FEC" w:rsidP="00876FEC">
      <w:r>
        <w:tab/>
      </w:r>
      <w:r>
        <w:rPr>
          <w:rStyle w:val="BillHeading2"/>
        </w:rPr>
        <w:t xml:space="preserve">Be It Enacted </w:t>
      </w:r>
      <w:r>
        <w:rPr>
          <w:rStyle w:val="BillLanguage"/>
        </w:rPr>
        <w:t>by the Senate and General Assembly of the State of New Jersey:</w:t>
      </w:r>
    </w:p>
    <w:p w:rsidR="00876FEC" w:rsidRDefault="00876FEC" w:rsidP="00876FEC"/>
    <w:p w:rsidR="00876FEC" w:rsidRDefault="00876FEC" w:rsidP="00876FEC">
      <w:r>
        <w:tab/>
      </w:r>
      <w:r w:rsidR="00301343">
        <w:t xml:space="preserve"> </w:t>
      </w:r>
      <w:r>
        <w:t>1.</w:t>
      </w:r>
      <w:r w:rsidR="00301343">
        <w:tab/>
      </w:r>
      <w:r>
        <w:t>N.J.S.2C:39-6 is amended to read as follows:</w:t>
      </w:r>
    </w:p>
    <w:p w:rsidR="00876FEC" w:rsidRDefault="00876FEC" w:rsidP="00876FEC">
      <w:r>
        <w:tab/>
      </w:r>
      <w:r w:rsidR="00301343">
        <w:t xml:space="preserve"> </w:t>
      </w:r>
      <w:r>
        <w:t>2C:39-6.</w:t>
      </w:r>
      <w:r w:rsidR="00301343">
        <w:tab/>
      </w:r>
      <w:r>
        <w:t>1. a. Provided a person complies with the requirements of subsection j. of this section, N.J.S.2C:39-5 does not apply to:</w:t>
      </w:r>
    </w:p>
    <w:p w:rsidR="00876FEC" w:rsidRDefault="00876FEC" w:rsidP="00876FEC">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876FEC" w:rsidRDefault="00876FEC" w:rsidP="00876FEC">
      <w:r>
        <w:tab/>
        <w:t>(2)</w:t>
      </w:r>
      <w:r>
        <w:tab/>
        <w:t>Federal law enforcement officers, and any other federal officers and employees required to carry firearms in the performance of their official duties;</w:t>
      </w:r>
    </w:p>
    <w:p w:rsidR="00876FEC" w:rsidRDefault="00876FEC" w:rsidP="00876FEC">
      <w:r>
        <w:tab/>
        <w:t>(3)</w:t>
      </w:r>
      <w:r>
        <w:tab/>
        <w:t>Members of the State Police and, under conditions prescribed by the superintendent, members of the Marine Law Enforcement Bureau of the Division of State Police;</w:t>
      </w:r>
    </w:p>
    <w:p w:rsidR="00876FEC" w:rsidRDefault="00876FEC" w:rsidP="00876FEC">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876FEC" w:rsidRDefault="00876FEC" w:rsidP="00876FEC">
      <w:r>
        <w:tab/>
        <w:t>(5)</w:t>
      </w:r>
      <w:r>
        <w:tab/>
        <w:t>Except as hereinafter provided, a prison or jail warden of any penal institution in this State or his deputies, or an employee of the Department of Corrections engaged in the interstate transportation of convicted offenders, while in the performance of his duties, and when required to possess the weapon by his superior officer, or a corrections officer or keeper of a penal institution in this State at all times while in the State of New Jersey, provided he annually passes an examination approved by the superintendent testing his proficiency in the handling of firearms;</w:t>
      </w:r>
    </w:p>
    <w:p w:rsidR="00876FEC" w:rsidRDefault="00876FEC" w:rsidP="00876FEC">
      <w:r>
        <w:tab/>
        <w:t>(6)</w:t>
      </w:r>
      <w:r>
        <w:tab/>
        <w:t>A civilian employee of the United States Government under the supervision of the commanding officer of any post, camp, station, base or other military or naval installation located in this State who is required, in the performance of his official duties, to carry firearms, and who is authorized to carry firearms by the commanding officer, while in the actual performance of his official duties;</w:t>
      </w:r>
    </w:p>
    <w:p w:rsidR="00876FEC" w:rsidRDefault="00876FEC" w:rsidP="00876FEC">
      <w:r>
        <w:tab/>
        <w:t>(7)</w:t>
      </w:r>
      <w:r w:rsidR="00301343">
        <w:tab/>
      </w:r>
      <w:r>
        <w:t>(a)  A regularly employed member, including a detective, of the police department of any county or municipality, or of any State, interstate, municipal or county park police force or boulevard police force, at all times while in the State of New Jersey;</w:t>
      </w:r>
    </w:p>
    <w:p w:rsidR="00876FEC" w:rsidRDefault="00876FEC" w:rsidP="00876FEC">
      <w:r>
        <w:tab/>
        <w:t>(b)</w:t>
      </w:r>
      <w:r>
        <w:tab/>
        <w:t>A special law enforcement officer authorized to carry a weapon as provided in subsection b. of section 7 of P.L.1985, c.439 (C.40A:14-146.14);</w:t>
      </w:r>
    </w:p>
    <w:p w:rsidR="00876FEC" w:rsidRDefault="00876FEC" w:rsidP="00876FEC">
      <w:r>
        <w:tab/>
        <w:t>(c)</w:t>
      </w:r>
      <w:r>
        <w:tab/>
        <w:t xml:space="preserve">An airport security officer or a special law enforcement officer appointed by the governing body of any county or municipality, except as provided in </w:t>
      </w:r>
      <w:r w:rsidRPr="007D4128">
        <w:rPr>
          <w:rFonts w:ascii="Albertus Extra Bold" w:hAnsi="Albertus Extra Bold"/>
          <w:b/>
        </w:rPr>
        <w:t>[</w:t>
      </w:r>
      <w:r>
        <w:t>subsection</w:t>
      </w:r>
      <w:r w:rsidRPr="007D4128">
        <w:rPr>
          <w:rFonts w:ascii="Albertus Extra Bold" w:hAnsi="Albertus Extra Bold"/>
          <w:b/>
        </w:rPr>
        <w:t>]</w:t>
      </w:r>
      <w:r>
        <w:t xml:space="preserve"> </w:t>
      </w:r>
      <w:r>
        <w:rPr>
          <w:u w:val="single"/>
        </w:rPr>
        <w:t>subparagraph</w:t>
      </w:r>
      <w:r>
        <w:t xml:space="preserve"> (b) of this </w:t>
      </w:r>
      <w:r w:rsidRPr="007D4128">
        <w:rPr>
          <w:rFonts w:ascii="Albertus Extra Bold" w:hAnsi="Albertus Extra Bold"/>
          <w:b/>
        </w:rPr>
        <w:t>[</w:t>
      </w:r>
      <w:r>
        <w:t>section</w:t>
      </w:r>
      <w:r w:rsidRPr="007D4128">
        <w:rPr>
          <w:rFonts w:ascii="Albertus Extra Bold" w:hAnsi="Albertus Extra Bold"/>
          <w:b/>
        </w:rPr>
        <w:t>]</w:t>
      </w:r>
      <w:r>
        <w:t xml:space="preserve"> </w:t>
      </w:r>
      <w:r>
        <w:rPr>
          <w:u w:val="single"/>
        </w:rPr>
        <w:t>paragraph</w:t>
      </w:r>
      <w:r>
        <w:t>, or by the commission, board or other body having control of a county park or airport or boulevard police force, while engaged in the actual performance of his official duties and when specifically authorized by the governing body to carry weapons;</w:t>
      </w:r>
    </w:p>
    <w:p w:rsidR="00876FEC" w:rsidRDefault="00876FEC" w:rsidP="00876FEC">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876FEC" w:rsidRDefault="00876FEC" w:rsidP="00876FEC">
      <w:r>
        <w:tab/>
        <w:t>(9)</w:t>
      </w:r>
      <w:r>
        <w:tab/>
        <w:t>A juvenile corrections officer in the employment of the Juvenile Justice Commission established pursuant to section 2 of P.L.1995, c.284 (C.52:17B-170) subject to the regulations promulgated by the commission;</w:t>
      </w:r>
    </w:p>
    <w:p w:rsidR="00876FEC" w:rsidRDefault="00876FEC" w:rsidP="00876FEC">
      <w:r>
        <w:tab/>
        <w:t>(10) A designated employee or designated licensed agent for a nuclear power plant under license of the Nuclear Regulatory Commission,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876FEC" w:rsidRDefault="00876FEC" w:rsidP="00876FEC">
      <w:r>
        <w:tab/>
        <w:t>(11) A county corrections officer at all times while in the State of New Jersey, provided he annually passes an examination approved by the superintendent testing his proficiency in the handling of firearms.</w:t>
      </w:r>
    </w:p>
    <w:p w:rsidR="00876FEC" w:rsidRDefault="00876FEC" w:rsidP="00876FEC">
      <w:r>
        <w:tab/>
      </w:r>
      <w:r w:rsidR="00301343">
        <w:t xml:space="preserve"> </w:t>
      </w:r>
      <w:r>
        <w:t>b.</w:t>
      </w:r>
      <w:r>
        <w:tab/>
        <w:t>Subsections a., b. and c. of N.J.S.2C:39-5 do not apply to:</w:t>
      </w:r>
    </w:p>
    <w:p w:rsidR="00876FEC" w:rsidRDefault="00876FEC" w:rsidP="00876FEC">
      <w:r>
        <w:tab/>
        <w:t>(1)</w:t>
      </w:r>
      <w:r>
        <w:tab/>
        <w:t>A law enforcement officer employed by a governmental agency outside of the State of New Jersey while actually engaged in his official duties, provided, however, that he has first notified the superintendent or the chief law enforcement officer of the municipality or the prosecutor of the county in which he is engaged; or</w:t>
      </w:r>
    </w:p>
    <w:p w:rsidR="00876FEC" w:rsidRDefault="00876FEC" w:rsidP="00876FEC">
      <w:r>
        <w:tab/>
        <w:t>(2)</w:t>
      </w:r>
      <w:r>
        <w:tab/>
        <w:t>A licensed dealer in firearms and his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876FEC" w:rsidRDefault="00876FEC" w:rsidP="00876FEC">
      <w:r>
        <w:tab/>
      </w:r>
      <w:r w:rsidR="00301343">
        <w:t xml:space="preserve"> </w:t>
      </w:r>
      <w:r>
        <w:t>c.</w:t>
      </w:r>
      <w:r>
        <w:tab/>
        <w:t>Provided a person complies with the requirements of subsection j. of this section, subsections b. and c. of N.J.S.2C:39-5 do not apply to:</w:t>
      </w:r>
    </w:p>
    <w:p w:rsidR="00876FEC" w:rsidRDefault="00876FEC" w:rsidP="00876FEC">
      <w:r>
        <w:tab/>
        <w:t>(1)</w:t>
      </w:r>
      <w:r>
        <w:tab/>
        <w:t>A special agent of the Division of Taxation who has passed an examination in an approved police training program testing proficiency in the handling of any firearm which he may be required to carry, while in the actual performance of his official duties and while going to or from his place of duty, or any other police officer, while in the actual performance of his official duties;</w:t>
      </w:r>
    </w:p>
    <w:p w:rsidR="00876FEC" w:rsidRDefault="00876FEC" w:rsidP="00876FEC">
      <w:r>
        <w:tab/>
        <w:t>(2)</w:t>
      </w:r>
      <w:r>
        <w:tab/>
        <w:t>A State deputy conservation officer or a full-time employee of the Division of Parks and Forestry having the power of arrest and authorized to carry weapons, while in the actual performance of his official duties;</w:t>
      </w:r>
    </w:p>
    <w:p w:rsidR="00876FEC" w:rsidRDefault="00876FEC" w:rsidP="00876FEC">
      <w:r>
        <w:tab/>
        <w:t>(3)</w:t>
      </w:r>
      <w:r>
        <w:tab/>
        <w:t>(Deleted by amendment, P.L.1986, c.150.)</w:t>
      </w:r>
    </w:p>
    <w:p w:rsidR="00876FEC" w:rsidRDefault="00876FEC" w:rsidP="00876FEC">
      <w:r>
        <w:tab/>
        <w:t>(4)</w:t>
      </w:r>
      <w:r>
        <w:tab/>
        <w:t>A court attendant appointed by the sheriff of the county or by the judge of any municipal court or other court of this State, while in the actual performance of his official duties;</w:t>
      </w:r>
    </w:p>
    <w:p w:rsidR="00876FEC" w:rsidRDefault="00876FEC" w:rsidP="00876FEC">
      <w:r>
        <w:tab/>
        <w:t>(5)</w:t>
      </w:r>
      <w:r>
        <w:tab/>
        <w:t>A guard employed by any railway express company, banking or building and loan or savings and loan institution of this State, while in the actual performance of his official duties;</w:t>
      </w:r>
    </w:p>
    <w:p w:rsidR="00876FEC" w:rsidRDefault="00876FEC" w:rsidP="00876FEC">
      <w:r>
        <w:tab/>
        <w:t>(6)</w:t>
      </w:r>
      <w:r>
        <w:tab/>
        <w:t>A member of a legally recognized military organization while actually under orders or while going to or from the prescribed place of meeting and carrying the weapons prescribed for drill, exercise or parade;</w:t>
      </w:r>
    </w:p>
    <w:p w:rsidR="00876FEC" w:rsidRDefault="00876FEC" w:rsidP="00876FEC">
      <w:r>
        <w:tab/>
        <w:t>(7)</w:t>
      </w:r>
      <w:r>
        <w:tab/>
        <w:t>A humane law enforcement officer of the New Jersey Society for the Prevention of Cruelty to Animals or of a county society for the prevention of cruelty to animals, while in the actual performance of his duties;</w:t>
      </w:r>
    </w:p>
    <w:p w:rsidR="00876FEC" w:rsidRDefault="00876FEC" w:rsidP="00876FEC">
      <w:r>
        <w:tab/>
        <w:t>(8)</w:t>
      </w:r>
      <w:r>
        <w:tab/>
        <w:t>An employee of a public utilities corporation actually engaged in the transportation of explosives;</w:t>
      </w:r>
    </w:p>
    <w:p w:rsidR="00876FEC" w:rsidRDefault="00876FEC" w:rsidP="00876FEC">
      <w:r>
        <w:tab/>
        <w:t>(9)</w:t>
      </w:r>
      <w:r>
        <w:tab/>
        <w:t>A railway policeman, except a transit police officer of the New Jersey Transit Police Department, at all times while in the State of New Jersey, provided that he has passed an approved police academy training program consisting of at least 280 hours.  The training program shall include, but need not be limited to, the handling of firearms, community relations, and juvenile relations;</w:t>
      </w:r>
    </w:p>
    <w:p w:rsidR="00876FEC" w:rsidRDefault="00876FEC" w:rsidP="00676556">
      <w:pPr>
        <w:tabs>
          <w:tab w:val="clear" w:pos="720"/>
          <w:tab w:val="left" w:pos="900"/>
        </w:tabs>
      </w:pPr>
      <w:r>
        <w:tab/>
        <w:t>(10)</w:t>
      </w:r>
      <w:r w:rsidR="00676556">
        <w:tab/>
      </w:r>
      <w:r>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w:t>
      </w:r>
      <w:r w:rsidR="00301343">
        <w:t> </w:t>
      </w:r>
      <w:r>
        <w:t>c.56</w:t>
      </w:r>
      <w:r w:rsidR="00301343">
        <w:t> </w:t>
      </w:r>
      <w:r>
        <w:t>(C.52:17B-66</w:t>
      </w:r>
      <w:r w:rsidR="00301343">
        <w:t> </w:t>
      </w:r>
      <w:r>
        <w:t>et</w:t>
      </w:r>
      <w:r w:rsidR="00301343">
        <w:t> </w:t>
      </w:r>
      <w:r>
        <w:t>seq.),</w:t>
      </w:r>
      <w:r w:rsidR="00301343">
        <w:t> </w:t>
      </w:r>
      <w:r>
        <w:t>and shall annually qualify in the use of a revolver or similar weapon prior to being permitted to carry a firearm;</w:t>
      </w:r>
    </w:p>
    <w:p w:rsidR="00876FEC" w:rsidRDefault="00876FEC" w:rsidP="00676556">
      <w:pPr>
        <w:tabs>
          <w:tab w:val="clear" w:pos="720"/>
          <w:tab w:val="left" w:pos="900"/>
        </w:tabs>
      </w:pPr>
      <w:r>
        <w:tab/>
        <w:t>(11)</w:t>
      </w:r>
      <w:r w:rsidR="00676556">
        <w:tab/>
      </w:r>
      <w:r>
        <w:t>(Deleted by amendment, P.L.2003, c.168).</w:t>
      </w:r>
    </w:p>
    <w:p w:rsidR="00876FEC" w:rsidRDefault="00876FEC" w:rsidP="00676556">
      <w:pPr>
        <w:tabs>
          <w:tab w:val="clear" w:pos="720"/>
          <w:tab w:val="left" w:pos="900"/>
        </w:tabs>
      </w:pPr>
      <w:r>
        <w:tab/>
        <w:t>(12)</w:t>
      </w:r>
      <w:r w:rsidR="00676556">
        <w:tab/>
      </w:r>
      <w:r>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876FEC" w:rsidRDefault="00876FEC" w:rsidP="00676556">
      <w:pPr>
        <w:tabs>
          <w:tab w:val="clear" w:pos="720"/>
          <w:tab w:val="left" w:pos="900"/>
        </w:tabs>
      </w:pPr>
      <w:r>
        <w:tab/>
        <w:t>(13)</w:t>
      </w:r>
      <w:r w:rsidR="00676556">
        <w:tab/>
      </w:r>
      <w:r>
        <w:t>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76FEC" w:rsidRDefault="00876FEC" w:rsidP="00676556">
      <w:pPr>
        <w:tabs>
          <w:tab w:val="clear" w:pos="720"/>
          <w:tab w:val="left" w:pos="900"/>
        </w:tabs>
      </w:pPr>
      <w:r>
        <w:tab/>
        <w:t>(14)</w:t>
      </w:r>
      <w:r w:rsidR="00676556">
        <w:tab/>
      </w:r>
      <w:r>
        <w:t>A Human Services police officer at all times while in the State of New Jersey, as authorized by the Commissioner of Human Services;</w:t>
      </w:r>
    </w:p>
    <w:p w:rsidR="00876FEC" w:rsidRDefault="00876FEC" w:rsidP="00676556">
      <w:pPr>
        <w:tabs>
          <w:tab w:val="clear" w:pos="720"/>
          <w:tab w:val="left" w:pos="900"/>
        </w:tabs>
      </w:pPr>
      <w:r>
        <w:tab/>
        <w:t>(15)</w:t>
      </w:r>
      <w:r w:rsidR="00676556">
        <w:tab/>
      </w:r>
      <w:r>
        <w:t>A person or employee of any person who, pursuant to and as required by a contract with a governmental entity, supervises or transports persons charged with or convicted of an offense;</w:t>
      </w:r>
    </w:p>
    <w:p w:rsidR="00876FEC" w:rsidRDefault="00876FEC" w:rsidP="00676556">
      <w:pPr>
        <w:tabs>
          <w:tab w:val="clear" w:pos="720"/>
          <w:tab w:val="left" w:pos="900"/>
        </w:tabs>
      </w:pPr>
      <w:r>
        <w:tab/>
        <w:t>(16)</w:t>
      </w:r>
      <w:r w:rsidR="00676556">
        <w:tab/>
      </w:r>
      <w:r>
        <w:t>A housing authority police officer appointed under P.L.1997, c.210 (C.40A:14-146.19 et al.) at all times while in the State of New Jersey; or</w:t>
      </w:r>
    </w:p>
    <w:p w:rsidR="00876FEC" w:rsidRDefault="00876FEC" w:rsidP="00676556">
      <w:pPr>
        <w:tabs>
          <w:tab w:val="clear" w:pos="720"/>
          <w:tab w:val="left" w:pos="900"/>
        </w:tabs>
      </w:pPr>
      <w:r>
        <w:tab/>
        <w:t>(17)</w:t>
      </w:r>
      <w:r w:rsidR="00676556">
        <w:tab/>
      </w:r>
      <w:r>
        <w:t>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76FEC" w:rsidRDefault="00876FEC" w:rsidP="00876FEC">
      <w:r>
        <w:tab/>
      </w:r>
      <w:r w:rsidR="00301343">
        <w:t xml:space="preserve"> </w:t>
      </w:r>
      <w:r>
        <w:t>d.</w:t>
      </w:r>
      <w:r w:rsidR="00301343">
        <w:tab/>
      </w:r>
      <w:r>
        <w:t>(1)  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876FEC" w:rsidRDefault="00876FEC" w:rsidP="00876FEC">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876FEC" w:rsidRDefault="00876FEC" w:rsidP="00876FEC">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876FEC" w:rsidRDefault="00876FEC" w:rsidP="00876FEC">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876FEC" w:rsidRDefault="00876FEC" w:rsidP="00876FEC">
      <w:r>
        <w:tab/>
        <w:t>(5)</w:t>
      </w:r>
      <w:r>
        <w:tab/>
        <w:t xml:space="preserve">Subsection a. of N.J.S.2C:39-3 and subsection d. of N.J.S.2C:39-5 do not apply to the transportation of unloaded antique cannons directly to or from exhibitions or demonstrations authorized under paragraph (4) of </w:t>
      </w:r>
      <w:r>
        <w:rPr>
          <w:u w:val="single"/>
        </w:rPr>
        <w:t>this</w:t>
      </w:r>
      <w:r>
        <w:t xml:space="preserve"> subsection </w:t>
      </w:r>
      <w:r w:rsidRPr="007D4128">
        <w:rPr>
          <w:rFonts w:ascii="Albertus Extra Bold" w:hAnsi="Albertus Extra Bold"/>
          <w:b/>
        </w:rPr>
        <w:t>[</w:t>
      </w:r>
      <w:r>
        <w:t>d. of this section</w:t>
      </w:r>
      <w:r w:rsidRPr="003E628E">
        <w:rPr>
          <w:rFonts w:ascii="Albertus Extra Bold" w:hAnsi="Albertus Extra Bold"/>
          <w:b/>
        </w:rPr>
        <w:t>]</w:t>
      </w:r>
      <w:r>
        <w:t>,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876FEC" w:rsidRDefault="00876FEC" w:rsidP="00876FEC">
      <w:r>
        <w:tab/>
      </w:r>
      <w:r w:rsidR="00301343">
        <w:t xml:space="preserve"> </w:t>
      </w:r>
      <w:r>
        <w:t>e.</w:t>
      </w:r>
      <w:r>
        <w:tab/>
        <w:t>Nothing in subsections b., c., and d. of N.J.S.2C:39-5 shall be construed to prevent a person keeping or carrying about his place of business, residence, premises or other land owned or possessed by him, any firearm, or from carrying the same, in the manner specified in subsection g. of this section, from any place of purchase to his residence or place of business, between his dwelling and his place of business, between one place of business or residence and another when moving, or between his dwelling or place of business and place where the firearms are repaired, for the purpose of repair.  For the purposes of this section, a place of business shall be deemed to be a fixed location.</w:t>
      </w:r>
    </w:p>
    <w:p w:rsidR="00876FEC" w:rsidRDefault="00876FEC" w:rsidP="00876FEC">
      <w:r>
        <w:tab/>
      </w:r>
      <w:r w:rsidR="00301343">
        <w:t xml:space="preserve"> </w:t>
      </w:r>
      <w:r>
        <w:t>f.</w:t>
      </w:r>
      <w:r>
        <w:tab/>
        <w:t>Nothing in subsections b., c., and d. of N.J.S.2C:39-5 shall be construed to prevent:</w:t>
      </w:r>
    </w:p>
    <w:p w:rsidR="00876FEC" w:rsidRDefault="00876FEC" w:rsidP="00876FEC">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876FEC" w:rsidRDefault="00876FEC" w:rsidP="00876FEC">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he has in his possession a valid hunting license, or, with respect to fresh water fishing, a valid fishing license;</w:t>
      </w:r>
    </w:p>
    <w:p w:rsidR="00876FEC" w:rsidRDefault="00876FEC" w:rsidP="00876FEC">
      <w:r>
        <w:tab/>
        <w:t>(3)</w:t>
      </w:r>
      <w:r>
        <w:tab/>
        <w:t>A person transporting any firearm or knife while traveling:</w:t>
      </w:r>
    </w:p>
    <w:p w:rsidR="00876FEC" w:rsidRDefault="00876FEC" w:rsidP="00876FEC">
      <w:r>
        <w:tab/>
        <w:t>(a)</w:t>
      </w:r>
      <w:r>
        <w:tab/>
        <w:t>Directly to or from any place for the purpose of hunting or fishing, provided the person has in his possession a valid hunting or fishing license; or</w:t>
      </w:r>
    </w:p>
    <w:p w:rsidR="00876FEC" w:rsidRDefault="00876FEC" w:rsidP="00876FEC">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876FEC" w:rsidRDefault="00876FEC" w:rsidP="00876FEC">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876FEC" w:rsidRDefault="00876FEC" w:rsidP="00876FEC">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876FEC" w:rsidRDefault="00876FEC" w:rsidP="00876FEC">
      <w:r>
        <w:tab/>
      </w:r>
      <w:r w:rsidR="00301343">
        <w:t xml:space="preserve"> </w:t>
      </w:r>
      <w:r>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trunk of the automobile in which </w:t>
      </w:r>
      <w:r w:rsidRPr="003E628E">
        <w:rPr>
          <w:rFonts w:ascii="Albertus Extra Bold" w:hAnsi="Albertus Extra Bold"/>
          <w:b/>
        </w:rPr>
        <w:t>[</w:t>
      </w:r>
      <w:r>
        <w:t>it is</w:t>
      </w:r>
      <w:r w:rsidRPr="003E628E">
        <w:rPr>
          <w:rFonts w:ascii="Albertus Extra Bold" w:hAnsi="Albertus Extra Bold"/>
          <w:b/>
        </w:rPr>
        <w:t>]</w:t>
      </w:r>
      <w:r>
        <w:t xml:space="preserve"> </w:t>
      </w:r>
      <w:r>
        <w:rPr>
          <w:u w:val="single"/>
        </w:rPr>
        <w:t>they are</w:t>
      </w:r>
      <w:r>
        <w:t xml:space="preserve"> being transported, and in the course of travel shall include only deviations as are reasonably necessary under the circumstances.</w:t>
      </w:r>
    </w:p>
    <w:p w:rsidR="00876FEC" w:rsidRDefault="00876FEC" w:rsidP="00876FEC">
      <w:r>
        <w:tab/>
      </w:r>
      <w:r w:rsidR="00301343">
        <w:t xml:space="preserve"> </w:t>
      </w:r>
      <w:r>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876FEC" w:rsidRDefault="00876FEC" w:rsidP="00876FEC">
      <w:r>
        <w:tab/>
        <w:t>The device shall be used solely to repel only those canine or other animal attacks when the canines or other animals are not restrained in a fashion sufficient to allow the employee to properly perform his duties.</w:t>
      </w:r>
    </w:p>
    <w:p w:rsidR="00876FEC" w:rsidRDefault="00876FEC" w:rsidP="00876FEC">
      <w:r>
        <w:tab/>
        <w:t>Any device used pursuant to this act shall be selected from a list of products, which consist of active and inert ingredients, permitted by the Commissioner of Health.</w:t>
      </w:r>
    </w:p>
    <w:p w:rsidR="00876FEC" w:rsidRDefault="00876FEC" w:rsidP="00876FEC">
      <w:r>
        <w:tab/>
      </w:r>
      <w:r w:rsidR="00301343">
        <w:t xml:space="preserve"> </w:t>
      </w:r>
      <w:proofErr w:type="spellStart"/>
      <w:r>
        <w:t>i</w:t>
      </w:r>
      <w:proofErr w:type="spellEnd"/>
      <w:r>
        <w:t>.</w:t>
      </w:r>
      <w:r w:rsidR="00301343">
        <w:tab/>
      </w:r>
      <w:r>
        <w:t>(1)  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876FEC" w:rsidRDefault="00876FEC" w:rsidP="00876FEC">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876FEC" w:rsidRDefault="00876FEC" w:rsidP="00876FEC">
      <w:r>
        <w:tab/>
      </w:r>
      <w:r w:rsidR="00301343">
        <w:t xml:space="preserve"> </w:t>
      </w:r>
      <w:r>
        <w:t>j.</w:t>
      </w:r>
      <w:r>
        <w:tab/>
        <w:t>A person shall qualify for an exemption from the provisions of N.J.S.2C:39-5, as specified under subsections a. and c. of this section, if the person has satisfactorily completed a firearms training course approved by the Police Training Commission.</w:t>
      </w:r>
    </w:p>
    <w:p w:rsidR="00876FEC" w:rsidRDefault="00301343" w:rsidP="00876FEC">
      <w:r>
        <w:tab/>
      </w:r>
      <w:r w:rsidR="00876FEC">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876FEC" w:rsidRDefault="00876FEC" w:rsidP="00876FEC">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876FEC" w:rsidRDefault="00876FEC" w:rsidP="00876FEC">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his disability retirement and further provided that the disability which constituted the basis for the officer's retirement did not involve a certification that the officer was mentally incapacitated for the performance of his usual law enforcement duties and any other available duty in the department which his employer was willing to assign to him or does not subject that retired officer to any of the disabilities set forth in subsection c. of N.J.S.2C:58-3 which would disqualify the retired officer from possessing or carrying a firearm, who semi-annually qualifies in the use of the handgun he is permitted to carry in accordance with the requirements and procedures established by the Attorney General pursuant to subsection j. of this section and pays the actual costs associated with those semi-annual qualifications, </w:t>
      </w:r>
      <w:r w:rsidRPr="003E628E">
        <w:rPr>
          <w:rFonts w:ascii="Albertus Extra Bold" w:hAnsi="Albertus Extra Bold"/>
          <w:b/>
        </w:rPr>
        <w:t>[</w:t>
      </w:r>
      <w:r>
        <w:t>who is 75 years of age or younger,</w:t>
      </w:r>
      <w:r w:rsidRPr="003E628E">
        <w:rPr>
          <w:rFonts w:ascii="Albertus Extra Bold" w:hAnsi="Albertus Extra Bold"/>
          <w:b/>
        </w:rPr>
        <w:t>]</w:t>
      </w:r>
      <w:r>
        <w:t xml:space="preserve">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corrections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w:t>
      </w:r>
      <w:r w:rsidR="00301343">
        <w:t> </w:t>
      </w:r>
      <w:r>
        <w:t xml:space="preserve">a full-time Burlington County Bridge police officer appointed pursuant to section 1 of P.L.1960, c.168 (C.27:19-36.3); a full-time housing authority police officer exempted pursuant to paragraph (16) of subsection c. of this section; a full-time juvenile corrections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876FEC" w:rsidRDefault="00876FEC" w:rsidP="00876FEC">
      <w:r>
        <w:tab/>
        <w:t>(1)</w:t>
      </w:r>
      <w:r>
        <w:tab/>
        <w:t>The retired law enforcement officer shall make application in writing to the Superintendent of State Police for approval to carry a handgun for one year.  An application for annual renewal shall be submitted in the same manner.</w:t>
      </w:r>
    </w:p>
    <w:p w:rsidR="00876FEC" w:rsidRDefault="00876FEC" w:rsidP="00876FEC">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876FEC" w:rsidRDefault="00876FEC" w:rsidP="00876FEC">
      <w:r>
        <w:tab/>
        <w:t>(a)</w:t>
      </w:r>
      <w:r>
        <w:tab/>
        <w:t>The name and address of the retired officer;</w:t>
      </w:r>
    </w:p>
    <w:p w:rsidR="00876FEC" w:rsidRDefault="00876FEC" w:rsidP="00876FEC">
      <w:r>
        <w:tab/>
        <w:t>(b)</w:t>
      </w:r>
      <w:r>
        <w:tab/>
        <w:t>The date that the retired officer was hired and the date that the officer retired;</w:t>
      </w:r>
    </w:p>
    <w:p w:rsidR="00876FEC" w:rsidRDefault="00876FEC" w:rsidP="00876FEC">
      <w:r>
        <w:tab/>
        <w:t>(c)</w:t>
      </w:r>
      <w:r>
        <w:tab/>
        <w:t>A list of all handguns known to be registered to that officer;</w:t>
      </w:r>
    </w:p>
    <w:p w:rsidR="00876FEC" w:rsidRDefault="00876FEC" w:rsidP="00876FEC">
      <w:r>
        <w:tab/>
        <w:t>(d)</w:t>
      </w:r>
      <w:r>
        <w:tab/>
        <w:t>A statement that, to the reasonable knowledge of the chief law enforcement officer, the retired officer is not subject to any of the restrictions set forth in subsection c. of N.J.S.2C:58-3; and</w:t>
      </w:r>
    </w:p>
    <w:p w:rsidR="00876FEC" w:rsidRDefault="00876FEC" w:rsidP="00876FEC">
      <w:r>
        <w:tab/>
        <w:t>(e)</w:t>
      </w:r>
      <w:r>
        <w:tab/>
        <w:t xml:space="preserve">A statement that the officer retired in good standing. </w:t>
      </w:r>
    </w:p>
    <w:p w:rsidR="00876FEC" w:rsidRDefault="00876FEC" w:rsidP="00876FEC">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876FEC" w:rsidRDefault="00876FEC" w:rsidP="00876FEC">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876FEC" w:rsidRDefault="00876FEC" w:rsidP="00876FEC">
      <w:r>
        <w:tab/>
        <w:t>(5)</w:t>
      </w:r>
      <w:r>
        <w:tab/>
        <w:t>Any person aggrieved by the denial of the superintendent of approval for a permit to carry a handgun pursuant to this subsection may request a hearing in the Superior Court of New Jersey in the county in which he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876FEC" w:rsidRDefault="00876FEC" w:rsidP="00876FEC">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his identification card issued under paragraph (4) of this subsection to the chief law enforcement officer of the municipality wherein he resides or the superintendent, and shall be permanently disqualified to carry a handgun under this subsection.</w:t>
      </w:r>
    </w:p>
    <w:p w:rsidR="00876FEC" w:rsidRDefault="00876FEC" w:rsidP="00876FEC">
      <w:r>
        <w:tab/>
        <w:t>(7)</w:t>
      </w:r>
      <w:r>
        <w:tab/>
        <w:t>The superintendent may charge a reasonable application fee to retired officers to offset any costs associated with administering the application process set forth in this subsection.</w:t>
      </w:r>
    </w:p>
    <w:p w:rsidR="00876FEC" w:rsidRDefault="00876FEC" w:rsidP="00876FEC">
      <w:r>
        <w:tab/>
      </w:r>
      <w:r w:rsidR="00301343">
        <w:t xml:space="preserve"> </w:t>
      </w:r>
      <w:r>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876FEC" w:rsidRDefault="00876FEC" w:rsidP="00876FEC">
      <w:r>
        <w:tab/>
      </w:r>
      <w:r w:rsidR="00301343">
        <w:t xml:space="preserve"> </w:t>
      </w:r>
      <w:r>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876FEC" w:rsidRDefault="00876FEC" w:rsidP="00876FEC">
      <w:r>
        <w:t>(</w:t>
      </w:r>
      <w:proofErr w:type="spellStart"/>
      <w:r>
        <w:t>cf</w:t>
      </w:r>
      <w:proofErr w:type="spellEnd"/>
      <w:r>
        <w:t>: P.L.2017, c.110, s.1)</w:t>
      </w:r>
    </w:p>
    <w:p w:rsidR="00876FEC" w:rsidRPr="00D71D68" w:rsidRDefault="00876FEC" w:rsidP="00876FEC"/>
    <w:p w:rsidR="00876FEC" w:rsidRDefault="00876FEC" w:rsidP="00876FEC">
      <w:r>
        <w:tab/>
        <w:t>2.</w:t>
      </w:r>
      <w:r w:rsidR="00301343">
        <w:tab/>
      </w:r>
      <w:r>
        <w:t>This act shall take effect immediately.</w:t>
      </w:r>
    </w:p>
    <w:p w:rsidR="00876FEC" w:rsidRDefault="00876FEC" w:rsidP="00876FEC"/>
    <w:p w:rsidR="00876FEC" w:rsidRDefault="00876FEC" w:rsidP="00876FEC"/>
    <w:p w:rsidR="00876FEC" w:rsidRPr="00AA7880" w:rsidRDefault="00876FEC" w:rsidP="00876FEC">
      <w:pPr>
        <w:jc w:val="center"/>
      </w:pPr>
      <w:r w:rsidRPr="00D71D68">
        <w:t>STATEMENT</w:t>
      </w:r>
    </w:p>
    <w:p w:rsidR="00876FEC" w:rsidRDefault="00876FEC" w:rsidP="00876FEC"/>
    <w:p w:rsidR="00876FEC" w:rsidRDefault="00876FEC" w:rsidP="00876FEC">
      <w:r>
        <w:tab/>
        <w:t xml:space="preserve">This bill eliminates the age restriction governing the issuance of </w:t>
      </w:r>
    </w:p>
    <w:p w:rsidR="00876FEC" w:rsidRDefault="00876FEC" w:rsidP="00876FEC">
      <w:r>
        <w:t xml:space="preserve">permits to carry handguns to </w:t>
      </w:r>
      <w:r w:rsidRPr="005D2C89">
        <w:t xml:space="preserve">retired law enforcement officers. </w:t>
      </w:r>
    </w:p>
    <w:p w:rsidR="00876FEC" w:rsidRDefault="00876FEC" w:rsidP="00876FEC">
      <w:r>
        <w:tab/>
      </w:r>
      <w:r w:rsidRPr="005D2C89">
        <w:t xml:space="preserve">Currently, retired law enforcement officers may receive a permit to carry a handgun without having to establish “justifiable need” until they have attained the age of 75. This bill </w:t>
      </w:r>
      <w:r>
        <w:t>eliminates that age limitation.</w:t>
      </w:r>
    </w:p>
    <w:sectPr w:rsidR="00876FEC" w:rsidSect="0030134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9C3" w:rsidRDefault="00A009C3">
      <w:r>
        <w:separator/>
      </w:r>
    </w:p>
  </w:endnote>
  <w:endnote w:type="continuationSeparator" w:id="0">
    <w:p w:rsidR="00A009C3" w:rsidRDefault="00A00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43" w:rsidRPr="00921C91" w:rsidRDefault="003013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1343" w:rsidRPr="00921C91" w:rsidRDefault="00301343">
    <w:pPr>
      <w:pStyle w:val="Footer"/>
      <w:rPr>
        <w:szCs w:val="18"/>
      </w:rPr>
    </w:pPr>
  </w:p>
  <w:p w:rsidR="00301343" w:rsidRPr="00921C91" w:rsidRDefault="003013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9C3" w:rsidRDefault="00A009C3">
      <w:r>
        <w:separator/>
      </w:r>
    </w:p>
  </w:footnote>
  <w:footnote w:type="continuationSeparator" w:id="0">
    <w:p w:rsidR="00A009C3" w:rsidRDefault="00A00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4C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1343" w:rsidRDefault="00301343" w:rsidP="00301343">
    <w:pPr>
      <w:pStyle w:val="bpuHeadSpon"/>
    </w:pPr>
    <w:r w:rsidRPr="00301343">
      <w:rPr>
        <w:rStyle w:val="bpuHeadSponChar"/>
      </w:rPr>
      <w:t>S288</w:t>
    </w:r>
    <w:r>
      <w:t xml:space="preserve"> PENNACCHIO</w:t>
    </w:r>
  </w:p>
  <w:p w:rsidR="00301343" w:rsidRDefault="00301343" w:rsidP="00301343">
    <w:pPr>
      <w:pStyle w:val="bpuHeadSpon"/>
    </w:pPr>
    <w:r>
      <w:fldChar w:fldCharType="begin"/>
    </w:r>
    <w:r>
      <w:instrText xml:space="preserve"> PAGE  \* MERGEFORMAT </w:instrText>
    </w:r>
    <w:r>
      <w:fldChar w:fldCharType="separate"/>
    </w:r>
    <w:r w:rsidR="00E34C42">
      <w:rPr>
        <w:noProof/>
      </w:rPr>
      <w:t>12</w:t>
    </w:r>
    <w:r>
      <w:fldChar w:fldCharType="end"/>
    </w:r>
  </w:p>
  <w:p w:rsidR="00301343" w:rsidRPr="00AF575C" w:rsidRDefault="00301343" w:rsidP="003013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1343" w:rsidRDefault="00301343" w:rsidP="00301343">
    <w:pPr>
      <w:pStyle w:val="bpuHeadSpon"/>
    </w:pPr>
    <w:r w:rsidRPr="00301343">
      <w:rPr>
        <w:rStyle w:val="bpuHeadSponChar"/>
      </w:rPr>
      <w:t>S288</w:t>
    </w:r>
    <w:r>
      <w:t xml:space="preserve"> PENNACCHIO</w:t>
    </w:r>
  </w:p>
  <w:p w:rsidR="00301343" w:rsidRDefault="00301343" w:rsidP="00301343">
    <w:pPr>
      <w:pStyle w:val="bpuHeadSpon"/>
    </w:pPr>
    <w:r>
      <w:fldChar w:fldCharType="begin"/>
    </w:r>
    <w:r>
      <w:instrText xml:space="preserve"> PAGE  \* MERGEFORMAT </w:instrText>
    </w:r>
    <w:r>
      <w:fldChar w:fldCharType="separate"/>
    </w:r>
    <w:r w:rsidR="004A1C29">
      <w:rPr>
        <w:noProof/>
      </w:rPr>
      <w:t>2</w:t>
    </w:r>
    <w:r>
      <w:fldChar w:fldCharType="end"/>
    </w:r>
  </w:p>
  <w:p w:rsidR="00301343" w:rsidRDefault="00301343" w:rsidP="003013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134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1AD"/>
    <w:rsid w:val="003E3338"/>
    <w:rsid w:val="003E7B4E"/>
    <w:rsid w:val="003F145F"/>
    <w:rsid w:val="003F4A22"/>
    <w:rsid w:val="004040F9"/>
    <w:rsid w:val="00406A85"/>
    <w:rsid w:val="0041453D"/>
    <w:rsid w:val="0044404C"/>
    <w:rsid w:val="00470114"/>
    <w:rsid w:val="00470ABF"/>
    <w:rsid w:val="0048038F"/>
    <w:rsid w:val="00484B8A"/>
    <w:rsid w:val="004A1C29"/>
    <w:rsid w:val="004A5222"/>
    <w:rsid w:val="004B0CE3"/>
    <w:rsid w:val="004B5C78"/>
    <w:rsid w:val="004B667A"/>
    <w:rsid w:val="004B6E61"/>
    <w:rsid w:val="004B7122"/>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55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6FEC"/>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9C3"/>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03F"/>
    <w:rsid w:val="00DC75BA"/>
    <w:rsid w:val="00DD1E46"/>
    <w:rsid w:val="00DF4E47"/>
    <w:rsid w:val="00E0012A"/>
    <w:rsid w:val="00E025E4"/>
    <w:rsid w:val="00E03582"/>
    <w:rsid w:val="00E05DFC"/>
    <w:rsid w:val="00E33D7F"/>
    <w:rsid w:val="00E34C4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21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0DE124-8D8B-4265-B845-D6E1DB383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01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65FD1-4D45-45E7-95FA-055308A3B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4794</Words>
  <Characters>25318</Characters>
  <Application>Microsoft Office Word</Application>
  <DocSecurity>0</DocSecurity>
  <Lines>521</Lines>
  <Paragraphs>95</Paragraphs>
  <ScaleCrop>false</ScaleCrop>
  <HeadingPairs>
    <vt:vector size="2" baseType="variant">
      <vt:variant>
        <vt:lpstr>Title</vt:lpstr>
      </vt:variant>
      <vt:variant>
        <vt:i4>1</vt:i4>
      </vt:variant>
    </vt:vector>
  </HeadingPairs>
  <TitlesOfParts>
    <vt:vector size="1" baseType="lpstr">
      <vt:lpstr>S288</vt:lpstr>
    </vt:vector>
  </TitlesOfParts>
  <Manager>R224</Manager>
  <Company>OFFICE of LEGISLATIVE SERVICES</Company>
  <LinksUpToDate>false</LinksUpToDate>
  <CharactersWithSpaces>30144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dc:title>
  <dc:creator>Senator  PENNACCHIO</dc:creator>
  <cp:keywords>S288|12|SG |305|0|0|!|0|</cp:keywords>
  <dc:description>PREFILED 2020</dc:description>
  <cp:lastModifiedBy>Franks, Denise</cp:lastModifiedBy>
  <cp:revision>2</cp:revision>
  <cp:lastPrinted>2005-07-29T18:13:00Z</cp:lastPrinted>
  <dcterms:created xsi:type="dcterms:W3CDTF">2020-01-03T15:56:00Z</dcterms:created>
  <dcterms:modified xsi:type="dcterms:W3CDTF">2020-01-03T15:56:00Z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