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A80BE6" w:rsidP="00ED5E27">
      <w:pPr>
        <w:pStyle w:val="TopofPage1"/>
      </w:pPr>
      <w:bookmarkStart w:id="0" w:name="_GoBack"/>
      <w:bookmarkEnd w:id="0"/>
      <w:r>
        <w:t>SENATE</w:t>
      </w:r>
      <w:r w:rsidR="005C51A8">
        <w:t xml:space="preserve"> </w:t>
      </w:r>
      <w:r>
        <w:t>LAW AND PUBLIC SAFETY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FD65FC" w:rsidRDefault="00A80BE6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SENATE,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419</w:t>
      </w:r>
    </w:p>
    <w:p w:rsidR="00AA5E23" w:rsidRPr="00AE0367" w:rsidRDefault="0063703D" w:rsidP="00ED5E27">
      <w:pPr>
        <w:pStyle w:val="TopofPage1"/>
        <w:rPr>
          <w:b/>
          <w:sz w:val="24"/>
          <w:szCs w:val="24"/>
        </w:rPr>
      </w:pPr>
      <w:r w:rsidRPr="00AE0367">
        <w:rPr>
          <w:b/>
          <w:sz w:val="24"/>
          <w:szCs w:val="24"/>
        </w:rPr>
        <w:t xml:space="preserve"> </w:t>
      </w:r>
    </w:p>
    <w:p w:rsidR="00D33775" w:rsidRDefault="00FD65FC" w:rsidP="0007575C">
      <w:pPr>
        <w:pStyle w:val="TopofPage1"/>
        <w:rPr>
          <w:sz w:val="24"/>
          <w:szCs w:val="24"/>
        </w:rPr>
      </w:pPr>
      <w:r>
        <w:rPr>
          <w:sz w:val="24"/>
          <w:szCs w:val="24"/>
        </w:rPr>
        <w:t>with committee amendments</w:t>
      </w:r>
    </w:p>
    <w:p w:rsidR="00FD65FC" w:rsidRPr="004721EF" w:rsidRDefault="00FD65FC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A80BE6">
        <w:rPr>
          <w:caps/>
          <w:szCs w:val="24"/>
        </w:rPr>
        <w:t>JULY 28, 2020</w:t>
      </w:r>
    </w:p>
    <w:p w:rsidR="00655CA3" w:rsidRDefault="00655CA3" w:rsidP="0083060A"/>
    <w:p w:rsidR="00CB04C3" w:rsidRDefault="00CB04C3" w:rsidP="0083060A">
      <w:r>
        <w:tab/>
        <w:t>The Senate Law and Public Safety Committee reports favorably and with committee amendments Senate Bill No. 419.</w:t>
      </w:r>
    </w:p>
    <w:p w:rsidR="00DF040F" w:rsidRDefault="002818AA" w:rsidP="002818AA">
      <w:r>
        <w:tab/>
        <w:t xml:space="preserve">As </w:t>
      </w:r>
      <w:r w:rsidR="00D70EB0">
        <w:t xml:space="preserve">amended and </w:t>
      </w:r>
      <w:r>
        <w:t>reported by th</w:t>
      </w:r>
      <w:r w:rsidR="00CB04C3">
        <w:t>e committee, this bill</w:t>
      </w:r>
      <w:r>
        <w:t xml:space="preserve"> requires law enforcement agen</w:t>
      </w:r>
      <w:r w:rsidR="00DF040F">
        <w:t xml:space="preserve">cies to provide </w:t>
      </w:r>
      <w:r w:rsidR="00FD65FC">
        <w:t xml:space="preserve">cultural diversity training to its </w:t>
      </w:r>
      <w:r w:rsidR="00DF040F">
        <w:t xml:space="preserve">law enforcement </w:t>
      </w:r>
      <w:r w:rsidR="00FD65FC">
        <w:t xml:space="preserve">officers </w:t>
      </w:r>
      <w:r>
        <w:t xml:space="preserve">and develop a </w:t>
      </w:r>
      <w:r w:rsidR="00FD65FC">
        <w:t xml:space="preserve">cultural </w:t>
      </w:r>
      <w:r>
        <w:t xml:space="preserve">diversity action plan.  </w:t>
      </w:r>
    </w:p>
    <w:p w:rsidR="002818AA" w:rsidRDefault="00DF040F" w:rsidP="002818AA">
      <w:r>
        <w:tab/>
        <w:t>Current law authorizes State, county, and municipal la</w:t>
      </w:r>
      <w:r w:rsidR="00846FA9">
        <w:t xml:space="preserve">w enforcement agencies to provide </w:t>
      </w:r>
      <w:r>
        <w:t xml:space="preserve">to their officers in-service cultural diversity training </w:t>
      </w:r>
      <w:r w:rsidR="00846FA9">
        <w:t>that utilizes</w:t>
      </w:r>
      <w:r w:rsidR="00FD65FC">
        <w:t xml:space="preserve"> </w:t>
      </w:r>
      <w:r>
        <w:t xml:space="preserve">course materials and an on-line tutorial developed or identified by the </w:t>
      </w:r>
      <w:r w:rsidR="002818AA" w:rsidRPr="009A0F73">
        <w:t>Dep</w:t>
      </w:r>
      <w:r>
        <w:t xml:space="preserve">artment of Law and Public Safety.  </w:t>
      </w:r>
      <w:r w:rsidR="002818AA">
        <w:t xml:space="preserve">This bill </w:t>
      </w:r>
      <w:r w:rsidR="00FD65FC">
        <w:t xml:space="preserve">makes this </w:t>
      </w:r>
      <w:r>
        <w:t>cultural diversity training</w:t>
      </w:r>
      <w:r w:rsidR="00FD65FC">
        <w:t xml:space="preserve"> mandatory.  </w:t>
      </w:r>
      <w:r w:rsidR="002818AA">
        <w:t xml:space="preserve"> </w:t>
      </w:r>
    </w:p>
    <w:p w:rsidR="002818AA" w:rsidRDefault="002818AA" w:rsidP="002818AA">
      <w:r>
        <w:tab/>
      </w:r>
      <w:r w:rsidRPr="009A0F73">
        <w:t xml:space="preserve">The bill </w:t>
      </w:r>
      <w:r>
        <w:t xml:space="preserve">also </w:t>
      </w:r>
      <w:r w:rsidRPr="009A0F73">
        <w:t xml:space="preserve">requires </w:t>
      </w:r>
      <w:r w:rsidR="00FD65FC">
        <w:t xml:space="preserve">these </w:t>
      </w:r>
      <w:r>
        <w:t xml:space="preserve">law </w:t>
      </w:r>
      <w:r w:rsidRPr="009A0F73">
        <w:t xml:space="preserve">enforcement </w:t>
      </w:r>
      <w:r>
        <w:t xml:space="preserve">agencies </w:t>
      </w:r>
      <w:r w:rsidRPr="009A0F73">
        <w:t xml:space="preserve">to develop and adopt a cultural diversity action plan. The plans </w:t>
      </w:r>
      <w:r>
        <w:t xml:space="preserve">are to </w:t>
      </w:r>
      <w:r w:rsidRPr="009A0F73">
        <w:t xml:space="preserve">include strategies for outreach programs that address the social </w:t>
      </w:r>
      <w:r w:rsidR="00FD65FC">
        <w:t xml:space="preserve">needs and concerns regarding crime in the community.  The plans also are to include </w:t>
      </w:r>
      <w:r w:rsidR="00846FA9">
        <w:t xml:space="preserve">strategies to </w:t>
      </w:r>
      <w:r w:rsidR="00822ED1">
        <w:t>form</w:t>
      </w:r>
      <w:r w:rsidRPr="009A0F73">
        <w:t xml:space="preserve"> partnerships with various cultural, religious, and civic organizations</w:t>
      </w:r>
      <w:r w:rsidRPr="009A0F73">
        <w:rPr>
          <w:b/>
          <w:bCs/>
        </w:rPr>
        <w:t xml:space="preserve">, </w:t>
      </w:r>
      <w:r w:rsidRPr="009A0F73">
        <w:t xml:space="preserve">including those formed on the basis of preventing discrimination based on gender identity </w:t>
      </w:r>
      <w:r w:rsidR="00846FA9">
        <w:t>and sexual orientation. A primary objective of each plan</w:t>
      </w:r>
      <w:r w:rsidRPr="009A0F73">
        <w:t xml:space="preserve"> is to emphasize positive relationships between the police and various community groups that encourage a willingness to collaborate in identifying community safety issues and establishing innovative strategies designed to create safe and stable neighborhoods and campuses. </w:t>
      </w:r>
    </w:p>
    <w:p w:rsidR="004B2ABF" w:rsidRDefault="002818AA" w:rsidP="002818AA">
      <w:r>
        <w:tab/>
      </w:r>
      <w:r w:rsidRPr="009A0F73">
        <w:t xml:space="preserve">The bill requires </w:t>
      </w:r>
      <w:r>
        <w:t xml:space="preserve">law enforcement agencies </w:t>
      </w:r>
      <w:r w:rsidRPr="009A0F73">
        <w:t>to submit the plans to the Attorney General within one year of the bill’s effective date and at least once every three y</w:t>
      </w:r>
      <w:r w:rsidR="00822ED1">
        <w:t xml:space="preserve">ears thereafter. The bill </w:t>
      </w:r>
      <w:r w:rsidR="00846FA9">
        <w:t xml:space="preserve">also </w:t>
      </w:r>
      <w:r w:rsidR="00822ED1">
        <w:t>authorizes</w:t>
      </w:r>
      <w:r w:rsidRPr="009A0F73">
        <w:t xml:space="preserve"> the Attorney General to periodically assess the plans to d</w:t>
      </w:r>
      <w:r w:rsidR="00822ED1">
        <w:t>etermine whether each agency</w:t>
      </w:r>
      <w:r w:rsidRPr="009A0F73">
        <w:t xml:space="preserve"> is </w:t>
      </w:r>
      <w:r>
        <w:t xml:space="preserve">meeting its goals in providing </w:t>
      </w:r>
      <w:r w:rsidR="00822ED1">
        <w:t xml:space="preserve">the </w:t>
      </w:r>
      <w:r w:rsidRPr="00146D6B">
        <w:t>in-ser</w:t>
      </w:r>
      <w:r w:rsidR="00822ED1">
        <w:t xml:space="preserve">vice training and formulating the </w:t>
      </w:r>
      <w:r w:rsidRPr="00146D6B">
        <w:t>cultural diversity ac</w:t>
      </w:r>
      <w:r w:rsidR="00822ED1">
        <w:t>tion plan</w:t>
      </w:r>
      <w:r w:rsidR="00846FA9">
        <w:t xml:space="preserve">s.  </w:t>
      </w:r>
    </w:p>
    <w:p w:rsidR="00633FDF" w:rsidRDefault="00633FDF" w:rsidP="002818AA">
      <w:r>
        <w:tab/>
        <w:t>This bill was pre-filed for introduction in the 2020-2021 session pending technical review.  As reported, the bill includes the changes required by technical review, which has been performed.</w:t>
      </w:r>
      <w:r w:rsidR="005D679F">
        <w:t xml:space="preserve">  </w:t>
      </w:r>
    </w:p>
    <w:p w:rsidR="005D679F" w:rsidRDefault="005D679F" w:rsidP="002818AA"/>
    <w:p w:rsidR="005D679F" w:rsidRPr="005D679F" w:rsidRDefault="005D679F" w:rsidP="002818AA">
      <w:pPr>
        <w:rPr>
          <w:u w:val="double"/>
        </w:rPr>
      </w:pPr>
      <w:r w:rsidRPr="005D679F">
        <w:rPr>
          <w:u w:val="double"/>
        </w:rPr>
        <w:t xml:space="preserve">COMMITTEE AMENDMENTS:  </w:t>
      </w:r>
    </w:p>
    <w:p w:rsidR="00D54813" w:rsidRDefault="005D679F" w:rsidP="002818AA">
      <w:r>
        <w:tab/>
        <w:t xml:space="preserve">The committee made a technical amendment to the bill.  </w:t>
      </w:r>
    </w:p>
    <w:sectPr w:rsidR="00D54813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80BE6" w:rsidRDefault="00A80BE6">
      <w:r>
        <w:separator/>
      </w:r>
    </w:p>
  </w:endnote>
  <w:endnote w:type="continuationSeparator" w:id="0">
    <w:p w:rsidR="00A80BE6" w:rsidRDefault="00A80B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80BE6" w:rsidRDefault="00A80BE6">
      <w:r>
        <w:separator/>
      </w:r>
    </w:p>
  </w:footnote>
  <w:footnote w:type="continuationSeparator" w:id="0">
    <w:p w:rsidR="00A80BE6" w:rsidRDefault="00A80BE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D54813" w:rsidP="00D54813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D54813" w:rsidRDefault="00D54813" w:rsidP="00D54813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0BE6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18AA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1123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3A36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4F38A3"/>
    <w:rsid w:val="005105E1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D031C"/>
    <w:rsid w:val="005D679F"/>
    <w:rsid w:val="005E3EC4"/>
    <w:rsid w:val="005E6766"/>
    <w:rsid w:val="005F075C"/>
    <w:rsid w:val="005F5E32"/>
    <w:rsid w:val="00607913"/>
    <w:rsid w:val="00607F92"/>
    <w:rsid w:val="00624F04"/>
    <w:rsid w:val="00631F39"/>
    <w:rsid w:val="00633FDF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2ED1"/>
    <w:rsid w:val="008260F2"/>
    <w:rsid w:val="0083060A"/>
    <w:rsid w:val="00841155"/>
    <w:rsid w:val="00846FA9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0BE6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E0367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B04C3"/>
    <w:rsid w:val="00CD2D9C"/>
    <w:rsid w:val="00CD5034"/>
    <w:rsid w:val="00CE1E3A"/>
    <w:rsid w:val="00CE2B3E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4813"/>
    <w:rsid w:val="00D57BC3"/>
    <w:rsid w:val="00D64B78"/>
    <w:rsid w:val="00D70EB0"/>
    <w:rsid w:val="00D74306"/>
    <w:rsid w:val="00D7553F"/>
    <w:rsid w:val="00D84CF6"/>
    <w:rsid w:val="00D9059F"/>
    <w:rsid w:val="00D97C27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0F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D65FC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4337"/>
    <o:shapelayout v:ext="edit">
      <o:idmap v:ext="edit" data="1"/>
    </o:shapelayout>
  </w:shapeDefaults>
  <w:decimalSymbol w:val="."/>
  <w:listSeparator w:val=","/>
  <w15:docId w15:val="{CC966732-19F4-4E29-AAEE-4EA8844E69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AE0367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AE036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1</Pages>
  <Words>330</Words>
  <Characters>1902</Characters>
  <Application>Microsoft Office Word</Application>
  <DocSecurity>0</DocSecurity>
  <Lines>46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S419 SLP Statement 7/28/20</vt:lpstr>
    </vt:vector>
  </TitlesOfParts>
  <Manager>R225</Manager>
  <Company>NJ OLS DMU</Company>
  <LinksUpToDate>false</LinksUpToDate>
  <CharactersWithSpaces>2245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S419 SLP Statement 7/28/20</dc:title>
  <dc:subject/>
  <dc:creator>Senate SLP</dc:creator>
  <cp:keywords>S419|1|LP |160|0|0|!|0|</cp:keywords>
  <dc:description/>
  <cp:lastModifiedBy>Siracusa, Nicole</cp:lastModifiedBy>
  <cp:revision>2</cp:revision>
  <cp:lastPrinted>2020-07-28T22:51:00Z</cp:lastPrinted>
  <dcterms:created xsi:type="dcterms:W3CDTF">2020-07-28T23:16:00Z</dcterms:created>
  <dcterms:modified xsi:type="dcterms:W3CDTF">2020-07-28T23:16:00Z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