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475" w:rsidRDefault="00367475" w:rsidP="00367475">
      <w:pPr>
        <w:pStyle w:val="bpuBill"/>
      </w:pPr>
      <w:bookmarkStart w:id="0" w:name="bpuFrontPg"/>
      <w:bookmarkStart w:id="1" w:name="_GoBack"/>
      <w:bookmarkEnd w:id="0"/>
      <w:bookmarkEnd w:id="1"/>
      <w:r>
        <w:t xml:space="preserve">SENATE, No. 453 </w:t>
      </w:r>
    </w:p>
    <w:p w:rsidR="00367475" w:rsidRPr="00367475" w:rsidRDefault="00367475" w:rsidP="00367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434" r:id="rId8"/>
        </w:object>
      </w:r>
    </w:p>
    <w:p w:rsidR="00367475" w:rsidRDefault="00367475" w:rsidP="00367475">
      <w:pPr>
        <w:pStyle w:val="bpuState"/>
      </w:pPr>
      <w:r>
        <w:t>STATE OF NEW JERSEY</w:t>
      </w:r>
    </w:p>
    <w:p w:rsidR="00367475" w:rsidRDefault="00367475" w:rsidP="00367475">
      <w:pPr>
        <w:pStyle w:val="bpuLegislature"/>
      </w:pPr>
      <w:proofErr w:type="gramStart"/>
      <w:r>
        <w:t>219th</w:t>
      </w:r>
      <w:proofErr w:type="gramEnd"/>
      <w:r>
        <w:t xml:space="preserve"> LEGISLATURE</w:t>
      </w:r>
    </w:p>
    <w:p w:rsidR="00367475" w:rsidRDefault="00367475" w:rsidP="00367475">
      <w:pPr>
        <w:pStyle w:val="bpuWpGraphic"/>
      </w:pPr>
      <w:r>
        <w:object w:dxaOrig="8985" w:dyaOrig="255">
          <v:shape id="_x0000_i1026" type="#_x0000_t75" style="width:6in;height:11.8pt" o:ole="">
            <v:imagedata r:id="rId7" o:title=""/>
          </v:shape>
          <o:OLEObject Type="Embed" ProgID="WPWin6.1" ShapeID="_x0000_i1026" DrawAspect="Content" ObjectID="_1640008435" r:id="rId9"/>
        </w:object>
      </w:r>
      <w:r>
        <w:t xml:space="preserve">  </w:t>
      </w:r>
    </w:p>
    <w:p w:rsidR="00367475" w:rsidRDefault="00367475" w:rsidP="00367475">
      <w:pPr>
        <w:pStyle w:val="bpuIntro"/>
      </w:pPr>
      <w:r>
        <w:t>PRE-FILED FOR INTRODUCTION IN THE 2020 SESSION</w:t>
      </w:r>
    </w:p>
    <w:p w:rsidR="00367475" w:rsidRDefault="00367475" w:rsidP="00367475">
      <w:pPr>
        <w:pStyle w:val="bpuIntro"/>
      </w:pPr>
    </w:p>
    <w:p w:rsidR="00367475" w:rsidRDefault="00367475" w:rsidP="00367475">
      <w:pPr>
        <w:pStyle w:val="bpuIntro"/>
        <w:sectPr w:rsidR="00367475" w:rsidSect="00367475">
          <w:headerReference w:type="even" r:id="rId10"/>
          <w:headerReference w:type="default" r:id="rId11"/>
          <w:pgSz w:w="12240" w:h="20160" w:code="5"/>
          <w:pgMar w:top="2160" w:right="1440" w:bottom="1440" w:left="1440" w:header="720" w:footer="720" w:gutter="0"/>
          <w:pgNumType w:start="1"/>
          <w:cols w:space="720"/>
          <w:docGrid w:linePitch="360"/>
        </w:sectPr>
      </w:pPr>
    </w:p>
    <w:p w:rsidR="00367475" w:rsidRDefault="00367475" w:rsidP="00367475">
      <w:pPr>
        <w:pStyle w:val="bpuIntro"/>
      </w:pPr>
    </w:p>
    <w:p w:rsidR="00367475" w:rsidRDefault="00367475" w:rsidP="00367475">
      <w:pPr>
        <w:pStyle w:val="bpuSponsor"/>
      </w:pPr>
      <w:r>
        <w:t>Sponsored by:</w:t>
      </w:r>
    </w:p>
    <w:p w:rsidR="00367475" w:rsidRDefault="00367475" w:rsidP="00367475">
      <w:pPr>
        <w:pStyle w:val="bpuSponsor"/>
      </w:pPr>
      <w:proofErr w:type="gramStart"/>
      <w:r>
        <w:t>Senator  MICHAEL</w:t>
      </w:r>
      <w:proofErr w:type="gramEnd"/>
      <w:r>
        <w:t xml:space="preserve"> J. DOHERTY</w:t>
      </w:r>
    </w:p>
    <w:p w:rsidR="00367475" w:rsidRDefault="00367475" w:rsidP="00367475">
      <w:pPr>
        <w:pStyle w:val="bpuSponsor"/>
      </w:pPr>
      <w:r>
        <w:t>District 23 (Hunterdon, Somerset and Warren)</w:t>
      </w:r>
    </w:p>
    <w:p w:rsidR="00367475" w:rsidRDefault="00367475" w:rsidP="00367475">
      <w:pPr>
        <w:pStyle w:val="bpuSponsor"/>
      </w:pPr>
      <w:proofErr w:type="gramStart"/>
      <w:r>
        <w:t>Senator  TROY</w:t>
      </w:r>
      <w:proofErr w:type="gramEnd"/>
      <w:r>
        <w:t xml:space="preserve"> SINGLETON</w:t>
      </w:r>
    </w:p>
    <w:p w:rsidR="00367475" w:rsidRDefault="00367475" w:rsidP="00367475">
      <w:pPr>
        <w:pStyle w:val="bpuSponsor"/>
      </w:pPr>
      <w:r>
        <w:t>District 7 (Burlington)</w:t>
      </w:r>
    </w:p>
    <w:p w:rsidR="00367475" w:rsidRDefault="00367475" w:rsidP="00367475">
      <w:pPr>
        <w:pStyle w:val="bpuSponsor"/>
      </w:pPr>
    </w:p>
    <w:p w:rsidR="00367475" w:rsidRDefault="00367475" w:rsidP="00367475">
      <w:pPr>
        <w:pStyle w:val="bpuSponsor"/>
      </w:pPr>
      <w:r>
        <w:t>Co-Sponsored by:</w:t>
      </w:r>
    </w:p>
    <w:p w:rsidR="00367475" w:rsidRPr="00367475" w:rsidRDefault="00367475" w:rsidP="00367475">
      <w:pPr>
        <w:pStyle w:val="bpuSponsor"/>
      </w:pPr>
      <w:r w:rsidRPr="00367475">
        <w:t>Senator Bateman</w:t>
      </w:r>
    </w:p>
    <w:p w:rsidR="00367475" w:rsidRDefault="00367475" w:rsidP="00367475"/>
    <w:p w:rsidR="00367475" w:rsidRPr="00367475" w:rsidRDefault="00367475" w:rsidP="00367475"/>
    <w:p w:rsidR="00367475" w:rsidRDefault="00367475" w:rsidP="00367475">
      <w:pPr>
        <w:pStyle w:val="bpuSponsor"/>
      </w:pPr>
    </w:p>
    <w:p w:rsidR="00367475" w:rsidRDefault="00367475" w:rsidP="00367475">
      <w:pPr>
        <w:pStyle w:val="bpuSponsor"/>
      </w:pPr>
    </w:p>
    <w:p w:rsidR="00367475" w:rsidRDefault="00367475" w:rsidP="00367475">
      <w:pPr>
        <w:pStyle w:val="bpuSponsor"/>
      </w:pPr>
      <w:r>
        <w:t>SYNOPSIS</w:t>
      </w:r>
    </w:p>
    <w:p w:rsidR="00367475" w:rsidRDefault="00367475" w:rsidP="00367475">
      <w:pPr>
        <w:pStyle w:val="bpuNormText"/>
      </w:pPr>
      <w:r>
        <w:tab/>
        <w:t xml:space="preserve">Exempts disabled veterans from certain fees at State parks and forests. </w:t>
      </w:r>
    </w:p>
    <w:p w:rsidR="00367475" w:rsidRDefault="00367475" w:rsidP="00367475">
      <w:pPr>
        <w:pStyle w:val="bpuNormText"/>
      </w:pPr>
    </w:p>
    <w:p w:rsidR="00367475" w:rsidRDefault="00367475" w:rsidP="00367475">
      <w:pPr>
        <w:pStyle w:val="bpuSponsor"/>
      </w:pPr>
      <w:r>
        <w:t xml:space="preserve">CURRENT VERSION OF TEXT </w:t>
      </w:r>
    </w:p>
    <w:p w:rsidR="00367475" w:rsidRDefault="00367475" w:rsidP="00367475">
      <w:pPr>
        <w:pStyle w:val="bpuNormText"/>
      </w:pPr>
      <w:r>
        <w:tab/>
        <w:t>Introduced Pending Technical Review by Legislative Counsel.</w:t>
      </w:r>
    </w:p>
    <w:p w:rsidR="00367475" w:rsidRDefault="00367475" w:rsidP="003674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7475" w:rsidRDefault="003674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7475" w:rsidSect="00367475">
          <w:type w:val="continuous"/>
          <w:pgSz w:w="12240" w:h="20160" w:code="5"/>
          <w:pgMar w:top="2160" w:right="2275" w:bottom="1440" w:left="2275" w:header="72" w:footer="720" w:gutter="0"/>
          <w:pgNumType w:start="1"/>
          <w:cols w:space="720"/>
          <w:docGrid w:linePitch="360"/>
        </w:sectPr>
      </w:pPr>
    </w:p>
    <w:p w:rsidR="00E91AF7" w:rsidRPr="00A052DA" w:rsidRDefault="00E91AF7" w:rsidP="00E91AF7">
      <w:pPr>
        <w:pStyle w:val="HangingAnAct"/>
        <w:rPr>
          <w:rStyle w:val="HangingAnActChar"/>
        </w:rPr>
      </w:pPr>
      <w:r w:rsidRPr="00E91AF7">
        <w:rPr>
          <w:rStyle w:val="BillHead"/>
        </w:rPr>
        <w:lastRenderedPageBreak/>
        <w:t>An Act</w:t>
      </w:r>
      <w:r w:rsidRPr="006B7FA7">
        <w:rPr>
          <w:rStyle w:val="HangingAnActChar"/>
        </w:rPr>
        <w:t xml:space="preserve"> </w:t>
      </w:r>
      <w:r w:rsidRPr="00A052DA">
        <w:rPr>
          <w:rStyle w:val="HangingAnActChar"/>
        </w:rPr>
        <w:t>concerning State park and forest fees and amending P.L.1983, c.324.</w:t>
      </w:r>
    </w:p>
    <w:p w:rsidR="00E91AF7" w:rsidRPr="00D71D68" w:rsidRDefault="00E91AF7" w:rsidP="00E91AF7"/>
    <w:p w:rsidR="00E91AF7" w:rsidRPr="00AA7880" w:rsidRDefault="00E91AF7" w:rsidP="00E91AF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1AF7" w:rsidRDefault="00E91AF7" w:rsidP="00E91AF7"/>
    <w:p w:rsidR="00E91AF7" w:rsidRPr="00F112F5" w:rsidRDefault="00E91AF7" w:rsidP="00E91AF7">
      <w:r>
        <w:tab/>
        <w:t>1.</w:t>
      </w:r>
      <w:r>
        <w:tab/>
        <w:t xml:space="preserve">Section 12 of </w:t>
      </w:r>
      <w:r w:rsidRPr="000F0B29">
        <w:t>P.L.</w:t>
      </w:r>
      <w:r>
        <w:t>1</w:t>
      </w:r>
      <w:r w:rsidRPr="000F0B29">
        <w:t>983, c.324</w:t>
      </w:r>
      <w:r>
        <w:t xml:space="preserve"> (C.</w:t>
      </w:r>
      <w:r w:rsidRPr="000F0B29">
        <w:t>13:1L-12</w:t>
      </w:r>
      <w:r>
        <w:t xml:space="preserve">) is </w:t>
      </w:r>
      <w:r w:rsidRPr="00F112F5">
        <w:t>amended to read as follows:</w:t>
      </w:r>
    </w:p>
    <w:p w:rsidR="00E91AF7" w:rsidRDefault="00E91AF7" w:rsidP="00E91AF7">
      <w:r>
        <w:tab/>
        <w:t>12.</w:t>
      </w:r>
      <w:r>
        <w:tab/>
      </w:r>
      <w:r>
        <w:rPr>
          <w:u w:val="single"/>
        </w:rPr>
        <w:t>a.</w:t>
      </w:r>
      <w:r>
        <w:t xml:space="preserve">  The department shall not charge an admission fee for entrance into a State park or forest by any resident of the State </w:t>
      </w:r>
      <w:r w:rsidRPr="00224D61">
        <w:rPr>
          <w:rFonts w:ascii="Albertus Extra Bold" w:hAnsi="Albertus Extra Bold"/>
          <w:b/>
        </w:rPr>
        <w:t>[</w:t>
      </w:r>
      <w:r>
        <w:t>of</w:t>
      </w:r>
      <w:r w:rsidRPr="00224D61">
        <w:rPr>
          <w:rFonts w:ascii="Albertus Extra Bold" w:hAnsi="Albertus Extra Bold"/>
          <w:b/>
        </w:rPr>
        <w:t>]</w:t>
      </w:r>
      <w:r>
        <w:t xml:space="preserve"> </w:t>
      </w:r>
      <w:r>
        <w:rPr>
          <w:u w:val="single"/>
        </w:rPr>
        <w:t>who is:</w:t>
      </w:r>
    </w:p>
    <w:p w:rsidR="00E91AF7" w:rsidRDefault="00E91AF7" w:rsidP="00E91AF7">
      <w:r>
        <w:tab/>
      </w:r>
      <w:r>
        <w:rPr>
          <w:u w:val="single"/>
        </w:rPr>
        <w:t>(1)</w:t>
      </w:r>
      <w:r>
        <w:tab/>
        <w:t xml:space="preserve">62 or more years of age </w:t>
      </w:r>
      <w:r w:rsidRPr="00224D61">
        <w:rPr>
          <w:rFonts w:ascii="Albertus Extra Bold" w:hAnsi="Albertus Extra Bold"/>
          <w:b/>
        </w:rPr>
        <w:t>[</w:t>
      </w:r>
      <w:r>
        <w:t>or who is</w:t>
      </w:r>
      <w:r w:rsidRPr="00224D61">
        <w:rPr>
          <w:rFonts w:ascii="Albertus Extra Bold" w:hAnsi="Albertus Extra Bold"/>
          <w:b/>
        </w:rPr>
        <w:t>]</w:t>
      </w:r>
      <w:r>
        <w:t xml:space="preserve"> </w:t>
      </w:r>
      <w:r>
        <w:rPr>
          <w:u w:val="single"/>
        </w:rPr>
        <w:t>;</w:t>
      </w:r>
    </w:p>
    <w:p w:rsidR="00E91AF7" w:rsidRDefault="00E91AF7" w:rsidP="00E91AF7">
      <w:r>
        <w:tab/>
      </w:r>
      <w:r>
        <w:rPr>
          <w:u w:val="single"/>
        </w:rPr>
        <w:t>(2)</w:t>
      </w:r>
      <w:r>
        <w:tab/>
        <w:t xml:space="preserve">totally disabled </w:t>
      </w:r>
      <w:r w:rsidRPr="00224D61">
        <w:rPr>
          <w:rFonts w:ascii="Albertus Extra Bold" w:hAnsi="Albertus Extra Bold"/>
          <w:b/>
        </w:rPr>
        <w:t>[</w:t>
      </w:r>
      <w:r>
        <w:t>or who is</w:t>
      </w:r>
      <w:r w:rsidRPr="00224D61">
        <w:rPr>
          <w:rFonts w:ascii="Albertus Extra Bold" w:hAnsi="Albertus Extra Bold"/>
          <w:b/>
        </w:rPr>
        <w:t>]</w:t>
      </w:r>
      <w:r>
        <w:t xml:space="preserve"> </w:t>
      </w:r>
      <w:r>
        <w:rPr>
          <w:u w:val="single"/>
        </w:rPr>
        <w:t>;</w:t>
      </w:r>
    </w:p>
    <w:p w:rsidR="00E91AF7" w:rsidRPr="00224D61" w:rsidRDefault="00E91AF7" w:rsidP="00E91AF7">
      <w:pPr>
        <w:rPr>
          <w:u w:val="single"/>
        </w:rPr>
      </w:pPr>
      <w:r>
        <w:tab/>
      </w:r>
      <w:r>
        <w:rPr>
          <w:u w:val="single"/>
        </w:rPr>
        <w:t>(3)</w:t>
      </w:r>
      <w:r>
        <w:rPr>
          <w:u w:val="single"/>
        </w:rPr>
        <w:tab/>
        <w:t>a disabled veteran; or</w:t>
      </w:r>
    </w:p>
    <w:p w:rsidR="00E91AF7" w:rsidRDefault="00E91AF7" w:rsidP="00E91AF7">
      <w:r>
        <w:tab/>
      </w:r>
      <w:r>
        <w:rPr>
          <w:u w:val="single"/>
        </w:rPr>
        <w:t>(4)</w:t>
      </w:r>
      <w:r>
        <w:tab/>
        <w:t>an active member of the New Jersey National Guard who has completed Initial Active Duty Training.</w:t>
      </w:r>
    </w:p>
    <w:p w:rsidR="00E91AF7" w:rsidRDefault="00E91AF7" w:rsidP="00E91AF7">
      <w:r>
        <w:tab/>
        <w:t>The department shall prescribe by regulation the types of evidence that may be used to qualify persons for the benefits of this subsection.</w:t>
      </w:r>
    </w:p>
    <w:p w:rsidR="00E91AF7" w:rsidRPr="00902D77" w:rsidRDefault="00E91AF7" w:rsidP="00E91AF7">
      <w:pPr>
        <w:rPr>
          <w:u w:val="single"/>
        </w:rPr>
      </w:pPr>
      <w:r>
        <w:tab/>
      </w:r>
      <w:r>
        <w:rPr>
          <w:u w:val="single"/>
        </w:rPr>
        <w:t>b.</w:t>
      </w:r>
      <w:r>
        <w:rPr>
          <w:u w:val="single"/>
        </w:rPr>
        <w:tab/>
        <w:t xml:space="preserve">In addition to an admission fee </w:t>
      </w:r>
      <w:r w:rsidRPr="004244FE">
        <w:rPr>
          <w:u w:val="single"/>
        </w:rPr>
        <w:t>for entrance into a State park</w:t>
      </w:r>
      <w:r>
        <w:rPr>
          <w:u w:val="single"/>
        </w:rPr>
        <w:t xml:space="preserve">, the department shall not charge a disabled veteran a fee to access a </w:t>
      </w:r>
      <w:r w:rsidRPr="004244FE">
        <w:rPr>
          <w:u w:val="single"/>
        </w:rPr>
        <w:t xml:space="preserve">State park </w:t>
      </w:r>
      <w:r>
        <w:rPr>
          <w:u w:val="single"/>
        </w:rPr>
        <w:t>beach by motor vehicle in order to fish thereat, including any fee for a m</w:t>
      </w:r>
      <w:r w:rsidRPr="00902D77">
        <w:rPr>
          <w:u w:val="single"/>
        </w:rPr>
        <w:t xml:space="preserve">obile </w:t>
      </w:r>
      <w:proofErr w:type="spellStart"/>
      <w:r>
        <w:rPr>
          <w:u w:val="single"/>
        </w:rPr>
        <w:t>s</w:t>
      </w:r>
      <w:r w:rsidRPr="00902D77">
        <w:rPr>
          <w:u w:val="single"/>
        </w:rPr>
        <w:t>portfishing</w:t>
      </w:r>
      <w:proofErr w:type="spellEnd"/>
      <w:r w:rsidRPr="00902D77">
        <w:rPr>
          <w:u w:val="single"/>
        </w:rPr>
        <w:t xml:space="preserve"> </w:t>
      </w:r>
      <w:r>
        <w:rPr>
          <w:u w:val="single"/>
        </w:rPr>
        <w:t>v</w:t>
      </w:r>
      <w:r w:rsidRPr="00902D77">
        <w:rPr>
          <w:u w:val="single"/>
        </w:rPr>
        <w:t xml:space="preserve">ehicle </w:t>
      </w:r>
      <w:r>
        <w:rPr>
          <w:u w:val="single"/>
        </w:rPr>
        <w:t>p</w:t>
      </w:r>
      <w:r w:rsidRPr="00902D77">
        <w:rPr>
          <w:u w:val="single"/>
        </w:rPr>
        <w:t>ermit</w:t>
      </w:r>
      <w:r>
        <w:rPr>
          <w:u w:val="single"/>
        </w:rPr>
        <w:t>.</w:t>
      </w:r>
    </w:p>
    <w:p w:rsidR="00E91AF7" w:rsidRDefault="00E91AF7" w:rsidP="00E91AF7">
      <w:r>
        <w:tab/>
      </w:r>
      <w:r>
        <w:rPr>
          <w:u w:val="single"/>
        </w:rPr>
        <w:t>c.</w:t>
      </w:r>
      <w:r>
        <w:tab/>
        <w:t xml:space="preserve">As used in this section </w:t>
      </w:r>
      <w:r w:rsidRPr="005A53B2">
        <w:rPr>
          <w:rFonts w:ascii="Albertus Extra Bold" w:hAnsi="Albertus Extra Bold"/>
          <w:b/>
        </w:rPr>
        <w:t>[</w:t>
      </w:r>
      <w:r>
        <w:t>,</w:t>
      </w:r>
      <w:r w:rsidRPr="005A53B2">
        <w:rPr>
          <w:rFonts w:ascii="Albertus Extra Bold" w:hAnsi="Albertus Extra Bold"/>
          <w:b/>
        </w:rPr>
        <w:t>]</w:t>
      </w:r>
      <w:r>
        <w:t xml:space="preserve"> </w:t>
      </w:r>
      <w:r>
        <w:rPr>
          <w:u w:val="single"/>
        </w:rPr>
        <w:t>:</w:t>
      </w:r>
    </w:p>
    <w:p w:rsidR="00E91AF7" w:rsidRPr="005A53B2" w:rsidRDefault="00E91AF7" w:rsidP="00E91AF7">
      <w:pPr>
        <w:rPr>
          <w:u w:val="single"/>
        </w:rPr>
      </w:pPr>
      <w:r>
        <w:tab/>
      </w:r>
      <w:r w:rsidRPr="005A53B2">
        <w:rPr>
          <w:u w:val="single"/>
        </w:rPr>
        <w:t>"Disabled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 and</w:t>
      </w:r>
    </w:p>
    <w:p w:rsidR="00E91AF7" w:rsidRDefault="00E91AF7" w:rsidP="00E91AF7">
      <w:r>
        <w:tab/>
        <w:t>"Initial Active Duty Training" means Basic Military Training, for members of the New Jersey Air National Guard, and Basic Combat Training and Advanced Individual Training, for members of the New Jersey Army National Guard.</w:t>
      </w:r>
    </w:p>
    <w:p w:rsidR="00E91AF7" w:rsidRPr="003228D7" w:rsidRDefault="00E91AF7" w:rsidP="00E91AF7">
      <w:r>
        <w:t>(</w:t>
      </w:r>
      <w:proofErr w:type="spellStart"/>
      <w:r>
        <w:t>cf</w:t>
      </w:r>
      <w:proofErr w:type="spellEnd"/>
      <w:r>
        <w:t>: P.L.1</w:t>
      </w:r>
      <w:r w:rsidRPr="003228D7">
        <w:t>993, c.304</w:t>
      </w:r>
      <w:r>
        <w:t>, s.1)</w:t>
      </w:r>
    </w:p>
    <w:p w:rsidR="00E91AF7" w:rsidRPr="00D71D68" w:rsidRDefault="00E91AF7" w:rsidP="00E91AF7"/>
    <w:p w:rsidR="00E91AF7" w:rsidRPr="00AA7880" w:rsidRDefault="00E91AF7" w:rsidP="00E91AF7">
      <w:r>
        <w:tab/>
        <w:t>2.</w:t>
      </w:r>
      <w:r>
        <w:tab/>
        <w:t>This act shall take effect immediately.</w:t>
      </w:r>
    </w:p>
    <w:p w:rsidR="00E91AF7" w:rsidRDefault="00E91AF7" w:rsidP="00E91AF7"/>
    <w:p w:rsidR="00E91AF7" w:rsidRPr="00CE7BD8" w:rsidRDefault="00E91AF7" w:rsidP="00E91AF7"/>
    <w:p w:rsidR="00E91AF7" w:rsidRPr="00AA7880" w:rsidRDefault="00E91AF7" w:rsidP="00E91AF7">
      <w:pPr>
        <w:jc w:val="center"/>
      </w:pPr>
      <w:r w:rsidRPr="00D71D68">
        <w:t>STATEMENT</w:t>
      </w:r>
    </w:p>
    <w:p w:rsidR="00E91AF7" w:rsidRDefault="00E91AF7" w:rsidP="00E91AF7"/>
    <w:p w:rsidR="00367475" w:rsidRDefault="00E91AF7" w:rsidP="00367475">
      <w:r>
        <w:tab/>
        <w:t xml:space="preserve">This bill would provide free admission to State parks and forests to disabled veterans residing in New Jersey who have been </w:t>
      </w:r>
      <w:r w:rsidRPr="00D7746B">
        <w:t xml:space="preserve">honorably discharged or released under honorable circumstances from active service in any branch of the Armed Forces </w:t>
      </w:r>
      <w:r>
        <w:t xml:space="preserve">of the United </w:t>
      </w:r>
      <w:r w:rsidR="00367475">
        <w:br w:type="page"/>
      </w:r>
    </w:p>
    <w:p w:rsidR="00E91AF7" w:rsidRDefault="00E91AF7" w:rsidP="00E91AF7">
      <w:r>
        <w:lastRenderedPageBreak/>
        <w:t>States and who have</w:t>
      </w:r>
      <w:r w:rsidRPr="00D7746B">
        <w:t xml:space="preserve"> been declared by the United States Department of Veterans Affairs, or its successor, to have a service-connected disability of any degree</w:t>
      </w:r>
      <w:r>
        <w:t xml:space="preserve">.  This bill would also exempt such disabled veterans from any </w:t>
      </w:r>
      <w:r w:rsidRPr="00453E3D">
        <w:t>fee</w:t>
      </w:r>
      <w:r>
        <w:t>s</w:t>
      </w:r>
      <w:r w:rsidRPr="00453E3D">
        <w:t xml:space="preserve"> </w:t>
      </w:r>
      <w:r>
        <w:t>for</w:t>
      </w:r>
      <w:r w:rsidRPr="00453E3D">
        <w:t xml:space="preserve"> access</w:t>
      </w:r>
      <w:r>
        <w:t>ing</w:t>
      </w:r>
      <w:r w:rsidRPr="00453E3D">
        <w:t xml:space="preserve"> State park beach</w:t>
      </w:r>
      <w:r>
        <w:t>es</w:t>
      </w:r>
      <w:r w:rsidRPr="00453E3D">
        <w:t xml:space="preserve"> by motor vehicle in order to fish there, including fee</w:t>
      </w:r>
      <w:r>
        <w:t>s</w:t>
      </w:r>
      <w:r w:rsidRPr="00453E3D">
        <w:t xml:space="preserve"> for mobile </w:t>
      </w:r>
      <w:proofErr w:type="spellStart"/>
      <w:r w:rsidRPr="00453E3D">
        <w:t>sportfishing</w:t>
      </w:r>
      <w:proofErr w:type="spellEnd"/>
      <w:r w:rsidRPr="00453E3D">
        <w:t xml:space="preserve"> vehicle permit</w:t>
      </w:r>
      <w:r>
        <w:t>s</w:t>
      </w:r>
      <w:r w:rsidRPr="00453E3D">
        <w:t>.</w:t>
      </w:r>
      <w:r>
        <w:t xml:space="preserve">  State law currently only provides free admission to State parks and forests to New Jersey residents who are 62 </w:t>
      </w:r>
      <w:r w:rsidRPr="00162BE5">
        <w:t>or more years of age</w:t>
      </w:r>
      <w:r>
        <w:t xml:space="preserve">, totally disabled, or </w:t>
      </w:r>
      <w:r w:rsidRPr="00162BE5">
        <w:t>active member</w:t>
      </w:r>
      <w:r>
        <w:t>s</w:t>
      </w:r>
      <w:r w:rsidRPr="00162BE5">
        <w:t xml:space="preserve"> of the New Jersey National Guard </w:t>
      </w:r>
      <w:r>
        <w:t>who</w:t>
      </w:r>
      <w:r w:rsidRPr="00162BE5">
        <w:t xml:space="preserve"> ha</w:t>
      </w:r>
      <w:r>
        <w:t>ve</w:t>
      </w:r>
      <w:r w:rsidRPr="00162BE5">
        <w:t xml:space="preserve"> completed Initial Active Duty Training</w:t>
      </w:r>
      <w:r>
        <w:t xml:space="preserve">, and current law does not specifically exempt disabled veterans from fees for motor vehicle access to </w:t>
      </w:r>
      <w:r w:rsidRPr="00453E3D">
        <w:t xml:space="preserve">State park beaches </w:t>
      </w:r>
      <w:r>
        <w:t xml:space="preserve">to fish.  This bill would extend free State park and forest admission, as well as provide free motor vehicle access to State park beaches to fish, to all veterans who have incurred a service-connected disability, regardless of the degree of disability.  </w:t>
      </w:r>
    </w:p>
    <w:sectPr w:rsidR="00E91AF7" w:rsidSect="003674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70E" w:rsidRDefault="00F3170E">
      <w:r>
        <w:separator/>
      </w:r>
    </w:p>
  </w:endnote>
  <w:endnote w:type="continuationSeparator" w:id="0">
    <w:p w:rsidR="00F3170E" w:rsidRDefault="00F31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475" w:rsidRPr="00921C91" w:rsidRDefault="00367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7475" w:rsidRPr="00921C91" w:rsidRDefault="00367475">
    <w:pPr>
      <w:pStyle w:val="Footer"/>
      <w:rPr>
        <w:szCs w:val="18"/>
      </w:rPr>
    </w:pPr>
  </w:p>
  <w:p w:rsidR="00367475" w:rsidRPr="00921C91" w:rsidRDefault="00367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70E" w:rsidRDefault="00F3170E">
      <w:r>
        <w:separator/>
      </w:r>
    </w:p>
  </w:footnote>
  <w:footnote w:type="continuationSeparator" w:id="0">
    <w:p w:rsidR="00F3170E" w:rsidRDefault="00F31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31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7475" w:rsidRDefault="00367475" w:rsidP="00367475">
    <w:pPr>
      <w:pStyle w:val="bpuHeadSpon"/>
    </w:pPr>
    <w:r w:rsidRPr="00367475">
      <w:rPr>
        <w:rStyle w:val="bpuHeadSponChar"/>
      </w:rPr>
      <w:t>S453</w:t>
    </w:r>
    <w:r>
      <w:t xml:space="preserve"> DOHERTY, SINGLETON</w:t>
    </w:r>
  </w:p>
  <w:p w:rsidR="00367475" w:rsidRDefault="00367475" w:rsidP="00367475">
    <w:pPr>
      <w:pStyle w:val="bpuHeadSpon"/>
    </w:pPr>
    <w:r>
      <w:fldChar w:fldCharType="begin"/>
    </w:r>
    <w:r>
      <w:instrText xml:space="preserve"> PAGE  \* MERGEFORMAT </w:instrText>
    </w:r>
    <w:r>
      <w:fldChar w:fldCharType="separate"/>
    </w:r>
    <w:r w:rsidR="00CD31A8">
      <w:rPr>
        <w:noProof/>
      </w:rPr>
      <w:t>3</w:t>
    </w:r>
    <w:r>
      <w:fldChar w:fldCharType="end"/>
    </w:r>
  </w:p>
  <w:p w:rsidR="00367475" w:rsidRPr="00AF575C" w:rsidRDefault="00367475" w:rsidP="00367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7475" w:rsidRDefault="00367475" w:rsidP="00367475">
    <w:pPr>
      <w:pStyle w:val="bpuHeadSpon"/>
    </w:pPr>
    <w:r w:rsidRPr="00367475">
      <w:rPr>
        <w:rStyle w:val="bpuHeadSponChar"/>
      </w:rPr>
      <w:t>S453</w:t>
    </w:r>
    <w:r>
      <w:t xml:space="preserve"> DOHERTY, SINGLETON</w:t>
    </w:r>
  </w:p>
  <w:p w:rsidR="00367475" w:rsidRDefault="00367475" w:rsidP="00367475">
    <w:pPr>
      <w:pStyle w:val="bpuHeadSpon"/>
    </w:pPr>
    <w:r>
      <w:fldChar w:fldCharType="begin"/>
    </w:r>
    <w:r>
      <w:instrText xml:space="preserve"> PAGE  \* MERGEFORMAT </w:instrText>
    </w:r>
    <w:r>
      <w:fldChar w:fldCharType="separate"/>
    </w:r>
    <w:r w:rsidR="00CD31A8">
      <w:rPr>
        <w:noProof/>
      </w:rPr>
      <w:t>2</w:t>
    </w:r>
    <w:r>
      <w:fldChar w:fldCharType="end"/>
    </w:r>
  </w:p>
  <w:p w:rsidR="00367475" w:rsidRDefault="00367475" w:rsidP="003674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70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47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D8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1A8"/>
    <w:rsid w:val="00CF2757"/>
    <w:rsid w:val="00CF2761"/>
    <w:rsid w:val="00CF506C"/>
    <w:rsid w:val="00CF7045"/>
    <w:rsid w:val="00D0612B"/>
    <w:rsid w:val="00D06296"/>
    <w:rsid w:val="00D0784A"/>
    <w:rsid w:val="00D1283E"/>
    <w:rsid w:val="00D158BB"/>
    <w:rsid w:val="00D169D8"/>
    <w:rsid w:val="00D209A5"/>
    <w:rsid w:val="00D23780"/>
    <w:rsid w:val="00D2541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AF7"/>
    <w:rsid w:val="00EB0958"/>
    <w:rsid w:val="00EB167F"/>
    <w:rsid w:val="00EB28D8"/>
    <w:rsid w:val="00EB6042"/>
    <w:rsid w:val="00EB71AE"/>
    <w:rsid w:val="00EC050B"/>
    <w:rsid w:val="00EE77BF"/>
    <w:rsid w:val="00EF5225"/>
    <w:rsid w:val="00F0415D"/>
    <w:rsid w:val="00F14E45"/>
    <w:rsid w:val="00F17CFC"/>
    <w:rsid w:val="00F3170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2E51148-12B7-443D-91A3-1EFCBA1F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7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D5332-883B-4043-8B7C-6F884445E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547</Words>
  <Characters>2780</Characters>
  <Application>Microsoft Office Word</Application>
  <DocSecurity>0</DocSecurity>
  <Lines>88</Lines>
  <Paragraphs>33</Paragraphs>
  <ScaleCrop>false</ScaleCrop>
  <HeadingPairs>
    <vt:vector size="2" baseType="variant">
      <vt:variant>
        <vt:lpstr>Title</vt:lpstr>
      </vt:variant>
      <vt:variant>
        <vt:i4>1</vt:i4>
      </vt:variant>
    </vt:vector>
  </HeadingPairs>
  <TitlesOfParts>
    <vt:vector size="1" baseType="lpstr">
      <vt:lpstr>doherty/1443_I1</vt:lpstr>
    </vt:vector>
  </TitlesOfParts>
  <Manager>R229</Manager>
  <Company>OFFICE of LEGISLATIVE SERVICES</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S453</dc:title>
  <dc:creator>Senator  DOHERTY, Senator  SINGLETON</dc:creator>
  <cp:keywords>S453|3|SG |216|0|0|!|0|</cp:keywords>
  <dc:description>PREFILED 2020</dc:description>
  <cp:lastModifiedBy>Bell, Careema</cp:lastModifiedBy>
  <cp:revision>2</cp:revision>
  <cp:lastPrinted>2005-07-29T18:13:00Z</cp:lastPrinted>
  <dcterms:created xsi:type="dcterms:W3CDTF">2020-01-08T22:07:00Z</dcterms:created>
  <dcterms:modified xsi:type="dcterms:W3CDTF">2020-01-08T22:07:00Z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