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C1A" w:rsidRDefault="00385C1A" w:rsidP="00385C1A">
      <w:pPr>
        <w:pStyle w:val="bpuBill"/>
      </w:pPr>
      <w:bookmarkStart w:id="0" w:name="bpuFrontPg"/>
      <w:bookmarkStart w:id="1" w:name="_GoBack"/>
      <w:bookmarkEnd w:id="0"/>
      <w:bookmarkEnd w:id="1"/>
      <w:r>
        <w:t xml:space="preserve">SENATE, No. 460 </w:t>
      </w:r>
    </w:p>
    <w:p w:rsidR="00385C1A" w:rsidRPr="00385C1A" w:rsidRDefault="00385C1A" w:rsidP="00385C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723" r:id="rId8"/>
        </w:object>
      </w:r>
    </w:p>
    <w:p w:rsidR="00385C1A" w:rsidRDefault="00385C1A" w:rsidP="00385C1A">
      <w:pPr>
        <w:pStyle w:val="bpuState"/>
      </w:pPr>
      <w:r>
        <w:t>STATE OF NEW JERSEY</w:t>
      </w:r>
    </w:p>
    <w:p w:rsidR="00385C1A" w:rsidRDefault="00385C1A" w:rsidP="00385C1A">
      <w:pPr>
        <w:pStyle w:val="bpuLegislature"/>
      </w:pPr>
      <w:r>
        <w:t>219th LEGISLATURE</w:t>
      </w:r>
    </w:p>
    <w:p w:rsidR="00385C1A" w:rsidRDefault="00385C1A" w:rsidP="00385C1A">
      <w:pPr>
        <w:pStyle w:val="bpuWpGraphic"/>
      </w:pPr>
      <w:r>
        <w:object w:dxaOrig="8985" w:dyaOrig="255">
          <v:shape id="_x0000_i1026" type="#_x0000_t75" style="width:6in;height:11.8pt" o:ole="">
            <v:imagedata r:id="rId7" o:title=""/>
          </v:shape>
          <o:OLEObject Type="Embed" ProgID="WPWin6.1" ShapeID="_x0000_i1026" DrawAspect="Content" ObjectID="_1640008724" r:id="rId9"/>
        </w:object>
      </w:r>
      <w:r>
        <w:t xml:space="preserve">  </w:t>
      </w:r>
    </w:p>
    <w:p w:rsidR="00385C1A" w:rsidRDefault="00385C1A" w:rsidP="00385C1A">
      <w:pPr>
        <w:pStyle w:val="bpuIntro"/>
      </w:pPr>
      <w:r>
        <w:t>PRE-FILED FOR INTRODUCTION IN THE 2020 SESSION</w:t>
      </w:r>
    </w:p>
    <w:p w:rsidR="00385C1A" w:rsidRDefault="00385C1A" w:rsidP="00385C1A">
      <w:pPr>
        <w:pStyle w:val="bpuIntro"/>
      </w:pPr>
    </w:p>
    <w:p w:rsidR="00385C1A" w:rsidRDefault="00385C1A" w:rsidP="00385C1A">
      <w:pPr>
        <w:pStyle w:val="bpuIntro"/>
        <w:sectPr w:rsidR="00385C1A" w:rsidSect="00385C1A">
          <w:headerReference w:type="even" r:id="rId10"/>
          <w:headerReference w:type="default" r:id="rId11"/>
          <w:pgSz w:w="12240" w:h="20160" w:code="5"/>
          <w:pgMar w:top="2160" w:right="1440" w:bottom="1440" w:left="1440" w:header="720" w:footer="720" w:gutter="0"/>
          <w:pgNumType w:start="1"/>
          <w:cols w:space="720"/>
          <w:docGrid w:linePitch="360"/>
        </w:sectPr>
      </w:pPr>
    </w:p>
    <w:p w:rsidR="00385C1A" w:rsidRDefault="00385C1A" w:rsidP="00385C1A">
      <w:pPr>
        <w:pStyle w:val="bpuIntro"/>
      </w:pPr>
    </w:p>
    <w:p w:rsidR="00385C1A" w:rsidRDefault="00385C1A" w:rsidP="00385C1A">
      <w:pPr>
        <w:pStyle w:val="bpuSponsor"/>
      </w:pPr>
      <w:r>
        <w:t>Sponsored by:</w:t>
      </w:r>
    </w:p>
    <w:p w:rsidR="00385C1A" w:rsidRDefault="00385C1A" w:rsidP="00385C1A">
      <w:pPr>
        <w:pStyle w:val="bpuSponsor"/>
      </w:pPr>
      <w:r>
        <w:t>Senator  MICHAEL J. DOHERTY</w:t>
      </w:r>
    </w:p>
    <w:p w:rsidR="00385C1A" w:rsidRDefault="00385C1A" w:rsidP="00385C1A">
      <w:pPr>
        <w:pStyle w:val="bpuSponsor"/>
      </w:pPr>
      <w:r>
        <w:t>District 23 (Hunterdon, Somerset and Warren)</w:t>
      </w:r>
    </w:p>
    <w:p w:rsidR="00385C1A" w:rsidRDefault="00385C1A" w:rsidP="00385C1A">
      <w:pPr>
        <w:pStyle w:val="bpuSponsor"/>
      </w:pPr>
    </w:p>
    <w:p w:rsidR="00385C1A" w:rsidRDefault="00385C1A" w:rsidP="00385C1A">
      <w:pPr>
        <w:pStyle w:val="bpuSponsor"/>
      </w:pPr>
    </w:p>
    <w:p w:rsidR="00385C1A" w:rsidRDefault="00385C1A" w:rsidP="00385C1A">
      <w:pPr>
        <w:pStyle w:val="bpuSponsor"/>
      </w:pPr>
    </w:p>
    <w:p w:rsidR="00385C1A" w:rsidRDefault="00385C1A" w:rsidP="00385C1A">
      <w:pPr>
        <w:pStyle w:val="bpuSponsor"/>
      </w:pPr>
    </w:p>
    <w:p w:rsidR="00385C1A" w:rsidRDefault="00385C1A" w:rsidP="00385C1A">
      <w:pPr>
        <w:pStyle w:val="bpuSponsor"/>
      </w:pPr>
      <w:r>
        <w:t>SYNOPSIS</w:t>
      </w:r>
    </w:p>
    <w:p w:rsidR="00385C1A" w:rsidRDefault="00385C1A" w:rsidP="00385C1A">
      <w:pPr>
        <w:pStyle w:val="bpuNormText"/>
      </w:pPr>
      <w:r>
        <w:tab/>
        <w:t xml:space="preserve">Extends property tax benefit to veterans who performed active service in U.S. Armed Forces during Cold War. </w:t>
      </w:r>
    </w:p>
    <w:p w:rsidR="00385C1A" w:rsidRDefault="00385C1A" w:rsidP="00385C1A">
      <w:pPr>
        <w:pStyle w:val="bpuNormText"/>
      </w:pPr>
    </w:p>
    <w:p w:rsidR="00385C1A" w:rsidRDefault="00385C1A" w:rsidP="00385C1A">
      <w:pPr>
        <w:pStyle w:val="bpuSponsor"/>
      </w:pPr>
      <w:r>
        <w:t xml:space="preserve">CURRENT VERSION OF TEXT </w:t>
      </w:r>
    </w:p>
    <w:p w:rsidR="00385C1A" w:rsidRDefault="00385C1A" w:rsidP="00385C1A">
      <w:pPr>
        <w:pStyle w:val="bpuNormText"/>
      </w:pPr>
      <w:r>
        <w:tab/>
        <w:t>Introduced Pending Technical Review by Legislative Counsel.</w:t>
      </w:r>
    </w:p>
    <w:p w:rsidR="00385C1A" w:rsidRDefault="00385C1A" w:rsidP="00385C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5C1A" w:rsidRDefault="00385C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5C1A" w:rsidSect="00385C1A">
          <w:type w:val="continuous"/>
          <w:pgSz w:w="12240" w:h="20160" w:code="5"/>
          <w:pgMar w:top="2160" w:right="2275" w:bottom="1440" w:left="2275" w:header="72" w:footer="720" w:gutter="0"/>
          <w:pgNumType w:start="1"/>
          <w:cols w:space="720"/>
          <w:docGrid w:linePitch="360"/>
        </w:sectPr>
      </w:pPr>
    </w:p>
    <w:p w:rsidR="00626626" w:rsidRDefault="00626626" w:rsidP="00626626">
      <w:pPr>
        <w:pStyle w:val="HangingAnAct"/>
      </w:pPr>
      <w:r w:rsidRPr="00626626">
        <w:rPr>
          <w:rStyle w:val="BillHead"/>
        </w:rPr>
        <w:lastRenderedPageBreak/>
        <w:t>An Act</w:t>
      </w:r>
      <w:r>
        <w:t xml:space="preserve"> extending the property tax benefit to certain veterans and amending P.L.1963, c.171</w:t>
      </w:r>
    </w:p>
    <w:p w:rsidR="00626626" w:rsidRDefault="00626626" w:rsidP="00626626">
      <w:pPr>
        <w:widowControl w:val="0"/>
        <w:tabs>
          <w:tab w:val="left" w:pos="-1440"/>
          <w:tab w:val="left" w:pos="-720"/>
          <w:tab w:val="left" w:pos="0"/>
        </w:tabs>
        <w:spacing w:line="287" w:lineRule="auto"/>
      </w:pPr>
    </w:p>
    <w:p w:rsidR="00626626" w:rsidRDefault="00626626" w:rsidP="0062662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26626" w:rsidRDefault="00626626" w:rsidP="00626626">
      <w:pPr>
        <w:widowControl w:val="0"/>
        <w:tabs>
          <w:tab w:val="left" w:pos="-1440"/>
          <w:tab w:val="left" w:pos="-720"/>
          <w:tab w:val="left" w:pos="0"/>
        </w:tabs>
        <w:spacing w:line="287" w:lineRule="auto"/>
      </w:pPr>
    </w:p>
    <w:p w:rsidR="00626626" w:rsidRDefault="00626626" w:rsidP="00626626">
      <w:pPr>
        <w:widowControl w:val="0"/>
        <w:tabs>
          <w:tab w:val="left" w:pos="-1440"/>
          <w:tab w:val="left" w:pos="-720"/>
          <w:tab w:val="left" w:pos="0"/>
        </w:tabs>
        <w:spacing w:line="287" w:lineRule="auto"/>
      </w:pPr>
      <w:r>
        <w:tab/>
        <w:t>1.</w:t>
      </w:r>
      <w:r>
        <w:tab/>
        <w:t>Section 1 of P.L.1963, c.171 (C.54:4-8.10) is amended to read as follows:</w:t>
      </w:r>
    </w:p>
    <w:p w:rsidR="00626626" w:rsidRDefault="00626626" w:rsidP="00626626">
      <w:r>
        <w:tab/>
        <w:t>1.</w:t>
      </w:r>
      <w:r>
        <w:tab/>
        <w:t>(a)  "Active service in time of war" means active service by a person, while in the United States Armed Forces, at some time during one of the following periods:</w:t>
      </w:r>
    </w:p>
    <w:p w:rsidR="00626626" w:rsidRDefault="00626626" w:rsidP="00626626">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626626" w:rsidRDefault="00626626" w:rsidP="00626626">
      <w:r>
        <w:tab/>
        <w:t>The period of rescue and recovery of the victims of the terrorist attack on the World Trade Center in New York, New York, on September 11, 2001, who served on the pile of rubble that resulted from the attacks on the World Trade Center in direct support of that rescue and recovery effort for a period, continuously or in the aggregate, of at least 14 days in such active service commencing on September 11, 2001 and ending on May 30, 2002; provided, that any person receiving an actual service-incurred injury or disability while engaged in such service shall be classed as a veteran whether or not that person has completed the 14 days' service as herein provided;</w:t>
      </w:r>
    </w:p>
    <w:p w:rsidR="00626626" w:rsidRDefault="00626626" w:rsidP="00626626">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385C1A" w:rsidRDefault="00626626" w:rsidP="00385C1A">
      <w:r>
        <w:tab/>
        <w:t xml:space="preserve">Operation "Restore Hope" in Somalia, on or after December 5, </w:t>
      </w:r>
      <w:r w:rsidR="000E2C5F">
        <w:br w:type="page"/>
      </w:r>
    </w:p>
    <w:p w:rsidR="00626626" w:rsidRDefault="00626626" w:rsidP="00626626">
      <w:r>
        <w:lastRenderedPageBreak/>
        <w:t>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626626" w:rsidRDefault="00626626" w:rsidP="00626626">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626626" w:rsidRDefault="00626626" w:rsidP="00626626">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0E2C5F" w:rsidRDefault="00626626" w:rsidP="00626626">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626626" w:rsidRDefault="00626626" w:rsidP="00626626">
      <w:r>
        <w:lastRenderedPageBreak/>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626626" w:rsidRDefault="00626626" w:rsidP="00626626">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626626" w:rsidRDefault="00626626" w:rsidP="00626626">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626626" w:rsidRDefault="00626626" w:rsidP="00626626">
      <w:r>
        <w:tab/>
        <w:t>The Vietnam conflict, December 31, 1960, to May 7, 1975;</w:t>
      </w:r>
    </w:p>
    <w:p w:rsidR="00626626" w:rsidRDefault="00626626" w:rsidP="00626626">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626626" w:rsidRDefault="00626626" w:rsidP="00626626">
      <w:r>
        <w:tab/>
        <w:t>The Korean conflict, June 23, 1950 to January 31, 1955;</w:t>
      </w:r>
    </w:p>
    <w:p w:rsidR="00626626" w:rsidRPr="00C1069C" w:rsidRDefault="00626626" w:rsidP="00626626">
      <w:pPr>
        <w:rPr>
          <w:u w:val="single"/>
        </w:rPr>
      </w:pPr>
      <w:r>
        <w:tab/>
      </w:r>
      <w:r w:rsidRPr="00C1069C">
        <w:rPr>
          <w:u w:val="single"/>
        </w:rPr>
        <w:t>The Cold War, February 4, 1945 to December 25, 1991;</w:t>
      </w:r>
    </w:p>
    <w:p w:rsidR="00626626" w:rsidRDefault="00626626" w:rsidP="00626626">
      <w:r>
        <w:lastRenderedPageBreak/>
        <w:tab/>
        <w:t>World War II, September 16, 1940 to December 31, 1946;</w:t>
      </w:r>
    </w:p>
    <w:p w:rsidR="00626626" w:rsidRDefault="00626626" w:rsidP="00626626">
      <w:r>
        <w:tab/>
        <w:t>World War I, April 6, 1917 to November 11, 1918, and in the case of service with the United States military forces in Russia, April 6, 1917 to April 1, 1920;</w:t>
      </w:r>
    </w:p>
    <w:p w:rsidR="00626626" w:rsidRDefault="00626626" w:rsidP="00626626">
      <w:r>
        <w:tab/>
        <w:t>Spanish-American War, April 21, 1898 to August 13, 1898;</w:t>
      </w:r>
    </w:p>
    <w:p w:rsidR="00626626" w:rsidRDefault="00626626" w:rsidP="00626626">
      <w:r>
        <w:tab/>
        <w:t>Civil War, April 15, 1861 to May 26, 1865; or, as to any subsequent war, during the period from the date of declaration of war to the date on which actual hostilities shall cease.</w:t>
      </w:r>
    </w:p>
    <w:p w:rsidR="00626626" w:rsidRDefault="00626626" w:rsidP="00626626">
      <w:r>
        <w:tab/>
        <w:t>(b)</w:t>
      </w:r>
      <w:r>
        <w:tab/>
        <w:t>"Assessor" means the assessor, board of assessors or any other official or body of a taxing district charged with the duty of assessing real and personal property for the purpose of general taxation.</w:t>
      </w:r>
    </w:p>
    <w:p w:rsidR="00626626" w:rsidRDefault="00626626" w:rsidP="00626626">
      <w:r>
        <w:tab/>
        <w:t>(c)</w:t>
      </w:r>
      <w:r>
        <w:tab/>
        <w:t xml:space="preserve">"Collector" means the collector or receiver of taxes of a taxing district. </w:t>
      </w:r>
    </w:p>
    <w:p w:rsidR="00626626" w:rsidRDefault="00626626" w:rsidP="00626626">
      <w:r>
        <w:tab/>
        <w:t>(d)</w:t>
      </w:r>
      <w:r>
        <w:tab/>
        <w:t>"Honorably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rsidR="00626626" w:rsidRDefault="00626626" w:rsidP="00626626">
      <w:r>
        <w:tab/>
        <w:t>(e)</w:t>
      </w:r>
      <w:r>
        <w:tab/>
        <w:t>"Pre-tax year" means the particular calendar year immediately preceding the "tax year."</w:t>
      </w:r>
    </w:p>
    <w:p w:rsidR="00626626" w:rsidRDefault="00626626" w:rsidP="00626626">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626626" w:rsidRDefault="00626626" w:rsidP="00626626">
      <w:r>
        <w:tab/>
        <w:t>(g)</w:t>
      </w:r>
      <w:r>
        <w:tab/>
        <w:t>"Tax year" means the particular calendar year in which the general property tax is due and payable.</w:t>
      </w:r>
    </w:p>
    <w:p w:rsidR="00626626" w:rsidRDefault="00626626" w:rsidP="00626626">
      <w:r>
        <w:tab/>
        <w:t>(h)</w:t>
      </w:r>
      <w:r>
        <w:tab/>
        <w:t>"Veteran" means any citizen and resident of this State honorably discharged or released under honorable circumstances from active service in time of war in any branch of the Armed Forces of the United States.</w:t>
      </w:r>
    </w:p>
    <w:p w:rsidR="00626626" w:rsidRDefault="00626626" w:rsidP="00626626">
      <w:r>
        <w:tab/>
        <w:t>(i)</w:t>
      </w:r>
      <w:r>
        <w:tab/>
        <w:t>"Veteran's deduction" means the deduction against the taxes payable by any person, allowable pursuant to this act.</w:t>
      </w:r>
    </w:p>
    <w:p w:rsidR="000E2C5F" w:rsidRDefault="00626626" w:rsidP="000E2C5F">
      <w:r>
        <w:tab/>
        <w:t>(j)</w:t>
      </w:r>
      <w:r>
        <w:tab/>
        <w:t>"Surviving spouse" means the surviving wife or husband of any of the following, while he or she is a resident of this State, during widowhood or widowerhood:</w:t>
      </w:r>
    </w:p>
    <w:p w:rsidR="00626626" w:rsidRDefault="00626626" w:rsidP="000E2C5F">
      <w:r>
        <w:lastRenderedPageBreak/>
        <w:tab/>
        <w:t>1.</w:t>
      </w:r>
      <w:r>
        <w:tab/>
        <w:t>A citizen and resident of this State who has died or shall die while on active duty in time of war in any branch of the Armed Forces of the United States; or</w:t>
      </w:r>
    </w:p>
    <w:p w:rsidR="00626626" w:rsidRDefault="00626626" w:rsidP="00626626">
      <w:pPr>
        <w:tabs>
          <w:tab w:val="left" w:pos="630"/>
        </w:tabs>
      </w:pPr>
      <w:r>
        <w:tab/>
        <w:t>2.</w:t>
      </w:r>
      <w:r>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626626" w:rsidRDefault="00626626" w:rsidP="00626626">
      <w:pPr>
        <w:tabs>
          <w:tab w:val="left" w:pos="630"/>
          <w:tab w:val="left" w:pos="1260"/>
        </w:tabs>
      </w:pPr>
      <w:r>
        <w:tab/>
        <w:t>3.</w:t>
      </w:r>
      <w:r>
        <w:tab/>
        <w:t>A citizen and resident of this State who has been or may hereafter be honorably discharged or released under honorable circumstances from active service in time of war in any branch of the Armed Forces of the United States.</w:t>
      </w:r>
    </w:p>
    <w:p w:rsidR="00626626" w:rsidRDefault="00626626" w:rsidP="00626626">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626626" w:rsidRDefault="00626626" w:rsidP="00626626">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626626" w:rsidRDefault="00626626" w:rsidP="00626626">
      <w:r>
        <w:t>(cf: P.L.2017, c.134, s.1)</w:t>
      </w:r>
    </w:p>
    <w:p w:rsidR="00626626" w:rsidRDefault="00626626" w:rsidP="00626626">
      <w:pPr>
        <w:widowControl w:val="0"/>
        <w:tabs>
          <w:tab w:val="left" w:pos="-1440"/>
          <w:tab w:val="left" w:pos="-720"/>
          <w:tab w:val="left" w:pos="0"/>
        </w:tabs>
        <w:spacing w:line="287" w:lineRule="auto"/>
      </w:pPr>
    </w:p>
    <w:p w:rsidR="00626626" w:rsidRDefault="00626626" w:rsidP="000E2C5F">
      <w:pPr>
        <w:widowControl w:val="0"/>
        <w:tabs>
          <w:tab w:val="left" w:pos="-1440"/>
          <w:tab w:val="left" w:pos="-720"/>
          <w:tab w:val="left" w:pos="0"/>
          <w:tab w:val="left" w:pos="630"/>
          <w:tab w:val="left" w:pos="900"/>
          <w:tab w:val="left" w:pos="990"/>
        </w:tabs>
        <w:spacing w:line="287" w:lineRule="auto"/>
      </w:pPr>
      <w:r>
        <w:tab/>
        <w:t>2.</w:t>
      </w:r>
      <w:r>
        <w:tab/>
        <w:t>This act shall take effect immediately.</w:t>
      </w:r>
    </w:p>
    <w:p w:rsidR="000E2C5F" w:rsidRDefault="000E2C5F" w:rsidP="00626626">
      <w:pPr>
        <w:widowControl w:val="0"/>
        <w:tabs>
          <w:tab w:val="left" w:pos="-1440"/>
          <w:tab w:val="left" w:pos="-720"/>
          <w:tab w:val="left" w:pos="0"/>
        </w:tabs>
        <w:spacing w:line="287" w:lineRule="auto"/>
        <w:jc w:val="center"/>
      </w:pPr>
    </w:p>
    <w:p w:rsidR="00626626" w:rsidRDefault="00626626" w:rsidP="00626626">
      <w:pPr>
        <w:widowControl w:val="0"/>
        <w:tabs>
          <w:tab w:val="left" w:pos="-1440"/>
          <w:tab w:val="left" w:pos="-720"/>
          <w:tab w:val="left" w:pos="0"/>
        </w:tabs>
        <w:spacing w:line="287" w:lineRule="auto"/>
        <w:jc w:val="center"/>
      </w:pPr>
      <w:r>
        <w:t>STATEMENT</w:t>
      </w:r>
    </w:p>
    <w:p w:rsidR="00626626" w:rsidRDefault="00626626" w:rsidP="00626626">
      <w:pPr>
        <w:widowControl w:val="0"/>
        <w:tabs>
          <w:tab w:val="left" w:pos="-1440"/>
          <w:tab w:val="left" w:pos="-720"/>
          <w:tab w:val="left" w:pos="0"/>
        </w:tabs>
        <w:spacing w:line="287" w:lineRule="auto"/>
      </w:pPr>
    </w:p>
    <w:p w:rsidR="00626626" w:rsidRDefault="00626626" w:rsidP="00626626">
      <w:pPr>
        <w:widowControl w:val="0"/>
        <w:tabs>
          <w:tab w:val="left" w:pos="-1440"/>
          <w:tab w:val="left" w:pos="-720"/>
          <w:tab w:val="left" w:pos="0"/>
        </w:tabs>
        <w:spacing w:line="287" w:lineRule="auto"/>
      </w:pPr>
      <w:r>
        <w:tab/>
        <w:t xml:space="preserve">The purpose of this bill is to extend eligibility for the property tax benefit to veterans of the Cold War who performed active service in the United States Armed Forces between </w:t>
      </w:r>
      <w:smartTag w:uri="urn:schemas-microsoft-com:office:smarttags" w:element="date">
        <w:smartTagPr>
          <w:attr w:name="Year" w:val="1945"/>
          <w:attr w:name="Day" w:val="4"/>
          <w:attr w:name="Month" w:val="2"/>
        </w:smartTagPr>
        <w:r>
          <w:t>February 4, 1945</w:t>
        </w:r>
      </w:smartTag>
      <w:r>
        <w:t xml:space="preserve"> and </w:t>
      </w:r>
      <w:smartTag w:uri="urn:schemas-microsoft-com:office:smarttags" w:element="date">
        <w:smartTagPr>
          <w:attr w:name="Year" w:val="1991"/>
          <w:attr w:name="Day" w:val="25"/>
          <w:attr w:name="Month" w:val="12"/>
        </w:smartTagPr>
        <w:r>
          <w:t>December 25, 1991</w:t>
        </w:r>
      </w:smartTag>
      <w:r>
        <w:t>, and received an honorable discharge.</w:t>
      </w:r>
    </w:p>
    <w:p w:rsidR="00626626" w:rsidRDefault="00626626" w:rsidP="00626626">
      <w:pPr>
        <w:widowControl w:val="0"/>
        <w:tabs>
          <w:tab w:val="left" w:pos="-1440"/>
          <w:tab w:val="left" w:pos="-720"/>
          <w:tab w:val="left" w:pos="0"/>
        </w:tabs>
        <w:spacing w:line="287" w:lineRule="auto"/>
      </w:pPr>
      <w:r>
        <w:tab/>
        <w:t xml:space="preserve"> An eligible person would be entitled to the annual $250 property tax deduction provided for by Article VIII of the New Jersey Constitution and the property tax exemption provided for by N.J.S.A.54:4-3.30 for a veteran who is certified permanently 100% disabled by the United States Department of Veterans' Affairs. </w:t>
      </w:r>
    </w:p>
    <w:p w:rsidR="00626626" w:rsidRDefault="00626626" w:rsidP="00626626">
      <w:pPr>
        <w:widowControl w:val="0"/>
        <w:tabs>
          <w:tab w:val="left" w:pos="-1440"/>
          <w:tab w:val="left" w:pos="-720"/>
          <w:tab w:val="left" w:pos="0"/>
        </w:tabs>
        <w:spacing w:line="287" w:lineRule="auto"/>
      </w:pPr>
      <w:r>
        <w:tab/>
        <w:t xml:space="preserve">Under current law, these benefits are provided to veterans who served during specified periods of war, including World War II, the Korean conflict and the </w:t>
      </w:r>
      <w:smartTag w:uri="urn:schemas-microsoft-com:office:smarttags" w:element="place">
        <w:smartTag w:uri="urn:schemas-microsoft-com:office:smarttags" w:element="country-region">
          <w:r>
            <w:t>Vietnam</w:t>
          </w:r>
        </w:smartTag>
      </w:smartTag>
      <w:r>
        <w:t xml:space="preserve"> conflict.</w:t>
      </w:r>
      <w:r>
        <w:rPr>
          <w:b/>
        </w:rPr>
        <w:t xml:space="preserve"> </w:t>
      </w:r>
    </w:p>
    <w:p w:rsidR="00626626" w:rsidRDefault="00626626" w:rsidP="00626626">
      <w:pPr>
        <w:widowControl w:val="0"/>
        <w:tabs>
          <w:tab w:val="left" w:pos="-1440"/>
          <w:tab w:val="left" w:pos="-720"/>
          <w:tab w:val="left" w:pos="0"/>
        </w:tabs>
        <w:spacing w:line="287" w:lineRule="auto"/>
      </w:pPr>
      <w:r>
        <w:tab/>
        <w:t xml:space="preserve">During the period in which the Cold War veterans served, the </w:t>
      </w:r>
      <w:smartTag w:uri="urn:schemas-microsoft-com:office:smarttags" w:element="country-region">
        <w:r>
          <w:t>United States</w:t>
        </w:r>
      </w:smartTag>
      <w:r>
        <w:t xml:space="preserve"> and the Soviet Union were engaged in a "cold" war,  when open violent confrontation could have broken out at any time, in </w:t>
      </w:r>
      <w:smartTag w:uri="urn:schemas-microsoft-com:office:smarttags" w:element="country-region">
        <w:r>
          <w:t>Korea</w:t>
        </w:r>
      </w:smartTag>
      <w:r>
        <w:t xml:space="preserve">, </w:t>
      </w:r>
      <w:smartTag w:uri="urn:schemas-microsoft-com:office:smarttags" w:element="place">
        <w:r>
          <w:t>Europe</w:t>
        </w:r>
      </w:smartTag>
      <w:r>
        <w:t xml:space="preserve"> or anywhere in the world.  This bill belatedly recognizes the sacrifices made by those who were served during the Cold War, but whose dates of service currently exclude them from</w:t>
      </w:r>
      <w:r w:rsidR="000E2C5F">
        <w:t xml:space="preserve"> </w:t>
      </w:r>
      <w:r>
        <w:t>receiving veterans' benefits.</w:t>
      </w:r>
    </w:p>
    <w:sectPr w:rsidR="00626626" w:rsidSect="000E2C5F">
      <w:headerReference w:type="default" r:id="rId13"/>
      <w:footerReference w:type="default" r:id="rId14"/>
      <w:headerReference w:type="first" r:id="rId15"/>
      <w:footerReference w:type="first" r:id="rId16"/>
      <w:pgSz w:w="12240" w:h="20160" w:code="5"/>
      <w:pgMar w:top="1440" w:right="2520" w:bottom="1728" w:left="2880" w:header="1181" w:footer="141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ECD" w:rsidRDefault="00522ECD">
      <w:r>
        <w:separator/>
      </w:r>
    </w:p>
  </w:endnote>
  <w:endnote w:type="continuationSeparator" w:id="0">
    <w:p w:rsidR="00522ECD" w:rsidRDefault="0052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0E2C5F" w:rsidRDefault="004D76F0" w:rsidP="000E2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C1A" w:rsidRPr="00921C91" w:rsidRDefault="00385C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C1A" w:rsidRPr="00921C91" w:rsidRDefault="00385C1A">
    <w:pPr>
      <w:pStyle w:val="Footer"/>
      <w:rPr>
        <w:szCs w:val="18"/>
      </w:rPr>
    </w:pPr>
  </w:p>
  <w:p w:rsidR="00385C1A" w:rsidRPr="00921C91" w:rsidRDefault="00385C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ECD" w:rsidRDefault="00522ECD">
      <w:r>
        <w:separator/>
      </w:r>
    </w:p>
  </w:footnote>
  <w:footnote w:type="continuationSeparator" w:id="0">
    <w:p w:rsidR="00522ECD" w:rsidRDefault="00522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24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5C1A" w:rsidRDefault="00385C1A" w:rsidP="00385C1A">
    <w:pPr>
      <w:pStyle w:val="bpuHeadSpon"/>
    </w:pPr>
    <w:r w:rsidRPr="00385C1A">
      <w:rPr>
        <w:rStyle w:val="bpuHeadSponChar"/>
      </w:rPr>
      <w:t>S460</w:t>
    </w:r>
    <w:r>
      <w:t xml:space="preserve"> DOHERTY</w:t>
    </w:r>
  </w:p>
  <w:p w:rsidR="00385C1A" w:rsidRDefault="00385C1A" w:rsidP="00385C1A">
    <w:pPr>
      <w:pStyle w:val="bpuHeadSpon"/>
    </w:pPr>
    <w:r>
      <w:fldChar w:fldCharType="begin"/>
    </w:r>
    <w:r>
      <w:instrText xml:space="preserve"> PAGE  \* MERGEFORMAT </w:instrText>
    </w:r>
    <w:r>
      <w:fldChar w:fldCharType="separate"/>
    </w:r>
    <w:r w:rsidR="006C241D">
      <w:rPr>
        <w:noProof/>
      </w:rPr>
      <w:t>6</w:t>
    </w:r>
    <w:r>
      <w:fldChar w:fldCharType="end"/>
    </w:r>
  </w:p>
  <w:p w:rsidR="00385C1A" w:rsidRPr="00AF575C" w:rsidRDefault="00385C1A" w:rsidP="00385C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5C1A" w:rsidRDefault="00385C1A" w:rsidP="00385C1A">
    <w:pPr>
      <w:pStyle w:val="bpuHeadSpon"/>
    </w:pPr>
    <w:r w:rsidRPr="00385C1A">
      <w:rPr>
        <w:rStyle w:val="bpuHeadSponChar"/>
      </w:rPr>
      <w:t>S460</w:t>
    </w:r>
    <w:r>
      <w:t xml:space="preserve"> DOHERTY</w:t>
    </w:r>
  </w:p>
  <w:p w:rsidR="00385C1A" w:rsidRDefault="00385C1A" w:rsidP="00385C1A">
    <w:pPr>
      <w:pStyle w:val="bpuHeadSpon"/>
    </w:pPr>
    <w:r>
      <w:fldChar w:fldCharType="begin"/>
    </w:r>
    <w:r>
      <w:instrText xml:space="preserve"> PAGE  \* MERGEFORMAT </w:instrText>
    </w:r>
    <w:r>
      <w:fldChar w:fldCharType="separate"/>
    </w:r>
    <w:r w:rsidR="006C241D">
      <w:rPr>
        <w:noProof/>
      </w:rPr>
      <w:t>2</w:t>
    </w:r>
    <w:r>
      <w:fldChar w:fldCharType="end"/>
    </w:r>
  </w:p>
  <w:p w:rsidR="00385C1A" w:rsidRDefault="00385C1A" w:rsidP="00385C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E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C5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C1A"/>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EC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904"/>
    <w:rsid w:val="00626626"/>
    <w:rsid w:val="00626BB3"/>
    <w:rsid w:val="00640AE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41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B0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F9B"/>
    <w:rsid w:val="00D9742E"/>
    <w:rsid w:val="00D97D3E"/>
    <w:rsid w:val="00DA6AA9"/>
    <w:rsid w:val="00DB5B8E"/>
    <w:rsid w:val="00DC19C7"/>
    <w:rsid w:val="00DC283E"/>
    <w:rsid w:val="00DC75BA"/>
    <w:rsid w:val="00DD1E46"/>
    <w:rsid w:val="00DF4E47"/>
    <w:rsid w:val="00E0012A"/>
    <w:rsid w:val="00E025E4"/>
    <w:rsid w:val="00E03582"/>
    <w:rsid w:val="00E05DFC"/>
    <w:rsid w:val="00E24E6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007D97E-FC6E-4C5C-BD37-8E313234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5C1A"/>
  </w:style>
  <w:style w:type="paragraph" w:styleId="BalloonText">
    <w:name w:val="Balloon Text"/>
    <w:basedOn w:val="Normal"/>
    <w:link w:val="BalloonTextChar"/>
    <w:semiHidden/>
    <w:unhideWhenUsed/>
    <w:rsid w:val="000E2C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C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59CE0-A96E-4E9D-B1A3-F74C88B7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2365</Words>
  <Characters>11764</Characters>
  <Application>Microsoft Office Word</Application>
  <DocSecurity>0</DocSecurity>
  <Lines>260</Lines>
  <Paragraphs>55</Paragraphs>
  <ScaleCrop>false</ScaleCrop>
  <HeadingPairs>
    <vt:vector size="2" baseType="variant">
      <vt:variant>
        <vt:lpstr>Title</vt:lpstr>
      </vt:variant>
      <vt:variant>
        <vt:i4>1</vt:i4>
      </vt:variant>
    </vt:vector>
  </HeadingPairs>
  <TitlesOfParts>
    <vt:vector size="1" baseType="lpstr">
      <vt:lpstr>S460</vt:lpstr>
    </vt:vector>
  </TitlesOfParts>
  <Manager>R229</Manager>
  <Company>OFFICE of LEGISLATIVE SERVICES</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S460</dc:title>
  <dc:creator>Senator  DOHERTY</dc:creator>
  <cp:keywords>S460|6|SG |216|0|0|!|0|</cp:keywords>
  <dc:description>PREFILED 2020</dc:description>
  <cp:lastModifiedBy>Bell, Careema</cp:lastModifiedBy>
  <cp:revision>2</cp:revision>
  <cp:lastPrinted>2020-01-08T19:44:00Z</cp:lastPrinted>
  <dcterms:created xsi:type="dcterms:W3CDTF">2020-01-08T22:12:00Z</dcterms:created>
  <dcterms:modified xsi:type="dcterms:W3CDTF">2020-01-08T22:12:00Z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