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9AA" w:rsidRDefault="000369AA" w:rsidP="000369AA">
      <w:pPr>
        <w:pStyle w:val="bpuBill"/>
      </w:pPr>
      <w:bookmarkStart w:id="0" w:name="bpuFrontPg"/>
      <w:bookmarkStart w:id="1" w:name="_GoBack"/>
      <w:bookmarkEnd w:id="0"/>
      <w:bookmarkEnd w:id="1"/>
      <w:r>
        <w:t xml:space="preserve">SENATE, No. 498 </w:t>
      </w:r>
    </w:p>
    <w:p w:rsidR="000369AA" w:rsidRPr="000369AA" w:rsidRDefault="000369AA" w:rsidP="000369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385" r:id="rId8"/>
        </w:object>
      </w:r>
    </w:p>
    <w:p w:rsidR="000369AA" w:rsidRDefault="000369AA" w:rsidP="000369AA">
      <w:pPr>
        <w:pStyle w:val="bpuState"/>
      </w:pPr>
      <w:r>
        <w:t>STATE OF NEW JERSEY</w:t>
      </w:r>
    </w:p>
    <w:p w:rsidR="000369AA" w:rsidRDefault="000369AA" w:rsidP="000369AA">
      <w:pPr>
        <w:pStyle w:val="bpuLegislature"/>
      </w:pPr>
      <w:proofErr w:type="gramStart"/>
      <w:r>
        <w:t>219th</w:t>
      </w:r>
      <w:proofErr w:type="gramEnd"/>
      <w:r>
        <w:t xml:space="preserve"> LEGISLATURE</w:t>
      </w:r>
    </w:p>
    <w:p w:rsidR="000369AA" w:rsidRDefault="000369AA" w:rsidP="000369AA">
      <w:pPr>
        <w:pStyle w:val="bpuWpGraphic"/>
      </w:pPr>
      <w:r>
        <w:object w:dxaOrig="8985" w:dyaOrig="255">
          <v:shape id="_x0000_i1026" type="#_x0000_t75" style="width:6in;height:12pt" o:ole="">
            <v:imagedata r:id="rId7" o:title=""/>
          </v:shape>
          <o:OLEObject Type="Embed" ProgID="WPWin6.1" ShapeID="_x0000_i1026" DrawAspect="Content" ObjectID="_1639996386" r:id="rId9"/>
        </w:object>
      </w:r>
      <w:r>
        <w:t xml:space="preserve">  </w:t>
      </w:r>
    </w:p>
    <w:p w:rsidR="000369AA" w:rsidRDefault="000369AA" w:rsidP="000369AA">
      <w:pPr>
        <w:pStyle w:val="bpuIntro"/>
      </w:pPr>
      <w:r>
        <w:t>PRE-FILED FOR INTRODUCTION IN THE 2020 SESSION</w:t>
      </w:r>
    </w:p>
    <w:p w:rsidR="000369AA" w:rsidRDefault="000369AA" w:rsidP="000369AA">
      <w:pPr>
        <w:pStyle w:val="bpuIntro"/>
      </w:pPr>
    </w:p>
    <w:p w:rsidR="000369AA" w:rsidRDefault="000369AA" w:rsidP="000369AA">
      <w:pPr>
        <w:pStyle w:val="bpuIntro"/>
        <w:sectPr w:rsidR="000369AA" w:rsidSect="000369AA">
          <w:headerReference w:type="even" r:id="rId10"/>
          <w:headerReference w:type="default" r:id="rId11"/>
          <w:pgSz w:w="12240" w:h="20160" w:code="5"/>
          <w:pgMar w:top="2160" w:right="1440" w:bottom="1440" w:left="1440" w:header="720" w:footer="720" w:gutter="0"/>
          <w:pgNumType w:start="1"/>
          <w:cols w:space="720"/>
          <w:docGrid w:linePitch="360"/>
        </w:sectPr>
      </w:pPr>
    </w:p>
    <w:p w:rsidR="000369AA" w:rsidRDefault="000369AA" w:rsidP="000369AA">
      <w:pPr>
        <w:pStyle w:val="bpuIntro"/>
      </w:pPr>
    </w:p>
    <w:p w:rsidR="000369AA" w:rsidRDefault="000369AA" w:rsidP="000369AA">
      <w:pPr>
        <w:pStyle w:val="bpuSponsor"/>
      </w:pPr>
      <w:r>
        <w:t>Sponsored by:</w:t>
      </w:r>
    </w:p>
    <w:p w:rsidR="000369AA" w:rsidRDefault="000369AA" w:rsidP="000369AA">
      <w:pPr>
        <w:pStyle w:val="bpuSponsor"/>
      </w:pPr>
      <w:proofErr w:type="gramStart"/>
      <w:r>
        <w:t>Senator  CHRIS</w:t>
      </w:r>
      <w:proofErr w:type="gramEnd"/>
      <w:r>
        <w:t xml:space="preserve"> A. BROWN</w:t>
      </w:r>
    </w:p>
    <w:p w:rsidR="000369AA" w:rsidRDefault="000369AA" w:rsidP="000369AA">
      <w:pPr>
        <w:pStyle w:val="bpuSponsor"/>
      </w:pPr>
      <w:r>
        <w:t>District 2 (Atlantic)</w:t>
      </w:r>
    </w:p>
    <w:p w:rsidR="000369AA" w:rsidRDefault="000369AA" w:rsidP="000369AA">
      <w:pPr>
        <w:pStyle w:val="bpuSponsor"/>
      </w:pPr>
    </w:p>
    <w:p w:rsidR="000369AA" w:rsidRDefault="000369AA" w:rsidP="000369AA">
      <w:pPr>
        <w:pStyle w:val="bpuSponsor"/>
      </w:pPr>
      <w:r>
        <w:t>Co-Sponsored by:</w:t>
      </w:r>
    </w:p>
    <w:p w:rsidR="000369AA" w:rsidRPr="000369AA" w:rsidRDefault="000369AA" w:rsidP="000369AA">
      <w:pPr>
        <w:pStyle w:val="bpuSponsor"/>
      </w:pPr>
      <w:r w:rsidRPr="000369AA">
        <w:t xml:space="preserve">Senator </w:t>
      </w:r>
      <w:proofErr w:type="spellStart"/>
      <w:r w:rsidRPr="000369AA">
        <w:t>Addiego</w:t>
      </w:r>
      <w:proofErr w:type="spellEnd"/>
    </w:p>
    <w:p w:rsidR="000369AA" w:rsidRDefault="000369AA" w:rsidP="000369AA">
      <w:pPr>
        <w:pStyle w:val="bpuSponsor"/>
      </w:pPr>
    </w:p>
    <w:p w:rsidR="000369AA" w:rsidRDefault="000369AA" w:rsidP="000369AA"/>
    <w:p w:rsidR="000369AA" w:rsidRPr="000369AA" w:rsidRDefault="000369AA" w:rsidP="000369AA"/>
    <w:p w:rsidR="000369AA" w:rsidRDefault="000369AA" w:rsidP="000369AA">
      <w:pPr>
        <w:pStyle w:val="bpuSponsor"/>
      </w:pPr>
    </w:p>
    <w:p w:rsidR="000369AA" w:rsidRDefault="000369AA" w:rsidP="000369AA">
      <w:pPr>
        <w:pStyle w:val="bpuSponsor"/>
      </w:pPr>
      <w:r>
        <w:t>SYNOPSIS</w:t>
      </w:r>
    </w:p>
    <w:p w:rsidR="000369AA" w:rsidRDefault="000369AA" w:rsidP="000369AA">
      <w:pPr>
        <w:pStyle w:val="bpuNormText"/>
      </w:pPr>
      <w:r>
        <w:tab/>
        <w:t xml:space="preserve">Permits DEP to enter into solar energy redevelopment agreements with owners or operators of sanitary landfill facilities under certain circumstances. </w:t>
      </w:r>
    </w:p>
    <w:p w:rsidR="000369AA" w:rsidRDefault="000369AA" w:rsidP="000369AA">
      <w:pPr>
        <w:pStyle w:val="bpuNormText"/>
      </w:pPr>
    </w:p>
    <w:p w:rsidR="000369AA" w:rsidRDefault="000369AA" w:rsidP="000369AA">
      <w:pPr>
        <w:pStyle w:val="bpuSponsor"/>
      </w:pPr>
      <w:r>
        <w:t xml:space="preserve">CURRENT VERSION OF TEXT </w:t>
      </w:r>
    </w:p>
    <w:p w:rsidR="000369AA" w:rsidRDefault="000369AA" w:rsidP="000369AA">
      <w:pPr>
        <w:pStyle w:val="bpuNormText"/>
      </w:pPr>
      <w:r>
        <w:tab/>
        <w:t>Introduced Pending Technical Review by Legislative Counsel.</w:t>
      </w:r>
    </w:p>
    <w:p w:rsidR="000369AA" w:rsidRDefault="000369AA" w:rsidP="000369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69AA" w:rsidRDefault="000369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69AA" w:rsidSect="000369AA">
          <w:type w:val="continuous"/>
          <w:pgSz w:w="12240" w:h="20160" w:code="5"/>
          <w:pgMar w:top="2160" w:right="2275" w:bottom="1440" w:left="2275" w:header="72" w:footer="720" w:gutter="0"/>
          <w:pgNumType w:start="1"/>
          <w:cols w:space="720"/>
          <w:docGrid w:linePitch="360"/>
        </w:sectPr>
      </w:pPr>
    </w:p>
    <w:p w:rsidR="00C60785" w:rsidRPr="00677316" w:rsidRDefault="00C60785" w:rsidP="00C60785">
      <w:pPr>
        <w:pStyle w:val="HangingAnAct"/>
        <w:rPr>
          <w:rStyle w:val="HangingAnActChar"/>
        </w:rPr>
      </w:pPr>
      <w:r w:rsidRPr="00C60785">
        <w:rPr>
          <w:rStyle w:val="BillHead"/>
        </w:rPr>
        <w:lastRenderedPageBreak/>
        <w:t>An Act</w:t>
      </w:r>
      <w:r w:rsidRPr="006B7FA7">
        <w:rPr>
          <w:rStyle w:val="HangingAnActChar"/>
        </w:rPr>
        <w:t xml:space="preserve"> </w:t>
      </w:r>
      <w:r>
        <w:t>concerning solar electric power development at sanitary landfill facilities and supplementing P.L.1981, c.306 (C.13:1E-100 et seq.).</w:t>
      </w:r>
    </w:p>
    <w:p w:rsidR="00C60785" w:rsidRPr="00D71D68" w:rsidRDefault="00C60785" w:rsidP="00C60785"/>
    <w:p w:rsidR="00C60785" w:rsidRPr="00AA7880" w:rsidRDefault="00C60785" w:rsidP="00C6078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60785" w:rsidRDefault="00C60785" w:rsidP="00C60785"/>
    <w:p w:rsidR="00C60785" w:rsidRDefault="00C60785" w:rsidP="00C60785">
      <w:r>
        <w:tab/>
        <w:t>1</w:t>
      </w:r>
      <w:r w:rsidRPr="00410C04">
        <w:t>.</w:t>
      </w:r>
      <w:r w:rsidRPr="00410C04">
        <w:tab/>
      </w:r>
      <w:proofErr w:type="gramStart"/>
      <w:r>
        <w:t>a</w:t>
      </w:r>
      <w:proofErr w:type="gramEnd"/>
      <w:r>
        <w:t xml:space="preserve">.  </w:t>
      </w:r>
      <w:r w:rsidRPr="0056787C">
        <w:t>The provisions of any other law, or rule or regulation adopted pursuant thereto, to the contrary notwithstanding, the State may enter into a</w:t>
      </w:r>
      <w:r>
        <w:t xml:space="preserve"> solar energy</w:t>
      </w:r>
      <w:r w:rsidRPr="0056787C">
        <w:t xml:space="preserve"> redevelopment agreement with </w:t>
      </w:r>
      <w:r>
        <w:t xml:space="preserve">a developer, </w:t>
      </w:r>
      <w:proofErr w:type="gramStart"/>
      <w:r>
        <w:t>for the purpose of</w:t>
      </w:r>
      <w:proofErr w:type="gramEnd"/>
      <w:r>
        <w:t xml:space="preserve"> constructing a solar electric power generating facility on a properly closed sanitary landfill facility </w:t>
      </w:r>
      <w:r w:rsidRPr="0056787C">
        <w:t>pursuant to the provisions of this section.</w:t>
      </w:r>
    </w:p>
    <w:p w:rsidR="00C60785" w:rsidRPr="00410C04" w:rsidRDefault="00C60785" w:rsidP="00C60785">
      <w:r>
        <w:tab/>
      </w:r>
      <w:proofErr w:type="gramStart"/>
      <w:r>
        <w:t>b.</w:t>
      </w:r>
      <w:r>
        <w:tab/>
        <w:t>The Commissioner of Environmental Protection, in consultation with the Board of Public Utilities, may negotiate the terms and conditions of a solar energy</w:t>
      </w:r>
      <w:r w:rsidRPr="0056787C">
        <w:t xml:space="preserve"> redevelopment agreement </w:t>
      </w:r>
      <w:r>
        <w:t>when</w:t>
      </w:r>
      <w:r w:rsidRPr="00410C04">
        <w:t xml:space="preserve"> the total expenses projected for the </w:t>
      </w:r>
      <w:r>
        <w:t xml:space="preserve">proper closure of a sanitary landfill facility </w:t>
      </w:r>
      <w:r w:rsidRPr="00410C04">
        <w:t xml:space="preserve">exceed the </w:t>
      </w:r>
      <w:r>
        <w:t>amount of funds available for closure in the</w:t>
      </w:r>
      <w:r w:rsidRPr="00410C04">
        <w:t xml:space="preserve"> account established pursuant to </w:t>
      </w:r>
      <w:r>
        <w:t>section 10 of the “Sanitary Landfill Closure and Contingency Fund Act,” P.L.1981, c.306 (C.13:1E-109), or the account established pursuant to section 6 of P.</w:t>
      </w:r>
      <w:r w:rsidRPr="00C5513C">
        <w:t>L.2013, c.69</w:t>
      </w:r>
      <w:r>
        <w:t xml:space="preserve"> (</w:t>
      </w:r>
      <w:r w:rsidRPr="00C5513C">
        <w:t>13:1E-125.6</w:t>
      </w:r>
      <w:r>
        <w:t>).</w:t>
      </w:r>
      <w:proofErr w:type="gramEnd"/>
      <w:r>
        <w:t xml:space="preserve"> </w:t>
      </w:r>
      <w:r w:rsidRPr="00410C04">
        <w:t xml:space="preserve"> </w:t>
      </w:r>
      <w:r>
        <w:t>When evaluating a solar energy redevelopment agreement, the commissioner shall consider the following factors</w:t>
      </w:r>
      <w:r w:rsidRPr="000951EE">
        <w:t>:</w:t>
      </w:r>
    </w:p>
    <w:p w:rsidR="00C60785" w:rsidRDefault="00C60785" w:rsidP="00C60785">
      <w:r>
        <w:tab/>
        <w:t>(1)</w:t>
      </w:r>
      <w:r>
        <w:tab/>
      </w:r>
      <w:proofErr w:type="gramStart"/>
      <w:r>
        <w:t>the</w:t>
      </w:r>
      <w:proofErr w:type="gramEnd"/>
      <w:r>
        <w:t xml:space="preserve"> economic feasibility of the </w:t>
      </w:r>
      <w:r w:rsidRPr="002811B1">
        <w:t xml:space="preserve">solar </w:t>
      </w:r>
      <w:r>
        <w:t>electric power generating</w:t>
      </w:r>
      <w:r w:rsidRPr="002811B1">
        <w:t xml:space="preserve"> facility</w:t>
      </w:r>
      <w:r>
        <w:t>;</w:t>
      </w:r>
    </w:p>
    <w:p w:rsidR="00C60785" w:rsidRDefault="00C60785" w:rsidP="00C60785">
      <w:r>
        <w:tab/>
        <w:t>(2)</w:t>
      </w:r>
      <w:r>
        <w:tab/>
      </w:r>
      <w:proofErr w:type="gramStart"/>
      <w:r>
        <w:t>the</w:t>
      </w:r>
      <w:proofErr w:type="gramEnd"/>
      <w:r>
        <w:t xml:space="preserve"> degree to which the solar</w:t>
      </w:r>
      <w:r w:rsidRPr="002811B1">
        <w:t xml:space="preserve"> </w:t>
      </w:r>
      <w:r>
        <w:t>electric power generating</w:t>
      </w:r>
      <w:r w:rsidRPr="002811B1">
        <w:t xml:space="preserve"> facility</w:t>
      </w:r>
      <w:r>
        <w:t xml:space="preserve"> will advance State greenhouse gas emissions goals;</w:t>
      </w:r>
    </w:p>
    <w:p w:rsidR="00C60785" w:rsidRDefault="00C60785" w:rsidP="00C60785">
      <w:r>
        <w:tab/>
        <w:t>(3)</w:t>
      </w:r>
      <w:r>
        <w:tab/>
        <w:t xml:space="preserve">the likelihood that sufficient revenue from the </w:t>
      </w:r>
      <w:r w:rsidRPr="002811B1">
        <w:t xml:space="preserve">solar </w:t>
      </w:r>
      <w:r>
        <w:t>electric power generating</w:t>
      </w:r>
      <w:r w:rsidRPr="002811B1">
        <w:t xml:space="preserve"> facility </w:t>
      </w:r>
      <w:r>
        <w:t>will, upon completion, offset the cost of post-closure monitoring activities at the sanitary landfill facility; and</w:t>
      </w:r>
    </w:p>
    <w:p w:rsidR="00C60785" w:rsidRDefault="00C60785" w:rsidP="00C60785">
      <w:r>
        <w:tab/>
        <w:t>(4)</w:t>
      </w:r>
      <w:r>
        <w:tab/>
      </w:r>
      <w:proofErr w:type="gramStart"/>
      <w:r>
        <w:t>whether</w:t>
      </w:r>
      <w:proofErr w:type="gramEnd"/>
      <w:r>
        <w:t xml:space="preserve"> to require the owner or operator of the sanitary landfill facility to establish any additional financial assurance to finance the proper closure of the sanitary landfill facility.</w:t>
      </w:r>
    </w:p>
    <w:p w:rsidR="00C60785" w:rsidRDefault="00C60785" w:rsidP="00C60785">
      <w:r>
        <w:tab/>
        <w:t>c.</w:t>
      </w:r>
      <w:r>
        <w:tab/>
        <w:t xml:space="preserve">The commissioner shall evaluate the environmental and public health viability and safety of the </w:t>
      </w:r>
      <w:r w:rsidRPr="002811B1">
        <w:t xml:space="preserve">solar </w:t>
      </w:r>
      <w:r>
        <w:t>electric power generating</w:t>
      </w:r>
      <w:r w:rsidRPr="002811B1">
        <w:t xml:space="preserve"> facility</w:t>
      </w:r>
      <w:r>
        <w:t xml:space="preserve"> proposed on the site in addition to environmental review of the closure plan.  The commissioner may require the submission of any environmental and engineering reports that the commissioner deems relevant or necessary to the evaluation of the project.  It is solely within the discretion of the commissioner to enter into a solar energy redevelopment agreement based upon the environmental and public health and safety of the proposed project.  </w:t>
      </w:r>
    </w:p>
    <w:p w:rsidR="00C60785" w:rsidRDefault="00C60785" w:rsidP="00C60785">
      <w:r>
        <w:tab/>
        <w:t>d.</w:t>
      </w:r>
      <w:r>
        <w:tab/>
        <w:t>The commissioner shall negotiate the terms and conditions of the solar energy redevelopment agreement on behalf of the State.  The agreement shall specify:</w:t>
      </w:r>
    </w:p>
    <w:p w:rsidR="00C60785" w:rsidRDefault="000369AA" w:rsidP="00C60785">
      <w:r>
        <w:tab/>
        <w:t>(1)</w:t>
      </w:r>
      <w:r>
        <w:tab/>
      </w:r>
      <w:r w:rsidR="00C60785">
        <w:t>the amount of revenue from the solar electric power generating facility to be dedicated to costs of closure of the sanitary landfill facility and the financial mechanism to be used for that purpose;</w:t>
      </w:r>
    </w:p>
    <w:p w:rsidR="00C60785" w:rsidRDefault="000369AA" w:rsidP="00C60785">
      <w:r>
        <w:tab/>
        <w:t>(2)</w:t>
      </w:r>
      <w:r>
        <w:tab/>
      </w:r>
      <w:proofErr w:type="gramStart"/>
      <w:r w:rsidR="00C60785">
        <w:t>the</w:t>
      </w:r>
      <w:proofErr w:type="gramEnd"/>
      <w:r w:rsidR="00C60785">
        <w:t xml:space="preserve"> amount of financial assurance the owner or operator of the sanitary landfill facility shall provide;</w:t>
      </w:r>
    </w:p>
    <w:p w:rsidR="00C60785" w:rsidRDefault="000369AA" w:rsidP="00C60785">
      <w:r>
        <w:tab/>
        <w:t>(3)</w:t>
      </w:r>
      <w:r>
        <w:tab/>
      </w:r>
      <w:proofErr w:type="gramStart"/>
      <w:r w:rsidR="00C60785">
        <w:t>the</w:t>
      </w:r>
      <w:proofErr w:type="gramEnd"/>
      <w:r w:rsidR="00C60785">
        <w:t xml:space="preserve"> timetable for proper closure of the sanitary landfill facility and the subsequent installation of a solar electric power generating facility;</w:t>
      </w:r>
    </w:p>
    <w:p w:rsidR="00C60785" w:rsidRDefault="000369AA" w:rsidP="00C60785">
      <w:r>
        <w:tab/>
        <w:t>(4)</w:t>
      </w:r>
      <w:r>
        <w:tab/>
      </w:r>
      <w:r w:rsidR="00C60785">
        <w:t xml:space="preserve">that the owner or operator of the sanitary landfill facility </w:t>
      </w:r>
      <w:r w:rsidR="00C60785" w:rsidRPr="00504132">
        <w:t xml:space="preserve">shall agree to perform and complete any closure activity or remediation as may be required by the Department of Environmental Protection, pursuant to law, to ensure the  environmentally sound and proper closure and remediation of the </w:t>
      </w:r>
      <w:r w:rsidR="00C60785">
        <w:t>sanitary</w:t>
      </w:r>
      <w:r w:rsidR="00C60785" w:rsidRPr="00504132">
        <w:t xml:space="preserve"> landfill</w:t>
      </w:r>
      <w:r w:rsidR="00C60785">
        <w:t xml:space="preserve"> facility</w:t>
      </w:r>
      <w:r w:rsidR="00C60785" w:rsidRPr="00504132">
        <w:t xml:space="preserve">.  Any activity necessary to remediate ground or surface water contamination caused by a </w:t>
      </w:r>
      <w:r w:rsidR="00C60785">
        <w:t>sanitary</w:t>
      </w:r>
      <w:r w:rsidR="00C60785" w:rsidRPr="00504132">
        <w:t xml:space="preserve"> landfill</w:t>
      </w:r>
      <w:r w:rsidR="00C60785">
        <w:t xml:space="preserve"> facility</w:t>
      </w:r>
      <w:r w:rsidR="00C60785" w:rsidRPr="00504132">
        <w:t xml:space="preserve"> shall be undertaken in compliance with the remediation standards adopted by the </w:t>
      </w:r>
      <w:r w:rsidR="00C60785">
        <w:t>department</w:t>
      </w:r>
      <w:r w:rsidR="00C60785" w:rsidRPr="00504132">
        <w:t xml:space="preserve"> pursuant to P.L.</w:t>
      </w:r>
      <w:r w:rsidR="00C60785">
        <w:t xml:space="preserve">1993, c.139 (C.58:10B-1 et al.); and </w:t>
      </w:r>
    </w:p>
    <w:p w:rsidR="00C60785" w:rsidRDefault="000369AA" w:rsidP="00C60785">
      <w:r>
        <w:tab/>
        <w:t>(5)</w:t>
      </w:r>
      <w:r>
        <w:tab/>
      </w:r>
      <w:r w:rsidR="00C60785">
        <w:t xml:space="preserve">that if the owner or operator of a sanitary landfill facility has not established an account pursuant to section 10 of the “Sanitary Landfill Closure and Contingency Fund Act,” P.L.1981, c.306 (C.13:1E-109), that such a fund shall be established, with the amount of money to be deposited into the fund determined by the commissioner. </w:t>
      </w:r>
    </w:p>
    <w:p w:rsidR="00C60785" w:rsidRDefault="000369AA" w:rsidP="00C60785">
      <w:r>
        <w:tab/>
        <w:t>e.</w:t>
      </w:r>
      <w:r>
        <w:tab/>
      </w:r>
      <w:r w:rsidR="00C60785">
        <w:t>The State may not enter into any solar energy redevelopment agreement</w:t>
      </w:r>
      <w:r w:rsidR="00C60785" w:rsidRPr="003F7B54">
        <w:t xml:space="preserve"> </w:t>
      </w:r>
      <w:r w:rsidR="00C60785">
        <w:t>unless the owner or operator has secured a license pursuant to</w:t>
      </w:r>
      <w:r w:rsidR="00C60785" w:rsidRPr="003F7B54">
        <w:t xml:space="preserve"> P.L.1983, c.392 (C.13:1E-</w:t>
      </w:r>
      <w:r w:rsidR="00C60785">
        <w:t>126 et seq.</w:t>
      </w:r>
      <w:r w:rsidR="00C60785" w:rsidRPr="003F7B54">
        <w:t xml:space="preserve">), </w:t>
      </w:r>
      <w:r w:rsidR="00C60785">
        <w:t>related to the closure of the sanitary landfill facility.</w:t>
      </w:r>
    </w:p>
    <w:p w:rsidR="00C60785" w:rsidRDefault="00C60785" w:rsidP="00C60785">
      <w:r>
        <w:tab/>
        <w:t>f.</w:t>
      </w:r>
      <w:r>
        <w:tab/>
        <w:t>After the owner or operator has entered into a solar energy redevelopment agreement with the State, the commissioner shall submit a copy thereof to the clerk of the municipality in which the sanitary landfill facility is located and the Board of Public Utilities.</w:t>
      </w:r>
    </w:p>
    <w:p w:rsidR="00C60785" w:rsidRDefault="00C60785" w:rsidP="00C60785">
      <w:r>
        <w:tab/>
        <w:t>g.</w:t>
      </w:r>
      <w:r>
        <w:tab/>
        <w:t>The owner or operator of the sanitary landfill facility shall revise and re-certify c</w:t>
      </w:r>
      <w:r w:rsidRPr="00503395">
        <w:t>losure cost</w:t>
      </w:r>
      <w:r>
        <w:t>s</w:t>
      </w:r>
      <w:r w:rsidRPr="00503395">
        <w:t xml:space="preserve"> </w:t>
      </w:r>
      <w:r>
        <w:t>with</w:t>
      </w:r>
      <w:r w:rsidRPr="00503395">
        <w:t xml:space="preserve"> a New Jersey licensed professional engineer</w:t>
      </w:r>
      <w:r>
        <w:t xml:space="preserve"> and submit to the department actual and projected revenues from the solar electric power generating facility</w:t>
      </w:r>
      <w:r w:rsidRPr="00503395">
        <w:t xml:space="preserve"> every two years after commen</w:t>
      </w:r>
      <w:r>
        <w:t>cement of approved activities at</w:t>
      </w:r>
      <w:r w:rsidRPr="00503395">
        <w:t xml:space="preserve"> the </w:t>
      </w:r>
      <w:r>
        <w:t>sanitary</w:t>
      </w:r>
      <w:r w:rsidRPr="00503395">
        <w:t xml:space="preserve"> landfill</w:t>
      </w:r>
      <w:r>
        <w:t xml:space="preserve"> facility</w:t>
      </w:r>
      <w:r w:rsidRPr="00503395">
        <w:t>.  In the event of an increase</w:t>
      </w:r>
      <w:r>
        <w:t xml:space="preserve"> in costs or a decrease in revenue</w:t>
      </w:r>
      <w:r w:rsidRPr="00503395">
        <w:t xml:space="preserve">, the owner or operator </w:t>
      </w:r>
      <w:r>
        <w:t xml:space="preserve">of the sanitary landfill facility </w:t>
      </w:r>
      <w:r w:rsidRPr="00503395">
        <w:t xml:space="preserve">shall </w:t>
      </w:r>
      <w:r>
        <w:t>increase the amount of</w:t>
      </w:r>
      <w:r w:rsidRPr="00503395">
        <w:t xml:space="preserve"> financial assurance </w:t>
      </w:r>
      <w:r>
        <w:t xml:space="preserve">to an amount </w:t>
      </w:r>
      <w:r w:rsidRPr="00503395">
        <w:t xml:space="preserve">at least equal to the new estimate.  </w:t>
      </w:r>
      <w:proofErr w:type="gramStart"/>
      <w:r w:rsidRPr="00503395">
        <w:t>If the closure cost estimate decreases</w:t>
      </w:r>
      <w:r>
        <w:t xml:space="preserve"> or the actual revenue from the solar electric power generating facility increases</w:t>
      </w:r>
      <w:r w:rsidRPr="00503395">
        <w:t xml:space="preserve"> </w:t>
      </w:r>
      <w:r>
        <w:t>after</w:t>
      </w:r>
      <w:r w:rsidRPr="00503395">
        <w:t xml:space="preserve"> a periodic review, the owner or operator </w:t>
      </w:r>
      <w:r>
        <w:t xml:space="preserve">of the sanitary landfill facility </w:t>
      </w:r>
      <w:r w:rsidRPr="00503395">
        <w:t>may file a written request with the department to decrease the amount of the financial assurance, supported by a certification by a New Jersey licensed professional engineer of the details of the decrease in the cost estimate, as applicable.</w:t>
      </w:r>
      <w:proofErr w:type="gramEnd"/>
      <w:r>
        <w:t xml:space="preserve">  F</w:t>
      </w:r>
      <w:r w:rsidRPr="00503395">
        <w:t xml:space="preserve">inancial assurance </w:t>
      </w:r>
      <w:proofErr w:type="gramStart"/>
      <w:r w:rsidRPr="00503395">
        <w:t>may be decreased</w:t>
      </w:r>
      <w:proofErr w:type="gramEnd"/>
      <w:r w:rsidRPr="00503395">
        <w:t xml:space="preserve"> to the amount of the new e</w:t>
      </w:r>
      <w:r>
        <w:t>stimate upon written approval of</w:t>
      </w:r>
      <w:r w:rsidRPr="00503395">
        <w:t xml:space="preserve"> the department.</w:t>
      </w:r>
    </w:p>
    <w:p w:rsidR="00C60785" w:rsidRDefault="00C60785" w:rsidP="00C60785">
      <w:r>
        <w:tab/>
        <w:t>h.</w:t>
      </w:r>
      <w:r>
        <w:tab/>
      </w:r>
      <w:r w:rsidRPr="00410C04">
        <w:t xml:space="preserve">The department shall, pursuant to the </w:t>
      </w:r>
      <w:r>
        <w:t>“</w:t>
      </w:r>
      <w:r w:rsidRPr="00410C04">
        <w:t>Administrative Procedure Act,</w:t>
      </w:r>
      <w:r>
        <w:t>”</w:t>
      </w:r>
      <w:r w:rsidRPr="00410C04">
        <w:t xml:space="preserve"> P.L.1968, c.410 (C.52:14B-1 et seq.), adopt </w:t>
      </w:r>
      <w:r>
        <w:t>any</w:t>
      </w:r>
      <w:r w:rsidRPr="00410C04">
        <w:t xml:space="preserve"> rules and regulations necessary for the implementation of this act. </w:t>
      </w:r>
    </w:p>
    <w:p w:rsidR="00C60785" w:rsidRDefault="00DD6609" w:rsidP="00C60785">
      <w:r>
        <w:tab/>
      </w:r>
      <w:proofErr w:type="spellStart"/>
      <w:proofErr w:type="gramStart"/>
      <w:r>
        <w:t>i</w:t>
      </w:r>
      <w:proofErr w:type="spellEnd"/>
      <w:proofErr w:type="gramEnd"/>
      <w:r>
        <w:t>.</w:t>
      </w:r>
      <w:r>
        <w:tab/>
      </w:r>
      <w:r w:rsidR="00C60785">
        <w:t>As used in this section:</w:t>
      </w:r>
    </w:p>
    <w:p w:rsidR="00C60785" w:rsidRDefault="00C60785" w:rsidP="00C60785">
      <w:r>
        <w:tab/>
        <w:t xml:space="preserve">“Solar energy redevelopment agreement” means an agreement with the State under which the owner or operator of a sanitary landfill facility uses </w:t>
      </w:r>
      <w:r w:rsidRPr="000951EE">
        <w:t xml:space="preserve">anticipated revenues from </w:t>
      </w:r>
      <w:r>
        <w:t xml:space="preserve">a </w:t>
      </w:r>
      <w:r w:rsidRPr="002811B1">
        <w:t xml:space="preserve">solar </w:t>
      </w:r>
      <w:r>
        <w:t>electric power generating</w:t>
      </w:r>
      <w:r w:rsidRPr="002811B1">
        <w:t xml:space="preserve"> facility </w:t>
      </w:r>
      <w:r>
        <w:t>located on the site of the sanitary landfill facility to assist in financing closure of the site.  Such an agreement may not include the costs incurred in securing separate financing for closure of the site.</w:t>
      </w:r>
    </w:p>
    <w:p w:rsidR="00C60785" w:rsidRPr="00D71D68" w:rsidRDefault="00C60785" w:rsidP="00C60785"/>
    <w:p w:rsidR="00C60785" w:rsidRPr="00AA7880" w:rsidRDefault="00DD6609" w:rsidP="00C60785">
      <w:r>
        <w:tab/>
        <w:t>2.</w:t>
      </w:r>
      <w:r>
        <w:tab/>
      </w:r>
      <w:r w:rsidR="00C60785">
        <w:t>This act shall take effect immediately.</w:t>
      </w:r>
    </w:p>
    <w:p w:rsidR="00C60785" w:rsidRDefault="00C60785" w:rsidP="00C60785"/>
    <w:p w:rsidR="00C60785" w:rsidRPr="00CE7BD8" w:rsidRDefault="00C60785" w:rsidP="00C60785"/>
    <w:p w:rsidR="00C60785" w:rsidRPr="00AA7880" w:rsidRDefault="00C60785" w:rsidP="00C60785">
      <w:pPr>
        <w:jc w:val="center"/>
      </w:pPr>
      <w:r w:rsidRPr="00D71D68">
        <w:t>STATEMENT</w:t>
      </w:r>
    </w:p>
    <w:p w:rsidR="00C60785" w:rsidRDefault="00C60785" w:rsidP="00C60785"/>
    <w:p w:rsidR="00C60785" w:rsidRDefault="00C60785" w:rsidP="00C60785">
      <w:r>
        <w:tab/>
      </w:r>
      <w:proofErr w:type="gramStart"/>
      <w:r>
        <w:t>This bill would permit the Department of Environmental Protection to enter into a solar energy redevelopment agreement with the owner or operator of a sanitary landfill facility when the total expenses projected for the closure of a sanitary landfill facility exceed the amount of funds in the account established pursuant to the “Sanitary Landfill Closure and Contingency Fund Act,” and other mandatory escrow accounts.</w:t>
      </w:r>
      <w:proofErr w:type="gramEnd"/>
      <w:r>
        <w:t xml:space="preserve">  </w:t>
      </w:r>
    </w:p>
    <w:p w:rsidR="00C60785" w:rsidRDefault="00C60785" w:rsidP="00C60785">
      <w:r>
        <w:tab/>
        <w:t xml:space="preserve">The bill defines a solar energy redevelopment agreement as an agreement with the State where the owner or operator uses anticipated revenues from a solar electric power generating facility located on a sanitary landfill facility to assist in financing the closure of the site.  </w:t>
      </w:r>
      <w:proofErr w:type="gramStart"/>
      <w:r>
        <w:t xml:space="preserve">The Commissioner of Environmental Protection would negotiate the agreement in consultation with the Board of Public Utilities, considering (1) the economic feasibility of the </w:t>
      </w:r>
      <w:r w:rsidRPr="002811B1">
        <w:t xml:space="preserve">solar </w:t>
      </w:r>
      <w:r>
        <w:t>electric power generating</w:t>
      </w:r>
      <w:r w:rsidRPr="002811B1">
        <w:t xml:space="preserve"> facility</w:t>
      </w:r>
      <w:r>
        <w:t>; (2) the degree to which the solar</w:t>
      </w:r>
      <w:r w:rsidRPr="002811B1">
        <w:t xml:space="preserve"> </w:t>
      </w:r>
      <w:r>
        <w:t>electric power generating</w:t>
      </w:r>
      <w:r w:rsidRPr="002811B1">
        <w:t xml:space="preserve"> facility</w:t>
      </w:r>
      <w:r>
        <w:t xml:space="preserve"> will advance State greenhouse gas emissions goals; (3) the likelihood that sufficient revenue from the </w:t>
      </w:r>
      <w:r w:rsidRPr="002811B1">
        <w:t xml:space="preserve">solar </w:t>
      </w:r>
      <w:r>
        <w:t>electric power generating</w:t>
      </w:r>
      <w:r w:rsidRPr="002811B1">
        <w:t xml:space="preserve"> facility </w:t>
      </w:r>
      <w:r>
        <w:t>will, upon completion, offset the cost of post-closure monitoring activities at the sanitary landfill facility; and (4) whether to require the owner or operator of the sanitary landfill facility to establish any additional financial assurance to finance the proper closure of the sanitary landfill facility.</w:t>
      </w:r>
      <w:proofErr w:type="gramEnd"/>
      <w:r>
        <w:t xml:space="preserve">  The department would also evaluate the environmental and public health viability and safety of the proposed project, and the commissioner would have sole discretion in to enter, or decline to enter into a solar energy agreement based upon the environmental and public health safety of the proposed project.</w:t>
      </w:r>
    </w:p>
    <w:p w:rsidR="00C60785" w:rsidRDefault="00C60785" w:rsidP="00C60785">
      <w:r>
        <w:tab/>
      </w:r>
      <w:proofErr w:type="gramStart"/>
      <w:r>
        <w:t>The solar energy redevelopment agreement would be required to specify the amount of revenue from the solar electric power generating facility to be dedicated to costs of closure of the sanitary landfill facility, the amount of financial assurance the owner or operator shall provide, the timetable for the proper closure of the sanitary landfill facility and subsequent installation of a solar electric power generating facility, and that the owner or operator of the sanitary landfill facility shall agree to perform any closure activity or remediation as may be required by the department.</w:t>
      </w:r>
      <w:proofErr w:type="gramEnd"/>
      <w:r>
        <w:t xml:space="preserve">  If an owner or operator of a sanitary landfill facility has not established an account pursuant to the “Sanitary Landfill Closure and Contingency Fund Act,” then the agreement shall also specify that such a fund </w:t>
      </w:r>
      <w:proofErr w:type="gramStart"/>
      <w:r>
        <w:t>shall be established</w:t>
      </w:r>
      <w:proofErr w:type="gramEnd"/>
      <w:r>
        <w:t xml:space="preserve"> with the amount of money to be deposited into the fund determined by the commissioner.  The bill also provides that the State may not enter into a solar energy redevelopment agreement unless the owner or operator of the sanitary landfill facility </w:t>
      </w:r>
      <w:proofErr w:type="gramStart"/>
      <w:r>
        <w:t>is licensed</w:t>
      </w:r>
      <w:proofErr w:type="gramEnd"/>
      <w:r>
        <w:t xml:space="preserve"> pursuant to P.L.1983, c.392 (C.13:1E-126 et seq.).</w:t>
      </w:r>
    </w:p>
    <w:p w:rsidR="00C60785" w:rsidRDefault="00C60785" w:rsidP="00C60785">
      <w:r>
        <w:tab/>
        <w:t xml:space="preserve">The bill also provides that the commissioner would provide a copy of the solar energy redevelopment agreement to the municipality in which the sanitary landfill facility is located, and to the Board of Public Utilities.  </w:t>
      </w:r>
      <w:proofErr w:type="gramStart"/>
      <w:r>
        <w:t>Furthermore</w:t>
      </w:r>
      <w:proofErr w:type="gramEnd"/>
      <w:r>
        <w:t xml:space="preserve"> the owner or operator would be required to revise and re-certify the closure costs and solar energy revenues every two years.  The owner or operator is responsible for providing financial assurance in the event of a cost increase or revenue decrease, and the department may decrease the financial assurance required if costs decrease or revenue increases.  The act would also require the department to adopt rules and regulation to implement the bill pursuant to the “Administrative Procedure Act.”</w:t>
      </w:r>
    </w:p>
    <w:sectPr w:rsidR="00C60785" w:rsidSect="000369A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32D" w:rsidRDefault="00E0132D">
      <w:r>
        <w:separator/>
      </w:r>
    </w:p>
  </w:endnote>
  <w:endnote w:type="continuationSeparator" w:id="0">
    <w:p w:rsidR="00E0132D" w:rsidRDefault="00E0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32D" w:rsidRDefault="00E0132D">
      <w:r>
        <w:separator/>
      </w:r>
    </w:p>
  </w:footnote>
  <w:footnote w:type="continuationSeparator" w:id="0">
    <w:p w:rsidR="00E0132D" w:rsidRDefault="00E01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61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69AA" w:rsidRDefault="000369AA" w:rsidP="000369AA">
    <w:pPr>
      <w:pStyle w:val="bpuHeadSpon"/>
    </w:pPr>
    <w:r w:rsidRPr="000369AA">
      <w:rPr>
        <w:rStyle w:val="bpuHeadSponChar"/>
      </w:rPr>
      <w:t>S498</w:t>
    </w:r>
    <w:r>
      <w:t xml:space="preserve"> BROWN</w:t>
    </w:r>
  </w:p>
  <w:p w:rsidR="000369AA" w:rsidRDefault="000369AA" w:rsidP="000369AA">
    <w:pPr>
      <w:pStyle w:val="bpuHeadSpon"/>
    </w:pPr>
    <w:r>
      <w:fldChar w:fldCharType="begin"/>
    </w:r>
    <w:r>
      <w:instrText xml:space="preserve"> PAGE  \* MERGEFORMAT </w:instrText>
    </w:r>
    <w:r>
      <w:fldChar w:fldCharType="separate"/>
    </w:r>
    <w:r w:rsidR="0088617C">
      <w:rPr>
        <w:noProof/>
      </w:rPr>
      <w:t>5</w:t>
    </w:r>
    <w:r>
      <w:fldChar w:fldCharType="end"/>
    </w:r>
  </w:p>
  <w:p w:rsidR="000369AA" w:rsidRPr="00AF575C" w:rsidRDefault="000369AA" w:rsidP="000369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69AA" w:rsidRDefault="000369AA" w:rsidP="000369AA">
    <w:pPr>
      <w:pStyle w:val="bpuHeadSpon"/>
    </w:pPr>
    <w:r w:rsidRPr="000369AA">
      <w:rPr>
        <w:rStyle w:val="bpuHeadSponChar"/>
      </w:rPr>
      <w:t>S498</w:t>
    </w:r>
    <w:r>
      <w:t xml:space="preserve"> BROWN</w:t>
    </w:r>
  </w:p>
  <w:p w:rsidR="000369AA" w:rsidRDefault="000369AA" w:rsidP="000369AA">
    <w:pPr>
      <w:pStyle w:val="bpuHeadSpon"/>
    </w:pPr>
    <w:r>
      <w:fldChar w:fldCharType="begin"/>
    </w:r>
    <w:r>
      <w:instrText xml:space="preserve"> PAGE  \* MERGEFORMAT </w:instrText>
    </w:r>
    <w:r>
      <w:fldChar w:fldCharType="separate"/>
    </w:r>
    <w:r w:rsidR="0088617C">
      <w:rPr>
        <w:noProof/>
      </w:rPr>
      <w:t>2</w:t>
    </w:r>
    <w:r>
      <w:fldChar w:fldCharType="end"/>
    </w:r>
  </w:p>
  <w:p w:rsidR="000369AA" w:rsidRDefault="000369AA" w:rsidP="000369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32D"/>
    <w:rsid w:val="00000169"/>
    <w:rsid w:val="00004D4D"/>
    <w:rsid w:val="00007B70"/>
    <w:rsid w:val="00007DDD"/>
    <w:rsid w:val="00010512"/>
    <w:rsid w:val="00011BAB"/>
    <w:rsid w:val="000154F3"/>
    <w:rsid w:val="000203E7"/>
    <w:rsid w:val="00020E5B"/>
    <w:rsid w:val="000219C8"/>
    <w:rsid w:val="00030BB1"/>
    <w:rsid w:val="00035598"/>
    <w:rsid w:val="000369AA"/>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86E"/>
    <w:rsid w:val="00363EA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D84"/>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17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5E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B36"/>
    <w:rsid w:val="00C3401C"/>
    <w:rsid w:val="00C473B8"/>
    <w:rsid w:val="00C603F9"/>
    <w:rsid w:val="00C60785"/>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609"/>
    <w:rsid w:val="00DF4E47"/>
    <w:rsid w:val="00E0012A"/>
    <w:rsid w:val="00E0132D"/>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8A4F9D-96F7-42DF-9975-17A6883C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36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8B631-3296-49D8-AF8E-D686741D3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1581</Words>
  <Characters>8739</Characters>
  <Application>Microsoft Office Word</Application>
  <DocSecurity>0</DocSecurity>
  <Lines>199</Lines>
  <Paragraphs>40</Paragraphs>
  <ScaleCrop>false</ScaleCrop>
  <HeadingPairs>
    <vt:vector size="2" baseType="variant">
      <vt:variant>
        <vt:lpstr>Title</vt:lpstr>
      </vt:variant>
      <vt:variant>
        <vt:i4>1</vt:i4>
      </vt:variant>
    </vt:vector>
  </HeadingPairs>
  <TitlesOfParts>
    <vt:vector size="1" baseType="lpstr">
      <vt:lpstr>S498</vt:lpstr>
    </vt:vector>
  </TitlesOfParts>
  <Manager>R225</Manager>
  <Company>OFFICE of LEGISLATIVE SERVICES</Company>
  <LinksUpToDate>false</LinksUpToDate>
  <CharactersWithSpaces>10339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S498</dc:title>
  <dc:creator>Senator  BROWN</dc:creator>
  <cp:keywords>S498|5|JU |103|0|0|!|0|</cp:keywords>
  <dc:description>PREFILED 2020</dc:description>
  <cp:lastModifiedBy>Siracusa, Nicole</cp:lastModifiedBy>
  <cp:revision>2</cp:revision>
  <cp:lastPrinted>2005-07-29T18:13:00Z</cp:lastPrinted>
  <dcterms:created xsi:type="dcterms:W3CDTF">2020-01-08T18:45:00Z</dcterms:created>
  <dcterms:modified xsi:type="dcterms:W3CDTF">2020-01-08T18:45:00Z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