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A4" w:rsidRDefault="00A205A4" w:rsidP="00A205A4">
      <w:pPr>
        <w:pStyle w:val="bpuBill"/>
      </w:pPr>
      <w:bookmarkStart w:id="0" w:name="bpuFrontPg"/>
      <w:bookmarkStart w:id="1" w:name="_GoBack"/>
      <w:bookmarkEnd w:id="0"/>
      <w:bookmarkEnd w:id="1"/>
      <w:r>
        <w:t xml:space="preserve">SENATE, No. 60 </w:t>
      </w:r>
    </w:p>
    <w:p w:rsidR="00A205A4" w:rsidRPr="00A205A4" w:rsidRDefault="00A205A4" w:rsidP="00A205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084" r:id="rId8"/>
        </w:object>
      </w:r>
    </w:p>
    <w:p w:rsidR="00A205A4" w:rsidRDefault="00A205A4" w:rsidP="00A205A4">
      <w:pPr>
        <w:pStyle w:val="bpuState"/>
      </w:pPr>
      <w:r>
        <w:t>STATE OF NEW JERSEY</w:t>
      </w:r>
    </w:p>
    <w:p w:rsidR="00A205A4" w:rsidRDefault="00A205A4" w:rsidP="00A205A4">
      <w:pPr>
        <w:pStyle w:val="bpuLegislature"/>
      </w:pPr>
      <w:r>
        <w:t>219th LEGISLATURE</w:t>
      </w:r>
    </w:p>
    <w:p w:rsidR="00A205A4" w:rsidRDefault="00A205A4" w:rsidP="00A205A4">
      <w:pPr>
        <w:pStyle w:val="bpuWpGraphic"/>
      </w:pPr>
      <w:r>
        <w:object w:dxaOrig="8985" w:dyaOrig="255">
          <v:shape id="_x0000_i1026" type="#_x0000_t75" style="width:6in;height:12pt" o:ole="">
            <v:imagedata r:id="rId7" o:title=""/>
          </v:shape>
          <o:OLEObject Type="Embed" ProgID="WPWin6.1" ShapeID="_x0000_i1026" DrawAspect="Content" ObjectID="_1636198085" r:id="rId9"/>
        </w:object>
      </w:r>
      <w:r>
        <w:t xml:space="preserve">  </w:t>
      </w:r>
    </w:p>
    <w:p w:rsidR="00A205A4" w:rsidRDefault="00A205A4" w:rsidP="00A205A4">
      <w:pPr>
        <w:pStyle w:val="bpuIntro"/>
      </w:pPr>
      <w:r>
        <w:t>PRE-FILED FOR INTRODUCTION IN THE 2020 SESSION</w:t>
      </w:r>
    </w:p>
    <w:p w:rsidR="00A205A4" w:rsidRDefault="00A205A4" w:rsidP="00A205A4">
      <w:pPr>
        <w:pStyle w:val="bpuIntro"/>
      </w:pPr>
    </w:p>
    <w:p w:rsidR="00A205A4" w:rsidRDefault="00A205A4" w:rsidP="00A205A4">
      <w:pPr>
        <w:pStyle w:val="bpuIntro"/>
        <w:sectPr w:rsidR="00A205A4" w:rsidSect="00A205A4">
          <w:headerReference w:type="even" r:id="rId10"/>
          <w:headerReference w:type="default" r:id="rId11"/>
          <w:pgSz w:w="12240" w:h="20160" w:code="5"/>
          <w:pgMar w:top="2160" w:right="1440" w:bottom="1440" w:left="1440" w:header="720" w:footer="720" w:gutter="0"/>
          <w:pgNumType w:start="1"/>
          <w:cols w:space="720"/>
          <w:docGrid w:linePitch="360"/>
        </w:sectPr>
      </w:pPr>
    </w:p>
    <w:p w:rsidR="00A205A4" w:rsidRDefault="00A205A4" w:rsidP="00A205A4">
      <w:pPr>
        <w:pStyle w:val="bpuIntro"/>
      </w:pPr>
    </w:p>
    <w:p w:rsidR="00A205A4" w:rsidRDefault="00A205A4" w:rsidP="00A205A4">
      <w:pPr>
        <w:pStyle w:val="bpuSponsor"/>
      </w:pPr>
      <w:r>
        <w:t>Sponsored by:</w:t>
      </w:r>
    </w:p>
    <w:p w:rsidR="00A205A4" w:rsidRDefault="00A205A4" w:rsidP="00A205A4">
      <w:pPr>
        <w:pStyle w:val="bpuSponsor"/>
      </w:pPr>
      <w:r>
        <w:t>Senator  ROBERT W. SINGER</w:t>
      </w:r>
    </w:p>
    <w:p w:rsidR="00A205A4" w:rsidRDefault="00A205A4" w:rsidP="00A205A4">
      <w:pPr>
        <w:pStyle w:val="bpuSponsor"/>
      </w:pPr>
      <w:r>
        <w:t>District 30 (Monmouth and Ocean)</w:t>
      </w:r>
    </w:p>
    <w:p w:rsidR="00A205A4" w:rsidRDefault="00A205A4" w:rsidP="00A205A4">
      <w:pPr>
        <w:pStyle w:val="bpuSponsor"/>
      </w:pPr>
      <w:r>
        <w:t>Senator  TROY SINGLETON</w:t>
      </w:r>
    </w:p>
    <w:p w:rsidR="00A205A4" w:rsidRDefault="00A205A4" w:rsidP="00A205A4">
      <w:pPr>
        <w:pStyle w:val="bpuSponsor"/>
      </w:pPr>
      <w:r>
        <w:t>District 7 (Burlington)</w:t>
      </w:r>
    </w:p>
    <w:p w:rsidR="00A205A4" w:rsidRDefault="00A205A4" w:rsidP="00A205A4">
      <w:pPr>
        <w:pStyle w:val="bpuSponsor"/>
      </w:pPr>
    </w:p>
    <w:p w:rsidR="00A205A4" w:rsidRDefault="00A205A4" w:rsidP="00A205A4">
      <w:pPr>
        <w:pStyle w:val="bpuSponsor"/>
      </w:pPr>
    </w:p>
    <w:p w:rsidR="00A205A4" w:rsidRDefault="00A205A4" w:rsidP="00A205A4">
      <w:pPr>
        <w:pStyle w:val="bpuSponsor"/>
      </w:pPr>
    </w:p>
    <w:p w:rsidR="00A205A4" w:rsidRDefault="00A205A4" w:rsidP="00A205A4">
      <w:pPr>
        <w:pStyle w:val="bpuSponsor"/>
      </w:pPr>
    </w:p>
    <w:p w:rsidR="00A205A4" w:rsidRDefault="00A205A4" w:rsidP="00A205A4">
      <w:pPr>
        <w:pStyle w:val="bpuSponsor"/>
      </w:pPr>
      <w:r>
        <w:t>SYNOPSIS</w:t>
      </w:r>
    </w:p>
    <w:p w:rsidR="00A205A4" w:rsidRDefault="00A205A4" w:rsidP="00A205A4">
      <w:pPr>
        <w:pStyle w:val="bpuNormText"/>
      </w:pPr>
      <w:r>
        <w:tab/>
        <w:t xml:space="preserve">Establishes “Military Pro Bono Program” to provide pro bono legal representation to active-duty service members and veterans of military. </w:t>
      </w:r>
    </w:p>
    <w:p w:rsidR="00A205A4" w:rsidRDefault="00A205A4" w:rsidP="00A205A4">
      <w:pPr>
        <w:pStyle w:val="bpuNormText"/>
      </w:pPr>
    </w:p>
    <w:p w:rsidR="00A205A4" w:rsidRDefault="00A205A4" w:rsidP="00A205A4">
      <w:pPr>
        <w:pStyle w:val="bpuSponsor"/>
      </w:pPr>
      <w:r>
        <w:t xml:space="preserve">CURRENT VERSION OF TEXT </w:t>
      </w:r>
    </w:p>
    <w:p w:rsidR="00A205A4" w:rsidRDefault="00A205A4" w:rsidP="00A205A4">
      <w:pPr>
        <w:pStyle w:val="bpuNormText"/>
      </w:pPr>
      <w:r>
        <w:tab/>
        <w:t>Introduced Pending Technical Review by Legislative Counsel.</w:t>
      </w:r>
    </w:p>
    <w:p w:rsidR="00A205A4" w:rsidRDefault="00A205A4" w:rsidP="00A205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205A4" w:rsidRDefault="00A205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205A4" w:rsidSect="00A205A4">
          <w:type w:val="continuous"/>
          <w:pgSz w:w="12240" w:h="20160" w:code="5"/>
          <w:pgMar w:top="2160" w:right="2275" w:bottom="1440" w:left="2275" w:header="72" w:footer="720" w:gutter="0"/>
          <w:pgNumType w:start="1"/>
          <w:cols w:space="720"/>
          <w:docGrid w:linePitch="360"/>
        </w:sectPr>
      </w:pPr>
    </w:p>
    <w:p w:rsidR="001C7B0E" w:rsidRPr="00677316" w:rsidRDefault="001C7B0E" w:rsidP="001C7B0E">
      <w:pPr>
        <w:pStyle w:val="HangingAnAct"/>
        <w:rPr>
          <w:rStyle w:val="HangingAnActChar"/>
        </w:rPr>
      </w:pPr>
      <w:r w:rsidRPr="001C7B0E">
        <w:rPr>
          <w:rStyle w:val="BillHead"/>
        </w:rPr>
        <w:lastRenderedPageBreak/>
        <w:t>An Act</w:t>
      </w:r>
      <w:r w:rsidRPr="006B7FA7">
        <w:rPr>
          <w:rStyle w:val="HangingAnActChar"/>
        </w:rPr>
        <w:t xml:space="preserve"> </w:t>
      </w:r>
      <w:r>
        <w:rPr>
          <w:rStyle w:val="HangingAnActChar"/>
        </w:rPr>
        <w:t xml:space="preserve">concerning military members and supplementing Title 38A of the New Jersey Statutes. </w:t>
      </w:r>
    </w:p>
    <w:p w:rsidR="001C7B0E" w:rsidRPr="00D71D68" w:rsidRDefault="001C7B0E" w:rsidP="001C7B0E"/>
    <w:p w:rsidR="001C7B0E" w:rsidRPr="00AA7880" w:rsidRDefault="001C7B0E" w:rsidP="001C7B0E">
      <w:r>
        <w:tab/>
      </w:r>
      <w:r>
        <w:rPr>
          <w:rStyle w:val="BillHeading2"/>
        </w:rPr>
        <w:t xml:space="preserve">Be It Enacted </w:t>
      </w:r>
      <w:r>
        <w:rPr>
          <w:rStyle w:val="BillLanguage"/>
        </w:rPr>
        <w:t>by the Senate and General Assembly of the State of New Jersey:</w:t>
      </w:r>
    </w:p>
    <w:p w:rsidR="001C7B0E" w:rsidRDefault="001C7B0E" w:rsidP="001C7B0E"/>
    <w:p w:rsidR="001C7B0E" w:rsidRPr="004833D3" w:rsidRDefault="001C7B0E" w:rsidP="001C7B0E">
      <w:pPr>
        <w:rPr>
          <w:rStyle w:val="BillLanguage"/>
          <w:i w:val="0"/>
        </w:rPr>
      </w:pPr>
      <w:r>
        <w:rPr>
          <w:rStyle w:val="BillLanguage"/>
        </w:rPr>
        <w:tab/>
      </w:r>
      <w:r w:rsidRPr="004833D3">
        <w:rPr>
          <w:rStyle w:val="BillLanguage"/>
          <w:i w:val="0"/>
        </w:rPr>
        <w:t>1.</w:t>
      </w:r>
      <w:r w:rsidRPr="004833D3">
        <w:rPr>
          <w:rStyle w:val="BillLanguage"/>
          <w:i w:val="0"/>
        </w:rPr>
        <w:tab/>
        <w:t xml:space="preserve">There is established the “Military </w:t>
      </w:r>
      <w:r w:rsidRPr="004833D3">
        <w:t>Pro Bono</w:t>
      </w:r>
      <w:r w:rsidRPr="004833D3">
        <w:rPr>
          <w:i/>
        </w:rPr>
        <w:t xml:space="preserve"> </w:t>
      </w:r>
      <w:r w:rsidRPr="004833D3">
        <w:rPr>
          <w:rStyle w:val="BillLanguage"/>
          <w:i w:val="0"/>
        </w:rPr>
        <w:t xml:space="preserve">Program” in New Jersey’s Department of Military and Veterans Affairs to provide active-duty service members and veterans of the military pro bono legal representation in various areas of civil law including, but not limited to, family law, estate planning, employment law, immigration law, debtor-creditor law and military administrative law.  </w:t>
      </w:r>
    </w:p>
    <w:p w:rsidR="001C7B0E" w:rsidRPr="004833D3" w:rsidRDefault="001C7B0E" w:rsidP="001C7B0E">
      <w:pPr>
        <w:rPr>
          <w:rStyle w:val="BillLanguage"/>
          <w:i w:val="0"/>
        </w:rPr>
      </w:pPr>
    </w:p>
    <w:p w:rsidR="001C7B0E" w:rsidRDefault="001C7B0E" w:rsidP="001C7B0E">
      <w:pPr>
        <w:rPr>
          <w:szCs w:val="18"/>
        </w:rPr>
      </w:pPr>
      <w:r>
        <w:rPr>
          <w:rStyle w:val="BillLanguage"/>
        </w:rPr>
        <w:tab/>
      </w:r>
      <w:r w:rsidRPr="004833D3">
        <w:rPr>
          <w:rStyle w:val="BillLanguage"/>
          <w:i w:val="0"/>
        </w:rPr>
        <w:t>2.</w:t>
      </w:r>
      <w:r w:rsidRPr="004833D3">
        <w:rPr>
          <w:rStyle w:val="BillLanguage"/>
        </w:rPr>
        <w:tab/>
      </w:r>
      <w:r w:rsidRPr="004833D3">
        <w:rPr>
          <w:rStyle w:val="BillLanguage"/>
          <w:i w:val="0"/>
        </w:rPr>
        <w:t>The Adjutant General of the Department of Military and Veterans' Affairs,</w:t>
      </w:r>
      <w:r w:rsidRPr="004833D3">
        <w:rPr>
          <w:rStyle w:val="BillLanguage"/>
        </w:rPr>
        <w:t xml:space="preserve"> </w:t>
      </w:r>
      <w:r w:rsidRPr="004833D3">
        <w:rPr>
          <w:color w:val="000000"/>
        </w:rPr>
        <w:t>pursuant to the "Administrative Procedure Act," P.L.1968, c.410</w:t>
      </w:r>
      <w:r w:rsidRPr="00757425">
        <w:rPr>
          <w:color w:val="000000"/>
        </w:rPr>
        <w:t xml:space="preserve"> (C.52:14B</w:t>
      </w:r>
      <w:r w:rsidRPr="00757425">
        <w:rPr>
          <w:color w:val="000000"/>
        </w:rPr>
        <w:noBreakHyphen/>
        <w:t>1 et seq.),</w:t>
      </w:r>
      <w:r w:rsidRPr="00757425">
        <w:t xml:space="preserve"> shall adopt rules and regulations to effectuate the purposes of this act</w:t>
      </w:r>
      <w:r>
        <w:t>.</w:t>
      </w:r>
    </w:p>
    <w:p w:rsidR="001C7B0E" w:rsidRPr="00D71D68" w:rsidRDefault="001C7B0E" w:rsidP="001C7B0E"/>
    <w:p w:rsidR="001C7B0E" w:rsidRDefault="001C7B0E" w:rsidP="001C7B0E">
      <w:r>
        <w:tab/>
        <w:t>3.</w:t>
      </w:r>
      <w:r>
        <w:tab/>
        <w:t xml:space="preserve">This act shall take effect immediately.  </w:t>
      </w:r>
    </w:p>
    <w:p w:rsidR="001C7B0E" w:rsidRPr="00AA7880" w:rsidRDefault="001C7B0E" w:rsidP="001C7B0E"/>
    <w:p w:rsidR="001C7B0E" w:rsidRPr="00CE7BD8" w:rsidRDefault="001C7B0E" w:rsidP="001C7B0E"/>
    <w:p w:rsidR="001C7B0E" w:rsidRPr="00AA7880" w:rsidRDefault="001C7B0E" w:rsidP="001C7B0E">
      <w:pPr>
        <w:jc w:val="center"/>
      </w:pPr>
      <w:r w:rsidRPr="00D71D68">
        <w:t>STATEMENT</w:t>
      </w:r>
    </w:p>
    <w:p w:rsidR="001C7B0E" w:rsidRDefault="001C7B0E" w:rsidP="001C7B0E"/>
    <w:p w:rsidR="001C7B0E" w:rsidRPr="004833D3" w:rsidRDefault="001C7B0E" w:rsidP="001C7B0E">
      <w:pPr>
        <w:rPr>
          <w:i/>
        </w:rPr>
      </w:pPr>
      <w:r>
        <w:tab/>
        <w:t>This bill would establish the “Military Pro Bono Program” which would provide pro bono legal representation to active-duty service members and veterans of the military in various areas of civil law.  Attorneys on a volunteer basis would represent these individuals in various civil law cases including, but not limited to</w:t>
      </w:r>
      <w:r w:rsidRPr="004833D3">
        <w:rPr>
          <w:i/>
        </w:rPr>
        <w:t>,</w:t>
      </w:r>
      <w:r w:rsidRPr="004833D3">
        <w:rPr>
          <w:rStyle w:val="BillLanguage"/>
          <w:i w:val="0"/>
        </w:rPr>
        <w:t xml:space="preserve"> family law, estate planning, immigration law, employment law, debtor-creditor law and military administrative law.  </w:t>
      </w:r>
      <w:r w:rsidRPr="004833D3">
        <w:rPr>
          <w:i/>
        </w:rPr>
        <w:t xml:space="preserve"> </w:t>
      </w:r>
    </w:p>
    <w:p w:rsidR="001C7B0E" w:rsidRPr="00E7752C" w:rsidRDefault="001C7B0E" w:rsidP="00A205A4">
      <w:r w:rsidRPr="004833D3">
        <w:rPr>
          <w:i/>
        </w:rPr>
        <w:tab/>
      </w:r>
      <w:r w:rsidRPr="004833D3">
        <w:rPr>
          <w:rStyle w:val="BillLanguage"/>
          <w:i w:val="0"/>
        </w:rPr>
        <w:t xml:space="preserve">The Adjutant General of the Department of Military and Veterans' Affairs, </w:t>
      </w:r>
      <w:r w:rsidRPr="004833D3">
        <w:rPr>
          <w:color w:val="000000"/>
        </w:rPr>
        <w:t>pursuant to the "Administrative Procedure</w:t>
      </w:r>
      <w:r w:rsidRPr="00757425">
        <w:rPr>
          <w:color w:val="000000"/>
        </w:rPr>
        <w:t xml:space="preserve"> Act," P.L.1968, c.410 (C.52:14B</w:t>
      </w:r>
      <w:r w:rsidRPr="00757425">
        <w:rPr>
          <w:color w:val="000000"/>
        </w:rPr>
        <w:noBreakHyphen/>
        <w:t>1 et seq.),</w:t>
      </w:r>
      <w:r w:rsidRPr="00757425">
        <w:t xml:space="preserve"> </w:t>
      </w:r>
      <w:r>
        <w:t>would</w:t>
      </w:r>
      <w:r w:rsidRPr="00757425">
        <w:t xml:space="preserve"> adopt rules and regulations to effectuate the purposes of this act</w:t>
      </w:r>
      <w:r>
        <w:t>.</w:t>
      </w:r>
    </w:p>
    <w:sectPr w:rsidR="001C7B0E" w:rsidRPr="00E7752C" w:rsidSect="00A205A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05D" w:rsidRDefault="000C205D">
      <w:r>
        <w:separator/>
      </w:r>
    </w:p>
  </w:endnote>
  <w:endnote w:type="continuationSeparator" w:id="0">
    <w:p w:rsidR="000C205D" w:rsidRDefault="000C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05D" w:rsidRDefault="000C205D">
      <w:r>
        <w:separator/>
      </w:r>
    </w:p>
  </w:footnote>
  <w:footnote w:type="continuationSeparator" w:id="0">
    <w:p w:rsidR="000C205D" w:rsidRDefault="000C2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3F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205A4" w:rsidRDefault="00A205A4" w:rsidP="00A205A4">
    <w:pPr>
      <w:pStyle w:val="bpuHeadSpon"/>
    </w:pPr>
    <w:r w:rsidRPr="00A205A4">
      <w:rPr>
        <w:rStyle w:val="bpuHeadSponChar"/>
      </w:rPr>
      <w:t>S60</w:t>
    </w:r>
    <w:r>
      <w:t xml:space="preserve"> SINGER, SINGLETON</w:t>
    </w:r>
  </w:p>
  <w:p w:rsidR="00A205A4" w:rsidRDefault="00A205A4" w:rsidP="00A205A4">
    <w:pPr>
      <w:pStyle w:val="bpuHeadSpon"/>
    </w:pPr>
    <w:r>
      <w:fldChar w:fldCharType="begin"/>
    </w:r>
    <w:r>
      <w:instrText xml:space="preserve"> PAGE  \* MERGEFORMAT </w:instrText>
    </w:r>
    <w:r>
      <w:fldChar w:fldCharType="separate"/>
    </w:r>
    <w:r>
      <w:rPr>
        <w:noProof/>
      </w:rPr>
      <w:t>3</w:t>
    </w:r>
    <w:r>
      <w:fldChar w:fldCharType="end"/>
    </w:r>
  </w:p>
  <w:p w:rsidR="00A205A4" w:rsidRPr="00AF575C" w:rsidRDefault="00A205A4" w:rsidP="00A205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205A4" w:rsidRDefault="00A205A4" w:rsidP="00A205A4">
    <w:pPr>
      <w:pStyle w:val="bpuHeadSpon"/>
    </w:pPr>
    <w:r w:rsidRPr="00A205A4">
      <w:rPr>
        <w:rStyle w:val="bpuHeadSponChar"/>
      </w:rPr>
      <w:t>S60</w:t>
    </w:r>
    <w:r>
      <w:t xml:space="preserve"> SINGER, SINGLETON</w:t>
    </w:r>
  </w:p>
  <w:p w:rsidR="00A205A4" w:rsidRDefault="00A205A4" w:rsidP="00A205A4">
    <w:pPr>
      <w:pStyle w:val="bpuHeadSpon"/>
    </w:pPr>
    <w:r>
      <w:fldChar w:fldCharType="begin"/>
    </w:r>
    <w:r>
      <w:instrText xml:space="preserve"> PAGE  \* MERGEFORMAT </w:instrText>
    </w:r>
    <w:r>
      <w:fldChar w:fldCharType="separate"/>
    </w:r>
    <w:r w:rsidR="00A03F2D">
      <w:rPr>
        <w:noProof/>
      </w:rPr>
      <w:t>2</w:t>
    </w:r>
    <w:r>
      <w:fldChar w:fldCharType="end"/>
    </w:r>
  </w:p>
  <w:p w:rsidR="00A205A4" w:rsidRDefault="00A205A4" w:rsidP="00A205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05D"/>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B0E"/>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3D3"/>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0E4"/>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3F2D"/>
    <w:rsid w:val="00A04BAB"/>
    <w:rsid w:val="00A072DB"/>
    <w:rsid w:val="00A12C37"/>
    <w:rsid w:val="00A15F7D"/>
    <w:rsid w:val="00A16418"/>
    <w:rsid w:val="00A205A4"/>
    <w:rsid w:val="00A224BB"/>
    <w:rsid w:val="00A22502"/>
    <w:rsid w:val="00A40A31"/>
    <w:rsid w:val="00A469CC"/>
    <w:rsid w:val="00A55E7F"/>
    <w:rsid w:val="00A63229"/>
    <w:rsid w:val="00A633C0"/>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7DF8"/>
    <w:rsid w:val="00C937A1"/>
    <w:rsid w:val="00C93F56"/>
    <w:rsid w:val="00CB344E"/>
    <w:rsid w:val="00CF2757"/>
    <w:rsid w:val="00CF2761"/>
    <w:rsid w:val="00CF506C"/>
    <w:rsid w:val="00CF7045"/>
    <w:rsid w:val="00D0478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E0C905-B622-45CA-B2F0-B529094AF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20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17F2B-BA33-42D2-89CF-0807D05AA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291</Words>
  <Characters>1678</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S60</vt:lpstr>
    </vt:vector>
  </TitlesOfParts>
  <Manager>R56</Manager>
  <Company>OFFICE of LEGISLATIVE SERVICES</Company>
  <LinksUpToDate>false</LinksUpToDate>
  <CharactersWithSpaces>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dc:title>
  <dc:creator>Senator  SINGER, Senator  SINGLETON</dc:creator>
  <cp:keywords>S60|2|AU |273|0|0|!|0|</cp:keywords>
  <dc:description>PREFILED 2020</dc:description>
  <cp:lastModifiedBy>Todaro, Vivian</cp:lastModifiedBy>
  <cp:revision>2</cp:revision>
  <cp:lastPrinted>2019-11-21T16:48:00Z</cp:lastPrinted>
  <dcterms:created xsi:type="dcterms:W3CDTF">2019-11-25T19:36:00Z</dcterms:created>
  <dcterms:modified xsi:type="dcterms:W3CDTF">2019-11-25T19:36:00Z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