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566" w:rsidRDefault="00014566" w:rsidP="00014566">
      <w:pPr>
        <w:pStyle w:val="bpuBill"/>
      </w:pPr>
      <w:bookmarkStart w:id="0" w:name="bpuFrontPg"/>
      <w:bookmarkStart w:id="1" w:name="_GoBack"/>
      <w:bookmarkEnd w:id="0"/>
      <w:bookmarkEnd w:id="1"/>
      <w:r>
        <w:t xml:space="preserve">SENATE, No. 67 </w:t>
      </w:r>
    </w:p>
    <w:p w:rsidR="00014566" w:rsidRPr="00014566" w:rsidRDefault="00014566" w:rsidP="000145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198248" r:id="rId9"/>
        </w:object>
      </w:r>
    </w:p>
    <w:p w:rsidR="00014566" w:rsidRDefault="00014566" w:rsidP="00014566">
      <w:pPr>
        <w:pStyle w:val="bpuState"/>
      </w:pPr>
      <w:r>
        <w:t>STATE OF NEW JERSEY</w:t>
      </w:r>
    </w:p>
    <w:p w:rsidR="00014566" w:rsidRDefault="00014566" w:rsidP="00014566">
      <w:pPr>
        <w:pStyle w:val="bpuLegislature"/>
      </w:pPr>
      <w:proofErr w:type="gramStart"/>
      <w:r>
        <w:t>219th</w:t>
      </w:r>
      <w:proofErr w:type="gramEnd"/>
      <w:r>
        <w:t xml:space="preserve"> LEGISLATURE</w:t>
      </w:r>
    </w:p>
    <w:p w:rsidR="00014566" w:rsidRDefault="00014566" w:rsidP="00014566">
      <w:pPr>
        <w:pStyle w:val="bpuWpGraphic"/>
      </w:pPr>
      <w:r>
        <w:object w:dxaOrig="8985" w:dyaOrig="255">
          <v:shape id="_x0000_i1026" type="#_x0000_t75" style="width:6in;height:12pt" o:ole="">
            <v:imagedata r:id="rId8" o:title=""/>
          </v:shape>
          <o:OLEObject Type="Embed" ProgID="WPWin6.1" ShapeID="_x0000_i1026" DrawAspect="Content" ObjectID="_1636198249" r:id="rId10"/>
        </w:object>
      </w:r>
      <w:r>
        <w:t xml:space="preserve">  </w:t>
      </w:r>
    </w:p>
    <w:p w:rsidR="00014566" w:rsidRDefault="00014566" w:rsidP="00014566">
      <w:pPr>
        <w:pStyle w:val="bpuIntro"/>
      </w:pPr>
      <w:r>
        <w:t>PRE-FILED FOR INTRODUCTION IN THE 2020 SESSION</w:t>
      </w:r>
    </w:p>
    <w:p w:rsidR="00014566" w:rsidRDefault="00014566" w:rsidP="00014566">
      <w:pPr>
        <w:pStyle w:val="bpuIntro"/>
      </w:pPr>
    </w:p>
    <w:p w:rsidR="00014566" w:rsidRDefault="00014566" w:rsidP="00014566">
      <w:pPr>
        <w:pStyle w:val="bpuIntro"/>
        <w:sectPr w:rsidR="00014566" w:rsidSect="00014566">
          <w:headerReference w:type="even" r:id="rId11"/>
          <w:headerReference w:type="default" r:id="rId12"/>
          <w:pgSz w:w="12240" w:h="20160" w:code="5"/>
          <w:pgMar w:top="2160" w:right="1440" w:bottom="1440" w:left="1440" w:header="720" w:footer="720" w:gutter="0"/>
          <w:pgNumType w:start="1"/>
          <w:cols w:space="720"/>
          <w:docGrid w:linePitch="360"/>
        </w:sectPr>
      </w:pPr>
    </w:p>
    <w:p w:rsidR="00014566" w:rsidRDefault="00014566" w:rsidP="00014566">
      <w:pPr>
        <w:pStyle w:val="bpuIntro"/>
      </w:pPr>
    </w:p>
    <w:p w:rsidR="00014566" w:rsidRDefault="00014566" w:rsidP="00014566">
      <w:pPr>
        <w:pStyle w:val="bpuSponsor"/>
      </w:pPr>
      <w:r>
        <w:t>Sponsored by:</w:t>
      </w:r>
    </w:p>
    <w:p w:rsidR="00014566" w:rsidRDefault="00014566" w:rsidP="00014566">
      <w:pPr>
        <w:pStyle w:val="bpuSponsor"/>
      </w:pPr>
      <w:proofErr w:type="gramStart"/>
      <w:r>
        <w:t>Senator  ROBERT</w:t>
      </w:r>
      <w:proofErr w:type="gramEnd"/>
      <w:r>
        <w:t xml:space="preserve"> W. SINGER</w:t>
      </w:r>
    </w:p>
    <w:p w:rsidR="00014566" w:rsidRDefault="00014566" w:rsidP="00014566">
      <w:pPr>
        <w:pStyle w:val="bpuSponsor"/>
      </w:pPr>
      <w:r>
        <w:t>District 30 (Monmouth and Ocean)</w:t>
      </w:r>
    </w:p>
    <w:p w:rsidR="00014566" w:rsidRDefault="00014566" w:rsidP="00014566">
      <w:pPr>
        <w:pStyle w:val="bpuSponsor"/>
      </w:pPr>
    </w:p>
    <w:p w:rsidR="00014566" w:rsidRDefault="00014566" w:rsidP="00014566">
      <w:pPr>
        <w:pStyle w:val="bpuSponsor"/>
      </w:pPr>
    </w:p>
    <w:p w:rsidR="00014566" w:rsidRDefault="00014566" w:rsidP="00014566">
      <w:pPr>
        <w:pStyle w:val="bpuSponsor"/>
      </w:pPr>
    </w:p>
    <w:p w:rsidR="00014566" w:rsidRDefault="00014566" w:rsidP="00014566">
      <w:pPr>
        <w:pStyle w:val="bpuSponsor"/>
      </w:pPr>
    </w:p>
    <w:p w:rsidR="00014566" w:rsidRDefault="00014566" w:rsidP="00014566">
      <w:pPr>
        <w:pStyle w:val="bpuSponsor"/>
      </w:pPr>
      <w:r>
        <w:t>SYNOPSIS</w:t>
      </w:r>
    </w:p>
    <w:p w:rsidR="00014566" w:rsidRDefault="00014566" w:rsidP="00014566">
      <w:pPr>
        <w:pStyle w:val="bpuNormText"/>
      </w:pPr>
      <w:r>
        <w:tab/>
        <w:t xml:space="preserve">Requires State Health Benefits Commission advertise and annually review NJWELL program. </w:t>
      </w:r>
    </w:p>
    <w:p w:rsidR="00014566" w:rsidRDefault="00014566" w:rsidP="00014566">
      <w:pPr>
        <w:pStyle w:val="bpuNormText"/>
      </w:pPr>
    </w:p>
    <w:p w:rsidR="00014566" w:rsidRDefault="00014566" w:rsidP="00014566">
      <w:pPr>
        <w:pStyle w:val="bpuSponsor"/>
      </w:pPr>
      <w:r>
        <w:t xml:space="preserve">CURRENT VERSION OF TEXT </w:t>
      </w:r>
    </w:p>
    <w:p w:rsidR="00014566" w:rsidRDefault="00014566" w:rsidP="00014566">
      <w:pPr>
        <w:pStyle w:val="bpuNormText"/>
      </w:pPr>
      <w:r>
        <w:tab/>
        <w:t>Introduced Pending Technical Review by Legislative Counsel.</w:t>
      </w:r>
    </w:p>
    <w:p w:rsidR="00014566" w:rsidRDefault="00014566" w:rsidP="000145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4566" w:rsidRDefault="000145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4566" w:rsidSect="00014566">
          <w:type w:val="continuous"/>
          <w:pgSz w:w="12240" w:h="20160" w:code="5"/>
          <w:pgMar w:top="2160" w:right="2275" w:bottom="1440" w:left="2275" w:header="72" w:footer="720" w:gutter="0"/>
          <w:pgNumType w:start="1"/>
          <w:cols w:space="720"/>
          <w:docGrid w:linePitch="360"/>
        </w:sectPr>
      </w:pPr>
    </w:p>
    <w:p w:rsidR="00A369BE" w:rsidRPr="00677316" w:rsidRDefault="00A369BE" w:rsidP="00A369BE">
      <w:pPr>
        <w:pStyle w:val="HangingAnAct"/>
        <w:rPr>
          <w:rStyle w:val="HangingAnActChar"/>
        </w:rPr>
      </w:pPr>
      <w:r w:rsidRPr="00A369BE">
        <w:rPr>
          <w:rStyle w:val="BillHead"/>
        </w:rPr>
        <w:lastRenderedPageBreak/>
        <w:t>An Act</w:t>
      </w:r>
      <w:r w:rsidRPr="006B7FA7">
        <w:rPr>
          <w:rStyle w:val="HangingAnActChar"/>
        </w:rPr>
        <w:t xml:space="preserve"> </w:t>
      </w:r>
      <w:r w:rsidRPr="00BB3B84">
        <w:t xml:space="preserve">concerning the NJWELL program </w:t>
      </w:r>
      <w:r>
        <w:t xml:space="preserve">for public employees </w:t>
      </w:r>
      <w:r w:rsidRPr="00BB3B84">
        <w:t xml:space="preserve">and supplementing P.L.1961, c.49 (C.52:14-17.25 et seq.).  </w:t>
      </w:r>
    </w:p>
    <w:p w:rsidR="00A369BE" w:rsidRPr="00D71D68" w:rsidRDefault="00A369BE" w:rsidP="00A369BE"/>
    <w:p w:rsidR="00A369BE" w:rsidRPr="00AA7880" w:rsidRDefault="00A369BE" w:rsidP="00A369B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369BE" w:rsidRPr="00D71D68" w:rsidRDefault="00A369BE" w:rsidP="00A369BE"/>
    <w:p w:rsidR="00A369BE" w:rsidRDefault="00A369BE" w:rsidP="00A369BE">
      <w:pPr>
        <w:pStyle w:val="ListParagraph"/>
        <w:numPr>
          <w:ilvl w:val="0"/>
          <w:numId w:val="1"/>
        </w:numPr>
      </w:pPr>
      <w:r>
        <w:t>a.  The Legislature finds and declares that:</w:t>
      </w:r>
    </w:p>
    <w:p w:rsidR="00A369BE" w:rsidRPr="003A0541" w:rsidRDefault="00A369BE" w:rsidP="00A369BE">
      <w:r w:rsidRPr="003A0541">
        <w:tab/>
        <w:t xml:space="preserve">The State of New Jersey cares about </w:t>
      </w:r>
      <w:r>
        <w:t>employee</w:t>
      </w:r>
      <w:r w:rsidRPr="003A0541">
        <w:t xml:space="preserve"> wellness because </w:t>
      </w:r>
      <w:r>
        <w:t xml:space="preserve">an </w:t>
      </w:r>
      <w:r w:rsidRPr="003A0541">
        <w:t>employee</w:t>
      </w:r>
      <w:r>
        <w:t>’s</w:t>
      </w:r>
      <w:r w:rsidRPr="003A0541">
        <w:t xml:space="preserve"> health and wellbeing </w:t>
      </w:r>
      <w:proofErr w:type="gramStart"/>
      <w:r w:rsidRPr="003A0541">
        <w:t>impact</w:t>
      </w:r>
      <w:proofErr w:type="gramEnd"/>
      <w:r w:rsidRPr="003A0541">
        <w:t xml:space="preserve"> morale, safety, productivity, absenteeism, recruitment</w:t>
      </w:r>
      <w:r>
        <w:t>,</w:t>
      </w:r>
      <w:r w:rsidRPr="003A0541">
        <w:t xml:space="preserve"> and retention</w:t>
      </w:r>
      <w:r>
        <w:t>,</w:t>
      </w:r>
      <w:r w:rsidRPr="003A0541">
        <w:t xml:space="preserve"> as well as health care costs. </w:t>
      </w:r>
    </w:p>
    <w:p w:rsidR="00A369BE" w:rsidRPr="002B454C" w:rsidRDefault="00A369BE" w:rsidP="00A369BE">
      <w:r w:rsidRPr="002B454C">
        <w:tab/>
        <w:t xml:space="preserve">The NJWELL program </w:t>
      </w:r>
      <w:r>
        <w:t>promo</w:t>
      </w:r>
      <w:r w:rsidRPr="002B454C">
        <w:t xml:space="preserve">tes and </w:t>
      </w:r>
      <w:r>
        <w:t>provides</w:t>
      </w:r>
      <w:r w:rsidRPr="002B454C">
        <w:t xml:space="preserve"> the skills that people need to have health</w:t>
      </w:r>
      <w:r>
        <w:t>y</w:t>
      </w:r>
      <w:r w:rsidRPr="002B454C">
        <w:t xml:space="preserve"> behaviors.  The program rewards actively employed </w:t>
      </w:r>
      <w:r>
        <w:t xml:space="preserve">members of the </w:t>
      </w:r>
      <w:r w:rsidRPr="002B454C">
        <w:t xml:space="preserve">State Health Benefits Program and their covered spouses for completing various health assessments and wellness activities. </w:t>
      </w:r>
    </w:p>
    <w:p w:rsidR="00A369BE" w:rsidRDefault="00A369BE" w:rsidP="00A369BE">
      <w:r>
        <w:tab/>
        <w:t xml:space="preserve">To encourage the participation, the NJWELL program </w:t>
      </w:r>
      <w:proofErr w:type="gramStart"/>
      <w:r>
        <w:t xml:space="preserve">should be more </w:t>
      </w:r>
      <w:r w:rsidRPr="00F30927">
        <w:t xml:space="preserve">widely advertised to reach </w:t>
      </w:r>
      <w:r>
        <w:t>all public employees</w:t>
      </w:r>
      <w:r w:rsidRPr="00F30927">
        <w:t>, and streamlined so that it is more user-friendly</w:t>
      </w:r>
      <w:proofErr w:type="gramEnd"/>
      <w:r w:rsidRPr="00F30927">
        <w:t xml:space="preserve">.  </w:t>
      </w:r>
      <w:r>
        <w:t xml:space="preserve">A well-advertised and easy to use website will encourage </w:t>
      </w:r>
      <w:proofErr w:type="gramStart"/>
      <w:r>
        <w:t>more public employees to take advantage of the program and to participate on an annual basis</w:t>
      </w:r>
      <w:proofErr w:type="gramEnd"/>
      <w:r>
        <w:t xml:space="preserve">.  </w:t>
      </w:r>
    </w:p>
    <w:p w:rsidR="00A369BE" w:rsidRDefault="00A369BE" w:rsidP="00A369BE">
      <w:r>
        <w:tab/>
      </w:r>
      <w:r w:rsidRPr="00730677">
        <w:t>b</w:t>
      </w:r>
      <w:r>
        <w:t>.</w:t>
      </w:r>
      <w:r>
        <w:tab/>
      </w:r>
      <w:r w:rsidRPr="00730677">
        <w:t xml:space="preserve">The State Health Benefits Commission shall develop and implement a program for extensive advertising of NJWELL through electronic mail, flyers, health fairs, promotional videos and </w:t>
      </w:r>
      <w:r>
        <w:t xml:space="preserve">speakers, and through any means </w:t>
      </w:r>
      <w:r w:rsidRPr="00730677">
        <w:t>as shall be deemed appropria</w:t>
      </w:r>
      <w:r>
        <w:t>te and suitable to increase the util</w:t>
      </w:r>
      <w:r w:rsidRPr="00730677">
        <w:t xml:space="preserve">ization by </w:t>
      </w:r>
      <w:r>
        <w:t>members of t</w:t>
      </w:r>
      <w:r w:rsidRPr="00730677">
        <w:t xml:space="preserve">he State Health Benefits </w:t>
      </w:r>
      <w:r>
        <w:t>Program.</w:t>
      </w:r>
      <w:r w:rsidRPr="00730677">
        <w:t xml:space="preserve"> </w:t>
      </w:r>
      <w:r>
        <w:t xml:space="preserve"> </w:t>
      </w:r>
    </w:p>
    <w:p w:rsidR="00A369BE" w:rsidRDefault="00A369BE" w:rsidP="00A369BE">
      <w:r>
        <w:tab/>
        <w:t xml:space="preserve">The State Health Benefits Commission shall </w:t>
      </w:r>
      <w:r w:rsidRPr="00730677">
        <w:t>conduct an annual review of the NJWELL program and prepare a written report of the review.  The report shall include, but</w:t>
      </w:r>
      <w:r>
        <w:t xml:space="preserve"> need not be limited to, the number of persons utilizing the program, ease of use and access to the website, and ease of reporting completion of the program’s required tasks.  The report </w:t>
      </w:r>
      <w:proofErr w:type="gramStart"/>
      <w:r>
        <w:t>shall be submitted</w:t>
      </w:r>
      <w:proofErr w:type="gramEnd"/>
      <w:r>
        <w:t xml:space="preserve"> </w:t>
      </w:r>
      <w:r w:rsidRPr="00D53336">
        <w:t>to the Governor and the Legislature pursuant to section 2 of P.L.1991, c.164 (C.52:14-19.1)</w:t>
      </w:r>
      <w:r>
        <w:t xml:space="preserve">.  </w:t>
      </w:r>
    </w:p>
    <w:p w:rsidR="00A369BE" w:rsidRPr="001969F2" w:rsidRDefault="00A369BE" w:rsidP="00A369BE">
      <w:r w:rsidRPr="001969F2">
        <w:tab/>
        <w:t xml:space="preserve">The </w:t>
      </w:r>
      <w:r>
        <w:t>State Health Benefits C</w:t>
      </w:r>
      <w:r w:rsidRPr="001969F2">
        <w:t xml:space="preserve">ommission shall adopt, pursuant to the "Administrative Procedure Act," P.L.1968, c.410 (C.52:14B-1 et seq.), </w:t>
      </w:r>
      <w:r w:rsidRPr="005F36AA">
        <w:t xml:space="preserve">such rules and regulations as may be necessary to implement the provisions of this </w:t>
      </w:r>
      <w:r>
        <w:t>section</w:t>
      </w:r>
      <w:r w:rsidRPr="002B454C">
        <w:t xml:space="preserve"> </w:t>
      </w:r>
      <w:r w:rsidRPr="005F36AA">
        <w:t>including</w:t>
      </w:r>
      <w:r>
        <w:t>,</w:t>
      </w:r>
      <w:r w:rsidRPr="005F36AA">
        <w:t xml:space="preserve"> but not limited to, the prescribing of administrative and notification procedures </w:t>
      </w:r>
      <w:r w:rsidRPr="001969F2">
        <w:t xml:space="preserve">in order to fulfill the requirements of this section. </w:t>
      </w:r>
    </w:p>
    <w:p w:rsidR="00A369BE" w:rsidRPr="001969F2" w:rsidRDefault="00A369BE" w:rsidP="00A369BE"/>
    <w:p w:rsidR="00014566" w:rsidRDefault="00A369BE" w:rsidP="00014566">
      <w:r>
        <w:tab/>
        <w:t>2.</w:t>
      </w:r>
      <w:r>
        <w:tab/>
        <w:t>This act shall take effect 9</w:t>
      </w:r>
      <w:r w:rsidRPr="001969F2">
        <w:t>0 days next following the date of enactment</w:t>
      </w:r>
      <w:r>
        <w:t xml:space="preserve">. </w:t>
      </w:r>
      <w:r w:rsidR="00014566">
        <w:br w:type="page"/>
      </w:r>
    </w:p>
    <w:p w:rsidR="00A369BE" w:rsidRPr="00AA7880" w:rsidRDefault="00A369BE" w:rsidP="00A369BE">
      <w:pPr>
        <w:jc w:val="center"/>
      </w:pPr>
      <w:r w:rsidRPr="00D71D68">
        <w:lastRenderedPageBreak/>
        <w:t>STATEMENT</w:t>
      </w:r>
    </w:p>
    <w:p w:rsidR="00A369BE" w:rsidRDefault="00A369BE" w:rsidP="00A369BE"/>
    <w:p w:rsidR="00A369BE" w:rsidRDefault="00A369BE" w:rsidP="00A369BE">
      <w:r>
        <w:tab/>
        <w:t xml:space="preserve">The State of New Jersey cares about employee wellness because an employee’s health and wellbeing </w:t>
      </w:r>
      <w:proofErr w:type="gramStart"/>
      <w:r>
        <w:t>impact</w:t>
      </w:r>
      <w:proofErr w:type="gramEnd"/>
      <w:r>
        <w:t xml:space="preserve"> morale, safety, productivity, absenteeism, recruitment, and retention, as well as health care costs. </w:t>
      </w:r>
    </w:p>
    <w:p w:rsidR="00A369BE" w:rsidRDefault="00A369BE" w:rsidP="00A369BE">
      <w:r>
        <w:tab/>
      </w:r>
      <w:r w:rsidRPr="00964A09">
        <w:t xml:space="preserve">Wellness programs use health risk appraisals, biometric screenings, email notifications, text messages, Internet sites, </w:t>
      </w:r>
      <w:r>
        <w:t xml:space="preserve">educational </w:t>
      </w:r>
      <w:r w:rsidRPr="00964A09">
        <w:t>lunch</w:t>
      </w:r>
      <w:r>
        <w:t>es</w:t>
      </w:r>
      <w:r w:rsidRPr="00964A09">
        <w:t>, special speakers, and many other forms of communication to create wellness awareness.</w:t>
      </w:r>
    </w:p>
    <w:p w:rsidR="00A369BE" w:rsidRDefault="00A369BE" w:rsidP="00A369BE">
      <w:r>
        <w:tab/>
        <w:t xml:space="preserve">The NJWELL wellness program rewards actively employed members of the State Health Benefits Program and their covered spouses for completing an online health assessment, a biometric health screening, and other wellness activities.  The program promotes and provides the skills that public employees need to have healthy behaviors.  </w:t>
      </w:r>
    </w:p>
    <w:p w:rsidR="00A369BE" w:rsidRDefault="00A369BE" w:rsidP="00A369BE">
      <w:r>
        <w:tab/>
        <w:t xml:space="preserve">To encourage the participation, the NJWELL program </w:t>
      </w:r>
      <w:proofErr w:type="gramStart"/>
      <w:r>
        <w:t>should be more widely advertised to reach all public employees, and streamlined so that it is more user-friendly</w:t>
      </w:r>
      <w:proofErr w:type="gramEnd"/>
      <w:r>
        <w:t xml:space="preserve">.  A well-advertised and easy to use website will encourage more people to take advantage of the program, and to participate on an annual basis.  </w:t>
      </w:r>
    </w:p>
    <w:p w:rsidR="00A369BE" w:rsidRPr="00E7752C" w:rsidRDefault="00A369BE" w:rsidP="00E7752C">
      <w:r>
        <w:tab/>
        <w:t xml:space="preserve">In addition, this bill requires the State Health Benefits Commission to conduct an annual review of the NJWELL program.  The report of the annual review, at a minimum, will include the number of persons utilizing the program, ease of use and access to the website, and ease of reporting completion of the </w:t>
      </w:r>
      <w:proofErr w:type="gramStart"/>
      <w:r>
        <w:t>program’s</w:t>
      </w:r>
      <w:proofErr w:type="gramEnd"/>
      <w:r>
        <w:t xml:space="preserve"> required tasks.  The report </w:t>
      </w:r>
      <w:proofErr w:type="gramStart"/>
      <w:r>
        <w:t>will be submitted</w:t>
      </w:r>
      <w:proofErr w:type="gramEnd"/>
      <w:r>
        <w:t xml:space="preserve"> to the Governor and the Legislature.  </w:t>
      </w:r>
    </w:p>
    <w:sectPr w:rsidR="00A369BE" w:rsidRPr="00E7752C" w:rsidSect="0001456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54E" w:rsidRDefault="008E454E">
      <w:r>
        <w:separator/>
      </w:r>
    </w:p>
  </w:endnote>
  <w:endnote w:type="continuationSeparator" w:id="0">
    <w:p w:rsidR="008E454E" w:rsidRDefault="008E4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54E" w:rsidRDefault="008E454E">
      <w:r>
        <w:separator/>
      </w:r>
    </w:p>
  </w:footnote>
  <w:footnote w:type="continuationSeparator" w:id="0">
    <w:p w:rsidR="008E454E" w:rsidRDefault="008E4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30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4566" w:rsidRDefault="00014566" w:rsidP="00014566">
    <w:pPr>
      <w:pStyle w:val="bpuHeadSpon"/>
    </w:pPr>
    <w:r w:rsidRPr="00014566">
      <w:rPr>
        <w:rStyle w:val="bpuHeadSponChar"/>
      </w:rPr>
      <w:t>S67</w:t>
    </w:r>
    <w:r>
      <w:t xml:space="preserve"> SINGER</w:t>
    </w:r>
  </w:p>
  <w:p w:rsidR="00014566" w:rsidRDefault="00014566" w:rsidP="00014566">
    <w:pPr>
      <w:pStyle w:val="bpuHeadSpon"/>
    </w:pPr>
    <w:r>
      <w:fldChar w:fldCharType="begin"/>
    </w:r>
    <w:r>
      <w:instrText xml:space="preserve"> PAGE  \* MERGEFORMAT </w:instrText>
    </w:r>
    <w:r>
      <w:fldChar w:fldCharType="separate"/>
    </w:r>
    <w:r w:rsidR="0049304D">
      <w:rPr>
        <w:noProof/>
      </w:rPr>
      <w:t>3</w:t>
    </w:r>
    <w:r>
      <w:fldChar w:fldCharType="end"/>
    </w:r>
  </w:p>
  <w:p w:rsidR="00014566" w:rsidRPr="00AF575C" w:rsidRDefault="00014566" w:rsidP="000145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4566" w:rsidRDefault="00014566" w:rsidP="00014566">
    <w:pPr>
      <w:pStyle w:val="bpuHeadSpon"/>
    </w:pPr>
    <w:r w:rsidRPr="00014566">
      <w:rPr>
        <w:rStyle w:val="bpuHeadSponChar"/>
      </w:rPr>
      <w:t>S67</w:t>
    </w:r>
    <w:r>
      <w:t xml:space="preserve"> SINGER</w:t>
    </w:r>
  </w:p>
  <w:p w:rsidR="00014566" w:rsidRDefault="00014566" w:rsidP="00014566">
    <w:pPr>
      <w:pStyle w:val="bpuHeadSpon"/>
    </w:pPr>
    <w:r>
      <w:fldChar w:fldCharType="begin"/>
    </w:r>
    <w:r>
      <w:instrText xml:space="preserve"> PAGE  \* MERGEFORMAT </w:instrText>
    </w:r>
    <w:r>
      <w:fldChar w:fldCharType="separate"/>
    </w:r>
    <w:r w:rsidR="0049304D">
      <w:rPr>
        <w:noProof/>
      </w:rPr>
      <w:t>2</w:t>
    </w:r>
    <w:r>
      <w:fldChar w:fldCharType="end"/>
    </w:r>
  </w:p>
  <w:p w:rsidR="00014566" w:rsidRDefault="00014566" w:rsidP="0001456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8F4F51"/>
    <w:multiLevelType w:val="hybridMultilevel"/>
    <w:tmpl w:val="533EC37A"/>
    <w:lvl w:ilvl="0" w:tplc="32EAABD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54E"/>
    <w:rsid w:val="00000169"/>
    <w:rsid w:val="00004D4D"/>
    <w:rsid w:val="00007B70"/>
    <w:rsid w:val="00007DDD"/>
    <w:rsid w:val="00010512"/>
    <w:rsid w:val="00011BAB"/>
    <w:rsid w:val="00014566"/>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7D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23C"/>
    <w:rsid w:val="0044404C"/>
    <w:rsid w:val="00470114"/>
    <w:rsid w:val="00470ABF"/>
    <w:rsid w:val="0048038F"/>
    <w:rsid w:val="00484B8A"/>
    <w:rsid w:val="0049304D"/>
    <w:rsid w:val="004A5222"/>
    <w:rsid w:val="004B0CE3"/>
    <w:rsid w:val="004B5C78"/>
    <w:rsid w:val="004B667A"/>
    <w:rsid w:val="004B6E61"/>
    <w:rsid w:val="004B75D5"/>
    <w:rsid w:val="004C0EE5"/>
    <w:rsid w:val="004C1B1C"/>
    <w:rsid w:val="004C2B44"/>
    <w:rsid w:val="004C49B8"/>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54E"/>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0A7"/>
    <w:rsid w:val="009D5C82"/>
    <w:rsid w:val="009E1345"/>
    <w:rsid w:val="009E2D24"/>
    <w:rsid w:val="009F2BAB"/>
    <w:rsid w:val="00A003CF"/>
    <w:rsid w:val="00A01CC5"/>
    <w:rsid w:val="00A04BAB"/>
    <w:rsid w:val="00A06507"/>
    <w:rsid w:val="00A072DB"/>
    <w:rsid w:val="00A12C37"/>
    <w:rsid w:val="00A15F7D"/>
    <w:rsid w:val="00A16418"/>
    <w:rsid w:val="00A224BB"/>
    <w:rsid w:val="00A22502"/>
    <w:rsid w:val="00A369B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13E6"/>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3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E94836-6B73-4EAF-B4B7-9D88787D4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369BE"/>
    <w:pPr>
      <w:ind w:left="720"/>
      <w:contextualSpacing/>
    </w:pPr>
  </w:style>
  <w:style w:type="character" w:styleId="LineNumber">
    <w:name w:val="line number"/>
    <w:basedOn w:val="DefaultParagraphFont"/>
    <w:semiHidden/>
    <w:unhideWhenUsed/>
    <w:rsid w:val="0001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40A20-3BDD-4013-82E8-3C9A547A2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621</Words>
  <Characters>3487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S67</vt:lpstr>
    </vt:vector>
  </TitlesOfParts>
  <Manager>R56</Manager>
  <Company>OFFICE of LEGISLATIVE SERVICES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dc:title>
  <dc:creator>Senator  SINGER</dc:creator>
  <cp:keywords>S67|3|AU |273|0|0|!|0|</cp:keywords>
  <dc:description>PREFILED 2020</dc:description>
  <cp:lastModifiedBy>Todaro, Vivian</cp:lastModifiedBy>
  <cp:revision>2</cp:revision>
  <cp:lastPrinted>2005-07-29T18:13:00Z</cp:lastPrinted>
  <dcterms:created xsi:type="dcterms:W3CDTF">2019-11-25T19:44:00Z</dcterms:created>
  <dcterms:modified xsi:type="dcterms:W3CDTF">2019-11-25T19:44:00Z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