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E72" w:rsidRDefault="003B3E72" w:rsidP="003B3E72">
      <w:pPr>
        <w:pStyle w:val="bpuBill"/>
      </w:pPr>
      <w:bookmarkStart w:id="0" w:name="bpuFrontPg"/>
      <w:bookmarkStart w:id="1" w:name="_GoBack"/>
      <w:bookmarkEnd w:id="0"/>
      <w:bookmarkEnd w:id="1"/>
      <w:r>
        <w:t xml:space="preserve">SENATE, No. 712 </w:t>
      </w:r>
    </w:p>
    <w:p w:rsidR="003B3E72" w:rsidRPr="003B3E72" w:rsidRDefault="003B3E72" w:rsidP="003B3E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03297" r:id="rId8"/>
        </w:object>
      </w:r>
    </w:p>
    <w:p w:rsidR="003B3E72" w:rsidRDefault="003B3E72" w:rsidP="003B3E72">
      <w:pPr>
        <w:pStyle w:val="bpuState"/>
      </w:pPr>
      <w:r>
        <w:t>STATE OF NEW JERSEY</w:t>
      </w:r>
    </w:p>
    <w:p w:rsidR="003B3E72" w:rsidRDefault="003B3E72" w:rsidP="003B3E72">
      <w:pPr>
        <w:pStyle w:val="bpuLegislature"/>
      </w:pPr>
      <w:proofErr w:type="gramStart"/>
      <w:r>
        <w:t>219th</w:t>
      </w:r>
      <w:proofErr w:type="gramEnd"/>
      <w:r>
        <w:t xml:space="preserve"> LEGISLATURE</w:t>
      </w:r>
    </w:p>
    <w:p w:rsidR="003B3E72" w:rsidRDefault="003B3E72" w:rsidP="003B3E72">
      <w:pPr>
        <w:pStyle w:val="bpuWpGraphic"/>
      </w:pPr>
      <w:r>
        <w:object w:dxaOrig="8985" w:dyaOrig="255">
          <v:shape id="_x0000_i1026" type="#_x0000_t75" style="width:6in;height:11.8pt" o:ole="">
            <v:imagedata r:id="rId7" o:title=""/>
          </v:shape>
          <o:OLEObject Type="Embed" ProgID="WPWin6.1" ShapeID="_x0000_i1026" DrawAspect="Content" ObjectID="_1640103298" r:id="rId9"/>
        </w:object>
      </w:r>
      <w:r>
        <w:t xml:space="preserve">  </w:t>
      </w:r>
    </w:p>
    <w:p w:rsidR="003B3E72" w:rsidRDefault="003B3E72" w:rsidP="003B3E72">
      <w:pPr>
        <w:pStyle w:val="bpuIntro"/>
      </w:pPr>
      <w:r>
        <w:t>PRE-FILED FOR INTRODUCTION IN THE 2020 SESSION</w:t>
      </w:r>
    </w:p>
    <w:p w:rsidR="003B3E72" w:rsidRDefault="003B3E72" w:rsidP="003B3E72">
      <w:pPr>
        <w:pStyle w:val="bpuIntro"/>
      </w:pPr>
    </w:p>
    <w:p w:rsidR="003B3E72" w:rsidRDefault="003B3E72" w:rsidP="003B3E72">
      <w:pPr>
        <w:pStyle w:val="bpuIntro"/>
        <w:sectPr w:rsidR="003B3E72" w:rsidSect="003B3E72">
          <w:headerReference w:type="even" r:id="rId10"/>
          <w:headerReference w:type="default" r:id="rId11"/>
          <w:pgSz w:w="12240" w:h="20160" w:code="5"/>
          <w:pgMar w:top="2160" w:right="1440" w:bottom="1440" w:left="1440" w:header="720" w:footer="720" w:gutter="0"/>
          <w:pgNumType w:start="1"/>
          <w:cols w:space="720"/>
          <w:docGrid w:linePitch="360"/>
        </w:sectPr>
      </w:pPr>
    </w:p>
    <w:p w:rsidR="003B3E72" w:rsidRDefault="003B3E72" w:rsidP="003B3E72">
      <w:pPr>
        <w:pStyle w:val="bpuIntro"/>
      </w:pPr>
    </w:p>
    <w:p w:rsidR="003B3E72" w:rsidRDefault="003B3E72" w:rsidP="003B3E72">
      <w:pPr>
        <w:pStyle w:val="bpuSponsor"/>
      </w:pPr>
      <w:r>
        <w:t>Sponsored by:</w:t>
      </w:r>
    </w:p>
    <w:p w:rsidR="003B3E72" w:rsidRDefault="003B3E72" w:rsidP="003B3E72">
      <w:pPr>
        <w:pStyle w:val="bpuSponsor"/>
      </w:pPr>
      <w:proofErr w:type="gramStart"/>
      <w:r>
        <w:t>Senator  DAWN</w:t>
      </w:r>
      <w:proofErr w:type="gramEnd"/>
      <w:r>
        <w:t xml:space="preserve"> MARIE ADDIEGO</w:t>
      </w:r>
    </w:p>
    <w:p w:rsidR="003B3E72" w:rsidRDefault="003B3E72" w:rsidP="003B3E72">
      <w:pPr>
        <w:pStyle w:val="bpuSponsor"/>
      </w:pPr>
      <w:r>
        <w:t>District 8 (Atlantic, Burlington and Camden)</w:t>
      </w:r>
    </w:p>
    <w:p w:rsidR="003B3E72" w:rsidRDefault="003B3E72" w:rsidP="003B3E72">
      <w:pPr>
        <w:pStyle w:val="bpuSponsor"/>
      </w:pPr>
    </w:p>
    <w:p w:rsidR="003B3E72" w:rsidRDefault="003B3E72" w:rsidP="003B3E72">
      <w:pPr>
        <w:pStyle w:val="bpuSponsor"/>
      </w:pPr>
    </w:p>
    <w:p w:rsidR="003B3E72" w:rsidRDefault="003B3E72" w:rsidP="003B3E72">
      <w:pPr>
        <w:pStyle w:val="bpuSponsor"/>
      </w:pPr>
    </w:p>
    <w:p w:rsidR="003B3E72" w:rsidRDefault="003B3E72" w:rsidP="003B3E72">
      <w:pPr>
        <w:pStyle w:val="bpuSponsor"/>
      </w:pPr>
    </w:p>
    <w:p w:rsidR="003B3E72" w:rsidRDefault="003B3E72" w:rsidP="003B3E72">
      <w:pPr>
        <w:pStyle w:val="bpuSponsor"/>
      </w:pPr>
      <w:r>
        <w:t>SYNOPSIS</w:t>
      </w:r>
    </w:p>
    <w:p w:rsidR="003B3E72" w:rsidRDefault="003B3E72" w:rsidP="003B3E72">
      <w:pPr>
        <w:pStyle w:val="bpuNormText"/>
      </w:pPr>
      <w:r>
        <w:tab/>
        <w:t xml:space="preserve">Requires public utilities to provide priority service to public schools, private schools, and public safety agencies. </w:t>
      </w:r>
    </w:p>
    <w:p w:rsidR="003B3E72" w:rsidRDefault="003B3E72" w:rsidP="003B3E72">
      <w:pPr>
        <w:pStyle w:val="bpuNormText"/>
      </w:pPr>
    </w:p>
    <w:p w:rsidR="003B3E72" w:rsidRDefault="003B3E72" w:rsidP="003B3E72">
      <w:pPr>
        <w:pStyle w:val="bpuSponsor"/>
      </w:pPr>
      <w:r>
        <w:t xml:space="preserve">CURRENT VERSION OF TEXT </w:t>
      </w:r>
    </w:p>
    <w:p w:rsidR="003B3E72" w:rsidRDefault="003B3E72" w:rsidP="003B3E72">
      <w:pPr>
        <w:pStyle w:val="bpuNormText"/>
      </w:pPr>
      <w:r>
        <w:tab/>
        <w:t>Introduced Pending Technical Review by Legislative Counsel.</w:t>
      </w:r>
    </w:p>
    <w:p w:rsidR="003B3E72" w:rsidRDefault="003B3E72" w:rsidP="003B3E7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B3E72" w:rsidRDefault="003B3E7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B3E72" w:rsidSect="003B3E72">
          <w:type w:val="continuous"/>
          <w:pgSz w:w="12240" w:h="20160" w:code="5"/>
          <w:pgMar w:top="2160" w:right="2275" w:bottom="1440" w:left="2275" w:header="72" w:footer="720" w:gutter="0"/>
          <w:pgNumType w:start="1"/>
          <w:cols w:space="720"/>
          <w:docGrid w:linePitch="360"/>
        </w:sectPr>
      </w:pPr>
    </w:p>
    <w:p w:rsidR="008A106E" w:rsidRPr="00677316" w:rsidRDefault="008A106E" w:rsidP="008A106E">
      <w:pPr>
        <w:pStyle w:val="HangingAnAct"/>
        <w:rPr>
          <w:rStyle w:val="HangingAnActChar"/>
        </w:rPr>
      </w:pPr>
      <w:r w:rsidRPr="008A106E">
        <w:rPr>
          <w:rStyle w:val="BillHead"/>
        </w:rPr>
        <w:lastRenderedPageBreak/>
        <w:t>An Act</w:t>
      </w:r>
      <w:r w:rsidRPr="006B7FA7">
        <w:rPr>
          <w:rStyle w:val="HangingAnActChar"/>
        </w:rPr>
        <w:t xml:space="preserve"> </w:t>
      </w:r>
      <w:r>
        <w:rPr>
          <w:rStyle w:val="HangingAnActChar"/>
        </w:rPr>
        <w:t>requiring public utilities to provide priority service to public schools, private schools, and public safety agencies, and supplementing Title 48 of the Revised Statutes.</w:t>
      </w:r>
    </w:p>
    <w:p w:rsidR="008A106E" w:rsidRPr="00D71D68" w:rsidRDefault="008A106E" w:rsidP="008A106E"/>
    <w:p w:rsidR="008A106E" w:rsidRPr="00AA7880" w:rsidRDefault="008A106E" w:rsidP="008A106E">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A106E" w:rsidRDefault="008A106E" w:rsidP="008A106E"/>
    <w:p w:rsidR="008A106E" w:rsidRDefault="008A106E" w:rsidP="008A106E">
      <w:r>
        <w:tab/>
        <w:t>1.</w:t>
      </w:r>
      <w:r>
        <w:tab/>
        <w:t>a.  A public utility shall maintain a unique customer service telephone number for a public school, private school, and public safety agency to contact the public utility, as determined by the board.</w:t>
      </w:r>
    </w:p>
    <w:p w:rsidR="008A106E" w:rsidRDefault="008A106E" w:rsidP="008A106E">
      <w:r>
        <w:tab/>
        <w:t>b.</w:t>
      </w:r>
      <w:r>
        <w:tab/>
        <w:t xml:space="preserve">A public utility shall maintain a personnel department consisting of technicians, customer service representatives, managerial employees, and other employees devoted to giving priority service to a public school, private school, and public safety agency, as determined by the board. </w:t>
      </w:r>
    </w:p>
    <w:p w:rsidR="008A106E" w:rsidRDefault="008A106E" w:rsidP="008A106E">
      <w:r>
        <w:tab/>
        <w:t>c.</w:t>
      </w:r>
      <w:r>
        <w:tab/>
        <w:t xml:space="preserve">As used in this section: </w:t>
      </w:r>
    </w:p>
    <w:p w:rsidR="008A106E" w:rsidRDefault="008A106E" w:rsidP="008A106E">
      <w:r>
        <w:tab/>
        <w:t>“Board” means the New Jersey Board of Public Utilities or any successor agency.</w:t>
      </w:r>
    </w:p>
    <w:p w:rsidR="008A106E" w:rsidRDefault="008A106E" w:rsidP="008A106E">
      <w:r>
        <w:tab/>
        <w:t>"Public</w:t>
      </w:r>
      <w:r w:rsidRPr="00BF0810">
        <w:t xml:space="preserve"> </w:t>
      </w:r>
      <w:r>
        <w:t xml:space="preserve">safety agency" </w:t>
      </w:r>
      <w:r w:rsidRPr="00E20E23">
        <w:t xml:space="preserve">means a functional division </w:t>
      </w:r>
      <w:r>
        <w:t xml:space="preserve">of </w:t>
      </w:r>
      <w:r w:rsidRPr="00E20E23">
        <w:t>the State</w:t>
      </w:r>
      <w:r>
        <w:t>, or any political subdivision thereof,</w:t>
      </w:r>
      <w:r w:rsidRPr="00E20E23">
        <w:t xml:space="preserve"> which dispatches or provides law enforcement, </w:t>
      </w:r>
      <w:proofErr w:type="spellStart"/>
      <w:r w:rsidRPr="00E20E23">
        <w:t>fire fighting</w:t>
      </w:r>
      <w:proofErr w:type="spellEnd"/>
      <w:r w:rsidRPr="00E20E23">
        <w:t>, emergency medical servic</w:t>
      </w:r>
      <w:r>
        <w:t>es, or other emergency services.</w:t>
      </w:r>
    </w:p>
    <w:p w:rsidR="008A106E" w:rsidRDefault="008A106E" w:rsidP="008A106E">
      <w:r>
        <w:tab/>
        <w:t xml:space="preserve">“Public school” and “private school” shall have the same meaning as provided </w:t>
      </w:r>
      <w:r w:rsidRPr="004A07A8">
        <w:t>in N.J.S.18A:1-1</w:t>
      </w:r>
      <w:r>
        <w:t>.</w:t>
      </w:r>
    </w:p>
    <w:p w:rsidR="008A106E" w:rsidRDefault="008A106E" w:rsidP="008A106E">
      <w:r>
        <w:tab/>
        <w:t>“Public utility” shall have the same meaning as provided in R.S.48:2-13.</w:t>
      </w:r>
    </w:p>
    <w:p w:rsidR="008A106E" w:rsidRDefault="008A106E" w:rsidP="008A106E"/>
    <w:p w:rsidR="008A106E" w:rsidRDefault="008A106E" w:rsidP="008A106E">
      <w:r>
        <w:tab/>
        <w:t>2.</w:t>
      </w:r>
      <w:r>
        <w:tab/>
        <w:t>a.  A local exchange telecommunications company shall not discontinue service to a public school, private school, or public safety agency that is in the process of changing local exchange telecommunications companies until the new local exchange telecommunications company certifies that the change has occurred and the service is operational, as determined by the board.</w:t>
      </w:r>
    </w:p>
    <w:p w:rsidR="008A106E" w:rsidRDefault="008A106E" w:rsidP="008A106E">
      <w:r>
        <w:tab/>
        <w:t>b.</w:t>
      </w:r>
      <w:r>
        <w:tab/>
        <w:t xml:space="preserve">As used in this section: </w:t>
      </w:r>
    </w:p>
    <w:p w:rsidR="008A106E" w:rsidRDefault="008A106E" w:rsidP="008A106E">
      <w:r>
        <w:tab/>
        <w:t>“Board” means the New Jersey Board of Public Utilities or any successor agency.</w:t>
      </w:r>
    </w:p>
    <w:p w:rsidR="008A106E" w:rsidRDefault="008A106E" w:rsidP="008A106E">
      <w:r>
        <w:tab/>
      </w:r>
      <w:r w:rsidRPr="005D1447">
        <w:t xml:space="preserve">"Local exchange </w:t>
      </w:r>
      <w:r>
        <w:t>telecommunications</w:t>
      </w:r>
      <w:r w:rsidRPr="005D1447">
        <w:t xml:space="preserve"> company"</w:t>
      </w:r>
      <w:r>
        <w:t xml:space="preserve"> shall have the same meaning as provided in section 2 of P.L.1991, c.428 (C.48:2-21.17)</w:t>
      </w:r>
      <w:r w:rsidRPr="005D1447">
        <w:t>.</w:t>
      </w:r>
    </w:p>
    <w:p w:rsidR="008A106E" w:rsidRDefault="008A106E" w:rsidP="008A106E">
      <w:r>
        <w:tab/>
        <w:t>"Public</w:t>
      </w:r>
      <w:r w:rsidRPr="00BF0810">
        <w:t xml:space="preserve"> </w:t>
      </w:r>
      <w:r>
        <w:t xml:space="preserve">safety agency" </w:t>
      </w:r>
      <w:r w:rsidRPr="00E20E23">
        <w:t xml:space="preserve">means a functional division </w:t>
      </w:r>
      <w:r>
        <w:t xml:space="preserve">of </w:t>
      </w:r>
      <w:r w:rsidRPr="00E20E23">
        <w:t>the State</w:t>
      </w:r>
      <w:r>
        <w:t>, or any political subdivision thereof,</w:t>
      </w:r>
      <w:r w:rsidRPr="00E20E23">
        <w:t xml:space="preserve"> which dispatches or provides law enforcement, </w:t>
      </w:r>
      <w:proofErr w:type="spellStart"/>
      <w:r w:rsidRPr="00E20E23">
        <w:t>fire fighting</w:t>
      </w:r>
      <w:proofErr w:type="spellEnd"/>
      <w:r w:rsidRPr="00E20E23">
        <w:t>, emergency medical servic</w:t>
      </w:r>
      <w:r>
        <w:t>es, or other emergency services.</w:t>
      </w:r>
    </w:p>
    <w:p w:rsidR="00EA714E" w:rsidRDefault="008A106E" w:rsidP="008A106E">
      <w:r>
        <w:tab/>
        <w:t xml:space="preserve">“Public school” and “private school” shall have the same meaning as provided for </w:t>
      </w:r>
      <w:r w:rsidRPr="004A07A8">
        <w:t>in N.J.S.18A:1-1</w:t>
      </w:r>
      <w:r w:rsidR="00EA714E">
        <w:t>.</w:t>
      </w:r>
      <w:r w:rsidR="003B3E72">
        <w:br w:type="page"/>
      </w:r>
    </w:p>
    <w:p w:rsidR="008A106E" w:rsidRDefault="008A106E" w:rsidP="008A106E">
      <w:r>
        <w:lastRenderedPageBreak/>
        <w:tab/>
        <w:t>3.</w:t>
      </w:r>
      <w:r>
        <w:tab/>
        <w:t>This act shall take effect on the first day of the seventh month next following the date of enactment.</w:t>
      </w:r>
    </w:p>
    <w:p w:rsidR="003B3E72" w:rsidRDefault="003B3E72" w:rsidP="008A106E"/>
    <w:p w:rsidR="003B3E72" w:rsidRPr="00CE7BD8" w:rsidRDefault="003B3E72" w:rsidP="008A106E"/>
    <w:p w:rsidR="008A106E" w:rsidRDefault="008A106E" w:rsidP="008A106E">
      <w:pPr>
        <w:jc w:val="center"/>
      </w:pPr>
      <w:r w:rsidRPr="00D71D68">
        <w:t>STATEMENT</w:t>
      </w:r>
    </w:p>
    <w:p w:rsidR="008A106E" w:rsidRDefault="008A106E" w:rsidP="008A106E"/>
    <w:p w:rsidR="008A106E" w:rsidRDefault="008A106E" w:rsidP="008A106E">
      <w:r>
        <w:tab/>
        <w:t xml:space="preserve">The bill requires a public utility to maintain a unique customer service telephone number for public schools, private schools, and public safety agencies to contact the public utility, as determined by the New Jersey Board of Public Utilities (board).  Further, a public utility is to maintain a personnel department consisting of technicians, customer service representatives, managerial employees, and other employees devoted to giving priority service to public schools, private schools, and public safety agencies, as determined by board.  The term “public utility” includes companies that are regulated by the board which provide electric, gas, and water and sewer service. A "public safety agency" is defined to mean </w:t>
      </w:r>
      <w:r w:rsidRPr="00E20E23">
        <w:t xml:space="preserve">a functional division </w:t>
      </w:r>
      <w:r>
        <w:t xml:space="preserve">of </w:t>
      </w:r>
      <w:r w:rsidRPr="00E20E23">
        <w:t>the State</w:t>
      </w:r>
      <w:r>
        <w:t>, or any political subdivision thereof,</w:t>
      </w:r>
      <w:r w:rsidRPr="00E20E23">
        <w:t xml:space="preserve"> which dispatches or provides law enforcement, </w:t>
      </w:r>
      <w:proofErr w:type="spellStart"/>
      <w:r w:rsidRPr="00E20E23">
        <w:t>fire fighting</w:t>
      </w:r>
      <w:proofErr w:type="spellEnd"/>
      <w:r w:rsidRPr="00E20E23">
        <w:t>, emergency medical servic</w:t>
      </w:r>
      <w:r>
        <w:t>es, or other emergency services.</w:t>
      </w:r>
    </w:p>
    <w:p w:rsidR="008A106E" w:rsidRPr="00E7752C" w:rsidRDefault="008A106E" w:rsidP="008A106E">
      <w:r>
        <w:tab/>
        <w:t>The bill provides that a local exchange telecommunications company is prohibited from discontinuing</w:t>
      </w:r>
      <w:r w:rsidRPr="0011771F">
        <w:t xml:space="preserve"> service to a public school</w:t>
      </w:r>
      <w:r>
        <w:t>, private school,</w:t>
      </w:r>
      <w:r w:rsidRPr="0011771F">
        <w:t xml:space="preserve"> or public safety agency that is in the process of changing local exch</w:t>
      </w:r>
      <w:r>
        <w:t>ange telecommunications companies</w:t>
      </w:r>
      <w:r w:rsidRPr="0011771F">
        <w:t xml:space="preserve"> until the new local exc</w:t>
      </w:r>
      <w:r>
        <w:t>hange telecommunications company</w:t>
      </w:r>
      <w:r w:rsidRPr="0011771F">
        <w:t xml:space="preserve"> certifies that the change has occurred and the service is operatio</w:t>
      </w:r>
      <w:r>
        <w:t>nal, as determined by the board. Under the bill, "l</w:t>
      </w:r>
      <w:r w:rsidRPr="001141EF">
        <w:t xml:space="preserve">ocal exchange </w:t>
      </w:r>
      <w:r>
        <w:t>telecommunications</w:t>
      </w:r>
      <w:r w:rsidRPr="001141EF">
        <w:t xml:space="preserve"> company"</w:t>
      </w:r>
      <w:r>
        <w:t xml:space="preserve"> is defined to mean </w:t>
      </w:r>
      <w:r w:rsidRPr="001141EF">
        <w:t>a telecommunications carrier regulated by the board and authorized by the board to provide loc</w:t>
      </w:r>
      <w:r>
        <w:t>al telecommunications services.</w:t>
      </w:r>
    </w:p>
    <w:sectPr w:rsidR="008A106E" w:rsidRPr="00E7752C" w:rsidSect="003B3E7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40C5" w:rsidRDefault="009040C5">
      <w:r>
        <w:separator/>
      </w:r>
    </w:p>
  </w:endnote>
  <w:endnote w:type="continuationSeparator" w:id="0">
    <w:p w:rsidR="009040C5" w:rsidRDefault="00904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40C5" w:rsidRDefault="009040C5">
      <w:r>
        <w:separator/>
      </w:r>
    </w:p>
  </w:footnote>
  <w:footnote w:type="continuationSeparator" w:id="0">
    <w:p w:rsidR="009040C5" w:rsidRDefault="00904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745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B3E72" w:rsidRDefault="003B3E72" w:rsidP="003B3E72">
    <w:pPr>
      <w:pStyle w:val="bpuHeadSpon"/>
    </w:pPr>
    <w:r w:rsidRPr="003B3E72">
      <w:rPr>
        <w:rStyle w:val="bpuHeadSponChar"/>
      </w:rPr>
      <w:t>S712</w:t>
    </w:r>
    <w:r>
      <w:t xml:space="preserve"> ADDIEGO</w:t>
    </w:r>
  </w:p>
  <w:p w:rsidR="003B3E72" w:rsidRDefault="003B3E72" w:rsidP="003B3E72">
    <w:pPr>
      <w:pStyle w:val="bpuHeadSpon"/>
    </w:pPr>
    <w:r>
      <w:fldChar w:fldCharType="begin"/>
    </w:r>
    <w:r>
      <w:instrText xml:space="preserve"> PAGE  \* MERGEFORMAT </w:instrText>
    </w:r>
    <w:r>
      <w:fldChar w:fldCharType="separate"/>
    </w:r>
    <w:r w:rsidR="0007452F">
      <w:rPr>
        <w:noProof/>
      </w:rPr>
      <w:t>3</w:t>
    </w:r>
    <w:r>
      <w:fldChar w:fldCharType="end"/>
    </w:r>
  </w:p>
  <w:p w:rsidR="003B3E72" w:rsidRPr="00AF575C" w:rsidRDefault="003B3E72" w:rsidP="003B3E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B3E72" w:rsidRDefault="003B3E72" w:rsidP="003B3E72">
    <w:pPr>
      <w:pStyle w:val="bpuHeadSpon"/>
    </w:pPr>
    <w:r w:rsidRPr="003B3E72">
      <w:rPr>
        <w:rStyle w:val="bpuHeadSponChar"/>
      </w:rPr>
      <w:t>S712</w:t>
    </w:r>
    <w:r>
      <w:t xml:space="preserve"> ADDIEGO</w:t>
    </w:r>
  </w:p>
  <w:p w:rsidR="003B3E72" w:rsidRDefault="003B3E72" w:rsidP="003B3E72">
    <w:pPr>
      <w:pStyle w:val="bpuHeadSpon"/>
    </w:pPr>
    <w:r>
      <w:fldChar w:fldCharType="begin"/>
    </w:r>
    <w:r>
      <w:instrText xml:space="preserve"> PAGE  \* MERGEFORMAT </w:instrText>
    </w:r>
    <w:r>
      <w:fldChar w:fldCharType="separate"/>
    </w:r>
    <w:r w:rsidR="0007452F">
      <w:rPr>
        <w:noProof/>
      </w:rPr>
      <w:t>2</w:t>
    </w:r>
    <w:r>
      <w:fldChar w:fldCharType="end"/>
    </w:r>
  </w:p>
  <w:p w:rsidR="003B3E72" w:rsidRDefault="003B3E72" w:rsidP="003B3E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0C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452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0656"/>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3E72"/>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106E"/>
    <w:rsid w:val="008B313B"/>
    <w:rsid w:val="008B4545"/>
    <w:rsid w:val="008B6E84"/>
    <w:rsid w:val="008C6FA9"/>
    <w:rsid w:val="008D35C6"/>
    <w:rsid w:val="008D455C"/>
    <w:rsid w:val="008D62DB"/>
    <w:rsid w:val="008E3B9B"/>
    <w:rsid w:val="008E4F67"/>
    <w:rsid w:val="008F6A7A"/>
    <w:rsid w:val="00902B2D"/>
    <w:rsid w:val="009040C5"/>
    <w:rsid w:val="00911936"/>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506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714E"/>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982622D-644F-4B2E-BEA8-EB490B866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A71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714E"/>
    <w:rPr>
      <w:rFonts w:ascii="Segoe UI" w:hAnsi="Segoe UI" w:cs="Segoe UI"/>
      <w:spacing w:val="4"/>
      <w:sz w:val="18"/>
      <w:szCs w:val="18"/>
    </w:rPr>
  </w:style>
  <w:style w:type="character" w:styleId="LineNumber">
    <w:name w:val="line number"/>
    <w:basedOn w:val="DefaultParagraphFont"/>
    <w:semiHidden/>
    <w:unhideWhenUsed/>
    <w:rsid w:val="003B3E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C0AD8-655B-46F5-B127-7A34AE7B8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621</Words>
  <Characters>3587</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addiego/445_I1</vt:lpstr>
    </vt:vector>
  </TitlesOfParts>
  <Manager>R229</Manager>
  <Company>OFFICE of LEGISLATIVE SERVICES</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S712</dc:title>
  <dc:creator>Senator  ADDIEGO</dc:creator>
  <cp:keywords>S712|3|ER |65|0|0|!|0|</cp:keywords>
  <dc:description>PREFILED 2020</dc:description>
  <cp:lastModifiedBy>Bell, Careema</cp:lastModifiedBy>
  <cp:revision>2</cp:revision>
  <cp:lastPrinted>2020-01-08T18:41:00Z</cp:lastPrinted>
  <dcterms:created xsi:type="dcterms:W3CDTF">2020-01-10T00:28:00Z</dcterms:created>
  <dcterms:modified xsi:type="dcterms:W3CDTF">2020-01-10T00:28:00Z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