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CCC" w:rsidRDefault="00477CCC" w:rsidP="00477CCC">
      <w:pPr>
        <w:pStyle w:val="bpuBill"/>
      </w:pPr>
      <w:bookmarkStart w:id="0" w:name="bpuFrontPg"/>
      <w:bookmarkStart w:id="1" w:name="_GoBack"/>
      <w:bookmarkEnd w:id="0"/>
      <w:bookmarkEnd w:id="1"/>
      <w:r>
        <w:t xml:space="preserve">SENATE, No. 803 </w:t>
      </w:r>
    </w:p>
    <w:p w:rsidR="00477CCC" w:rsidRPr="00477CCC" w:rsidRDefault="00477CCC" w:rsidP="00477C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143" r:id="rId8"/>
        </w:object>
      </w:r>
    </w:p>
    <w:p w:rsidR="00477CCC" w:rsidRDefault="00477CCC" w:rsidP="00477CCC">
      <w:pPr>
        <w:pStyle w:val="bpuState"/>
      </w:pPr>
      <w:r>
        <w:t>STATE OF NEW JERSEY</w:t>
      </w:r>
    </w:p>
    <w:p w:rsidR="00477CCC" w:rsidRDefault="00477CCC" w:rsidP="00477CCC">
      <w:pPr>
        <w:pStyle w:val="bpuLegislature"/>
      </w:pPr>
      <w:r>
        <w:t>219th LEGISLATURE</w:t>
      </w:r>
    </w:p>
    <w:p w:rsidR="00477CCC" w:rsidRDefault="00477CCC" w:rsidP="00477CCC">
      <w:pPr>
        <w:pStyle w:val="bpuWpGraphic"/>
      </w:pPr>
      <w:r>
        <w:object w:dxaOrig="8985" w:dyaOrig="255">
          <v:shape id="_x0000_i1026" type="#_x0000_t75" style="width:6in;height:12.1pt" o:ole="">
            <v:imagedata r:id="rId7" o:title=""/>
          </v:shape>
          <o:OLEObject Type="Embed" ProgID="WPWin6.1" ShapeID="_x0000_i1026" DrawAspect="Content" ObjectID="_1640237144" r:id="rId9"/>
        </w:object>
      </w:r>
      <w:r>
        <w:t xml:space="preserve">  </w:t>
      </w:r>
    </w:p>
    <w:p w:rsidR="00477CCC" w:rsidRDefault="00477CCC" w:rsidP="00477CCC">
      <w:pPr>
        <w:pStyle w:val="bpuIntro"/>
      </w:pPr>
      <w:r>
        <w:t>PRE-FILED FOR INTRODUCTION IN THE 2020 SESSION</w:t>
      </w:r>
    </w:p>
    <w:p w:rsidR="00477CCC" w:rsidRDefault="00477CCC" w:rsidP="00477CCC">
      <w:pPr>
        <w:pStyle w:val="bpuIntro"/>
      </w:pPr>
    </w:p>
    <w:p w:rsidR="00477CCC" w:rsidRDefault="00477CCC" w:rsidP="00477CCC">
      <w:pPr>
        <w:pStyle w:val="bpuIntro"/>
        <w:sectPr w:rsidR="00477CCC" w:rsidSect="00477CCC">
          <w:headerReference w:type="even" r:id="rId10"/>
          <w:headerReference w:type="default" r:id="rId11"/>
          <w:pgSz w:w="12240" w:h="20160" w:code="5"/>
          <w:pgMar w:top="2160" w:right="1440" w:bottom="1440" w:left="1440" w:header="720" w:footer="720" w:gutter="0"/>
          <w:pgNumType w:start="1"/>
          <w:cols w:space="720"/>
          <w:docGrid w:linePitch="360"/>
        </w:sectPr>
      </w:pPr>
    </w:p>
    <w:p w:rsidR="00477CCC" w:rsidRDefault="00477CCC" w:rsidP="00477CCC">
      <w:pPr>
        <w:pStyle w:val="bpuIntro"/>
      </w:pPr>
    </w:p>
    <w:p w:rsidR="00477CCC" w:rsidRDefault="00477CCC" w:rsidP="00477CCC">
      <w:pPr>
        <w:pStyle w:val="bpuSponsor"/>
      </w:pPr>
      <w:r>
        <w:t>Sponsored by:</w:t>
      </w:r>
    </w:p>
    <w:p w:rsidR="00477CCC" w:rsidRDefault="00477CCC" w:rsidP="00477CCC">
      <w:pPr>
        <w:pStyle w:val="bpuSponsor"/>
      </w:pPr>
      <w:r>
        <w:t>Senator  SANDRA B. CUNNINGHAM</w:t>
      </w:r>
    </w:p>
    <w:p w:rsidR="00477CCC" w:rsidRDefault="00477CCC" w:rsidP="00477CCC">
      <w:pPr>
        <w:pStyle w:val="bpuSponsor"/>
      </w:pPr>
      <w:r>
        <w:t>District 31 (Hudson)</w:t>
      </w:r>
    </w:p>
    <w:p w:rsidR="00477CCC" w:rsidRDefault="00477CCC" w:rsidP="00477CCC">
      <w:pPr>
        <w:pStyle w:val="bpuSponsor"/>
      </w:pPr>
      <w:r>
        <w:t>Senator  M. TERESA RUIZ</w:t>
      </w:r>
    </w:p>
    <w:p w:rsidR="00477CCC" w:rsidRDefault="00477CCC" w:rsidP="00477CCC">
      <w:pPr>
        <w:pStyle w:val="bpuSponsor"/>
      </w:pPr>
      <w:r>
        <w:t>District 29 (Essex)</w:t>
      </w:r>
    </w:p>
    <w:p w:rsidR="00477CCC" w:rsidRDefault="00477CCC" w:rsidP="00477CCC">
      <w:pPr>
        <w:pStyle w:val="bpuSponsor"/>
      </w:pPr>
    </w:p>
    <w:p w:rsidR="00477CCC" w:rsidRDefault="00477CCC" w:rsidP="00477CCC">
      <w:pPr>
        <w:pStyle w:val="bpuSponsor"/>
      </w:pPr>
    </w:p>
    <w:p w:rsidR="00477CCC" w:rsidRDefault="00477CCC" w:rsidP="00477CCC">
      <w:pPr>
        <w:pStyle w:val="bpuSponsor"/>
      </w:pPr>
    </w:p>
    <w:p w:rsidR="00477CCC" w:rsidRDefault="00477CCC" w:rsidP="00477CCC">
      <w:pPr>
        <w:pStyle w:val="bpuSponsor"/>
      </w:pPr>
    </w:p>
    <w:p w:rsidR="00477CCC" w:rsidRDefault="00477CCC" w:rsidP="00477CCC">
      <w:pPr>
        <w:pStyle w:val="bpuSponsor"/>
      </w:pPr>
      <w:r>
        <w:t>SYNOPSIS</w:t>
      </w:r>
    </w:p>
    <w:p w:rsidR="00477CCC" w:rsidRDefault="00477CCC" w:rsidP="00477CCC">
      <w:pPr>
        <w:pStyle w:val="bpuNormText"/>
      </w:pPr>
      <w:r>
        <w:tab/>
        <w:t xml:space="preserve">Clarifies prohibition on discrimination against </w:t>
      </w:r>
      <w:proofErr w:type="spellStart"/>
      <w:r>
        <w:t>servicemembers</w:t>
      </w:r>
      <w:proofErr w:type="spellEnd"/>
      <w:r>
        <w:t xml:space="preserve"> in “Law Against Discrimination.” </w:t>
      </w:r>
    </w:p>
    <w:p w:rsidR="00477CCC" w:rsidRDefault="00477CCC" w:rsidP="00477CCC">
      <w:pPr>
        <w:pStyle w:val="bpuNormText"/>
      </w:pPr>
    </w:p>
    <w:p w:rsidR="00477CCC" w:rsidRDefault="00477CCC" w:rsidP="00477CCC">
      <w:pPr>
        <w:pStyle w:val="bpuSponsor"/>
      </w:pPr>
      <w:r>
        <w:t xml:space="preserve">CURRENT VERSION OF TEXT </w:t>
      </w:r>
    </w:p>
    <w:p w:rsidR="00477CCC" w:rsidRDefault="00477CCC" w:rsidP="00477CCC">
      <w:pPr>
        <w:pStyle w:val="bpuNormText"/>
      </w:pPr>
      <w:r>
        <w:tab/>
        <w:t>Introduced Pending Technical Review by Legislative Counsel.</w:t>
      </w:r>
    </w:p>
    <w:p w:rsidR="00477CCC" w:rsidRDefault="00477CCC" w:rsidP="00477C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7CCC" w:rsidRDefault="00477C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7CCC" w:rsidSect="00477CCC">
          <w:type w:val="continuous"/>
          <w:pgSz w:w="12240" w:h="20160" w:code="5"/>
          <w:pgMar w:top="2160" w:right="2275" w:bottom="1440" w:left="2275" w:header="72" w:footer="720" w:gutter="0"/>
          <w:pgNumType w:start="1"/>
          <w:cols w:space="720"/>
          <w:docGrid w:linePitch="360"/>
        </w:sectPr>
      </w:pPr>
    </w:p>
    <w:p w:rsidR="00BB1CFF" w:rsidRPr="00677316" w:rsidRDefault="00BB1CFF" w:rsidP="00BB1CFF">
      <w:pPr>
        <w:pStyle w:val="HangingAnAct"/>
        <w:rPr>
          <w:rStyle w:val="HangingAnActChar"/>
        </w:rPr>
      </w:pPr>
      <w:r w:rsidRPr="00BB1CFF">
        <w:rPr>
          <w:rStyle w:val="BillHead"/>
        </w:rPr>
        <w:lastRenderedPageBreak/>
        <w:t>An Act</w:t>
      </w:r>
      <w:r w:rsidRPr="006B7FA7">
        <w:rPr>
          <w:rStyle w:val="HangingAnActChar"/>
        </w:rPr>
        <w:t xml:space="preserve"> </w:t>
      </w:r>
      <w:r w:rsidRPr="0030157D">
        <w:t>concerning</w:t>
      </w:r>
      <w:r>
        <w:t xml:space="preserve"> discrimination against </w:t>
      </w:r>
      <w:proofErr w:type="spellStart"/>
      <w:r>
        <w:t>service</w:t>
      </w:r>
      <w:r w:rsidRPr="0030157D">
        <w:t>members</w:t>
      </w:r>
      <w:proofErr w:type="spellEnd"/>
      <w:r w:rsidRPr="0030157D">
        <w:t xml:space="preserve"> and amending P.L.1945, c.169.</w:t>
      </w:r>
    </w:p>
    <w:p w:rsidR="00BB1CFF" w:rsidRPr="00D71D68" w:rsidRDefault="00BB1CFF" w:rsidP="00BB1CFF"/>
    <w:p w:rsidR="00BB1CFF" w:rsidRPr="00AA7880" w:rsidRDefault="00BB1CFF" w:rsidP="00BB1CFF">
      <w:r>
        <w:tab/>
      </w:r>
      <w:r>
        <w:rPr>
          <w:rStyle w:val="BillHeading2"/>
        </w:rPr>
        <w:t xml:space="preserve">Be It Enacted </w:t>
      </w:r>
      <w:r>
        <w:rPr>
          <w:rStyle w:val="BillLanguage"/>
        </w:rPr>
        <w:t>by the Senate and General Assembly of the State of New Jersey:</w:t>
      </w:r>
    </w:p>
    <w:p w:rsidR="00BB1CFF" w:rsidRPr="00D71D68" w:rsidRDefault="00BB1CFF" w:rsidP="00BB1CFF"/>
    <w:p w:rsidR="00BB1CFF" w:rsidRDefault="00477CCC" w:rsidP="00BB1CFF">
      <w:r>
        <w:tab/>
        <w:t>1.</w:t>
      </w:r>
      <w:r>
        <w:tab/>
      </w:r>
      <w:r w:rsidR="00BB1CFF">
        <w:t>Section 11 of P.L.1945, c.169 (C.10:5-12) is amended to read as follows:</w:t>
      </w:r>
    </w:p>
    <w:p w:rsidR="00BB1CFF" w:rsidRDefault="00BB1CFF" w:rsidP="00BB1CFF">
      <w:r>
        <w:tab/>
        <w:t>11.</w:t>
      </w:r>
      <w:r>
        <w:tab/>
        <w:t>It shall be an unlawful employment practice, or, as the case may be, an unlawful discrimination:</w:t>
      </w:r>
    </w:p>
    <w:p w:rsidR="00BB1CFF" w:rsidRDefault="00BB1CFF" w:rsidP="00BB1CFF">
      <w:r>
        <w:tab/>
        <w:t>a.</w:t>
      </w:r>
      <w:r>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w:t>
      </w:r>
      <w:r>
        <w:rPr>
          <w:u w:val="single"/>
        </w:rPr>
        <w:t>service, previous service, or</w:t>
      </w:r>
      <w:r>
        <w:t xml:space="preserve">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w:t>
      </w:r>
      <w:r>
        <w:lastRenderedPageBreak/>
        <w:t>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BB1CFF" w:rsidRDefault="00BB1CFF" w:rsidP="00BB1CFF">
      <w:r>
        <w:tab/>
        <w:t>The provisions of subsections a. and b. of section 57 of P.L.2003, c.246 (C.34:11A-20), and the provisions of section 58 of P.L.2003, c.246 (C.26:8A-11), shall not be deemed to be an unlawful discrimination under P.L.1945, c.169 (C.10:5-1 et seq.).</w:t>
      </w:r>
    </w:p>
    <w:p w:rsidR="00BB1CFF" w:rsidRDefault="00BB1CFF" w:rsidP="00BB1CFF">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BB1CFF" w:rsidRDefault="00BB1CFF" w:rsidP="00BB1CFF">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BB1CFF" w:rsidRDefault="00BB1CFF" w:rsidP="00BB1CFF">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w:t>
      </w:r>
    </w:p>
    <w:p w:rsidR="00BB1CFF" w:rsidRDefault="00BB1CFF" w:rsidP="00BB1CFF">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BB1CFF" w:rsidRDefault="00BB1CFF" w:rsidP="00BB1CFF">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w:t>
      </w:r>
      <w:r w:rsidRPr="002C5C14">
        <w:rPr>
          <w:u w:val="single"/>
        </w:rPr>
        <w:t>service, previous service, or</w:t>
      </w:r>
      <w:r>
        <w:t xml:space="preserve"> the liability for service in the Armed Forces of </w:t>
      </w:r>
      <w:r>
        <w:lastRenderedPageBreak/>
        <w:t>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BB1CFF" w:rsidRDefault="00BB1CFF" w:rsidP="00BB1CFF">
      <w:r>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w:t>
      </w:r>
      <w:r>
        <w:rPr>
          <w:u w:val="single"/>
        </w:rPr>
        <w:t>service</w:t>
      </w:r>
      <w:r w:rsidRPr="00373628">
        <w:t xml:space="preserve"> </w:t>
      </w:r>
      <w:r w:rsidRPr="00373628">
        <w:rPr>
          <w:u w:val="single"/>
        </w:rPr>
        <w:t>in the Armed Forces of the United States</w:t>
      </w:r>
      <w:r>
        <w:rPr>
          <w:u w:val="single"/>
        </w:rPr>
        <w:t xml:space="preserve"> of an applicant for employment, previous service </w:t>
      </w:r>
      <w:r w:rsidRPr="00373628">
        <w:rPr>
          <w:u w:val="single"/>
        </w:rPr>
        <w:t xml:space="preserve">in the Armed Forces of the United States </w:t>
      </w:r>
      <w:r>
        <w:rPr>
          <w:u w:val="single"/>
        </w:rPr>
        <w:t>of an applicant for employment, or</w:t>
      </w:r>
      <w:r w:rsidRPr="00373628">
        <w:t xml:space="preserve"> </w:t>
      </w:r>
      <w:r>
        <w:t>liability of any applicant for employment for service in the Armed Forces of the United States, or any intent to make any such limitation, specification or discrimination, unless based upon a bona fide occupational qualification.</w:t>
      </w:r>
    </w:p>
    <w:p w:rsidR="00BB1CFF" w:rsidRDefault="00BB1CFF" w:rsidP="00BB1CFF">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BB1CFF" w:rsidRDefault="00BB1CFF" w:rsidP="00BB1CFF">
      <w:r>
        <w:tab/>
        <w:t>e.</w:t>
      </w:r>
      <w:r>
        <w:tab/>
        <w:t>For any person, whether an employer or an employee or not, to aid, abet, incite, compel or coerce the doing of any of the acts forbidden under this act, or to attempt to do so.</w:t>
      </w:r>
    </w:p>
    <w:p w:rsidR="00477CCC" w:rsidRDefault="00BB1CFF" w:rsidP="00477CCC">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w:t>
      </w:r>
      <w:r w:rsidR="00477CCC">
        <w:br w:type="page"/>
      </w:r>
    </w:p>
    <w:p w:rsidR="00BB1CFF" w:rsidRDefault="00BB1CFF" w:rsidP="00BB1CFF">
      <w:r>
        <w:lastRenderedPageBreak/>
        <w:t xml:space="preserve">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w:t>
      </w:r>
      <w:r>
        <w:rPr>
          <w:u w:val="single"/>
        </w:rPr>
        <w:t>service, previous service, or</w:t>
      </w:r>
      <w:r w:rsidRPr="002C5C14">
        <w:t xml:space="preserve"> </w:t>
      </w:r>
      <w:r>
        <w:t xml:space="preserve">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w:t>
      </w:r>
      <w:r>
        <w:rPr>
          <w:u w:val="single"/>
        </w:rPr>
        <w:t>service, previous service, or</w:t>
      </w:r>
      <w:r w:rsidRPr="002C5C14">
        <w:t xml:space="preserve"> </w:t>
      </w:r>
      <w:r>
        <w:t>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BB1CFF" w:rsidRDefault="00BB1CFF" w:rsidP="00BB1CFF">
      <w:r>
        <w:tab/>
        <w:t>(2)</w:t>
      </w:r>
      <w:r>
        <w:tab/>
        <w:t xml:space="preserve">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w:t>
      </w:r>
      <w:r>
        <w:rPr>
          <w:u w:val="single"/>
        </w:rPr>
        <w:t>service, previous service, or</w:t>
      </w:r>
      <w:r w:rsidRPr="00373628">
        <w:t xml:space="preserve"> </w:t>
      </w:r>
      <w:r>
        <w:t xml:space="preserve">liability </w:t>
      </w:r>
      <w:r>
        <w:lastRenderedPageBreak/>
        <w:t>for service in the Armed Forces of the United States or nationality of such person.</w:t>
      </w:r>
    </w:p>
    <w:p w:rsidR="00BB1CFF" w:rsidRDefault="00BB1CFF" w:rsidP="00BB1CFF">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BB1CFF" w:rsidRDefault="00BB1CFF" w:rsidP="00BB1CFF">
      <w:r>
        <w:tab/>
        <w:t xml:space="preserve"> 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BB1CFF" w:rsidRDefault="00BB1CFF" w:rsidP="00BB1CFF">
      <w:r>
        <w:tab/>
        <w:t>(1)</w:t>
      </w:r>
      <w:r>
        <w:tab/>
        <w:t xml:space="preserve">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w:t>
      </w:r>
      <w:r>
        <w:rPr>
          <w:u w:val="single"/>
        </w:rPr>
        <w:t>service, previous service, or</w:t>
      </w:r>
      <w:r w:rsidRPr="002C5C14">
        <w:t xml:space="preserve"> </w:t>
      </w:r>
      <w:r>
        <w:t>liability for service in the Armed Forces of the United States, nationality, or source of lawful income used for rental or mortgage payments;</w:t>
      </w:r>
    </w:p>
    <w:p w:rsidR="00BB1CFF" w:rsidRDefault="00BB1CFF" w:rsidP="00BB1CFF">
      <w:r>
        <w:tab/>
        <w:t>(2)</w:t>
      </w:r>
      <w:r>
        <w:tab/>
        <w:t xml:space="preserve">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w:t>
      </w:r>
      <w:r>
        <w:rPr>
          <w:u w:val="single"/>
        </w:rPr>
        <w:t>service, previous service, or</w:t>
      </w:r>
      <w:r w:rsidRPr="002C5C14">
        <w:t xml:space="preserve"> </w:t>
      </w:r>
      <w:r>
        <w:t>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477CCC" w:rsidRDefault="00BB1CFF" w:rsidP="00477CCC">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w:t>
      </w:r>
      <w:r>
        <w:rPr>
          <w:u w:val="single"/>
        </w:rPr>
        <w:t>service, previous service, or</w:t>
      </w:r>
      <w:r w:rsidRPr="001A6CDB">
        <w:t xml:space="preserve"> </w:t>
      </w:r>
      <w:r>
        <w:t xml:space="preserve">liability for </w:t>
      </w:r>
      <w:r w:rsidR="00477CCC">
        <w:br w:type="page"/>
      </w:r>
    </w:p>
    <w:p w:rsidR="00BB1CFF" w:rsidRDefault="00BB1CFF" w:rsidP="00BB1CFF">
      <w:r>
        <w:lastRenderedPageBreak/>
        <w:t>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BB1CFF" w:rsidRDefault="00BB1CFF" w:rsidP="00BB1CF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BB1CFF" w:rsidRDefault="00BB1CFF" w:rsidP="00BB1CFF">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BB1CFF" w:rsidRDefault="00BB1CFF" w:rsidP="00BB1CFF">
      <w:r>
        <w:tab/>
        <w:t xml:space="preserve"> h.</w:t>
      </w:r>
      <w:r>
        <w:tab/>
        <w:t>For any person, including but not limited to, any real estate broker, real estate salesperson, or employee or agent thereof:</w:t>
      </w:r>
    </w:p>
    <w:p w:rsidR="00BB1CFF" w:rsidRDefault="00BB1CFF" w:rsidP="00BB1CFF">
      <w:r>
        <w:tab/>
        <w:t>(1)</w:t>
      </w:r>
      <w:r>
        <w:tab/>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w:t>
      </w:r>
      <w:r>
        <w:rPr>
          <w:u w:val="single"/>
        </w:rPr>
        <w:t>service, previous, or</w:t>
      </w:r>
      <w:r w:rsidRPr="001A6CDB">
        <w:t xml:space="preserve"> </w:t>
      </w:r>
      <w:r>
        <w:t xml:space="preserve">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w:t>
      </w:r>
      <w:r>
        <w:lastRenderedPageBreak/>
        <w:t xml:space="preserve">sexual orientation, disability, </w:t>
      </w:r>
      <w:r>
        <w:rPr>
          <w:u w:val="single"/>
        </w:rPr>
        <w:t>service, previous, or</w:t>
      </w:r>
      <w:r w:rsidRPr="001A6CDB">
        <w:t xml:space="preserve"> </w:t>
      </w:r>
      <w:r>
        <w:t>liability for service in the Armed Forces of the United States, or nationality;</w:t>
      </w:r>
    </w:p>
    <w:p w:rsidR="00BB1CFF" w:rsidRDefault="00BB1CFF" w:rsidP="00BB1CFF">
      <w:r>
        <w:tab/>
        <w:t>(2)</w:t>
      </w:r>
      <w:r>
        <w:tab/>
        <w:t xml:space="preserve">To discriminate against any person because of race, creed, color, national origin, ancestry, marital status, civil union status, domestic partnership status, familial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BB1CFF" w:rsidRDefault="00BB1CFF" w:rsidP="00BB1CFF">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BB1CFF" w:rsidRDefault="00BB1CFF" w:rsidP="00BB1CF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BB1CFF" w:rsidRDefault="00BB1CFF" w:rsidP="00BB1CFF">
      <w:r>
        <w:tab/>
        <w:t>(5)</w:t>
      </w:r>
      <w:r>
        <w:tab/>
        <w:t xml:space="preserve">To refuse to rent or lease any real property to another person because that person's family includes children under 18 years of </w:t>
      </w:r>
      <w:r>
        <w:lastRenderedPageBreak/>
        <w:t>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BB1CFF" w:rsidRDefault="00BB1CFF" w:rsidP="00BB1CFF">
      <w:r>
        <w:tab/>
        <w:t xml:space="preserve"> </w:t>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BB1CFF" w:rsidRDefault="00BB1CFF" w:rsidP="00BB1CFF">
      <w:r>
        <w:tab/>
        <w:t>(1)</w:t>
      </w:r>
      <w:r>
        <w:tab/>
        <w:t xml:space="preserve">To discriminate against any person or group of persons because of race, creed, color, national origin, ancestry, marital status, civil union status, domestic partnership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BB1CFF" w:rsidRDefault="00BB1CFF" w:rsidP="00BB1CFF">
      <w:r>
        <w:tab/>
        <w:t>(2)</w:t>
      </w:r>
      <w:r>
        <w:tab/>
        <w:t xml:space="preserve">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familial status or nationality or any intent to make any such limitation, specification or discrimination; unless otherwise required by law or regulation to retain or use such information;</w:t>
      </w:r>
    </w:p>
    <w:p w:rsidR="00BB1CFF" w:rsidRDefault="00BB1CFF" w:rsidP="00BB1CFF">
      <w:r>
        <w:tab/>
        <w:t>(3)</w:t>
      </w:r>
      <w:r>
        <w:tab/>
        <w:t>(Deleted by amendment, P.L.2003, c.180).</w:t>
      </w:r>
    </w:p>
    <w:p w:rsidR="00BB1CFF" w:rsidRDefault="00BB1CFF" w:rsidP="00BB1CFF">
      <w:r>
        <w:tab/>
        <w:t>(4)</w:t>
      </w:r>
      <w:r>
        <w:tab/>
        <w:t>To discriminate against any person or group of persons because of the source of any lawful income received by the person or the source of any lawful rent payment to be paid for the real property; or</w:t>
      </w:r>
    </w:p>
    <w:p w:rsidR="00BB1CFF" w:rsidRDefault="00BB1CFF" w:rsidP="00BB1CFF">
      <w:r>
        <w:tab/>
        <w:t>(5)</w:t>
      </w:r>
      <w:r>
        <w:tab/>
        <w:t xml:space="preserve">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w:t>
      </w:r>
      <w:r>
        <w:lastRenderedPageBreak/>
        <w:t>persons as defined in subsection mm. of section 5 of P.L.1945, c.169 (C.10:5-5).</w:t>
      </w:r>
    </w:p>
    <w:p w:rsidR="00BB1CFF" w:rsidRDefault="00BB1CFF" w:rsidP="00BB1CFF">
      <w:r>
        <w:tab/>
        <w:t xml:space="preserve"> j.</w:t>
      </w:r>
      <w:r>
        <w:tab/>
        <w:t>For any person whose activities are included within the scope of this act to refuse to post or display such notices concerning the rights or responsibilities of persons affected by this act as the Attorney General may by regulation require.</w:t>
      </w:r>
    </w:p>
    <w:p w:rsidR="00BB1CFF" w:rsidRDefault="00BB1CFF" w:rsidP="00BB1CFF">
      <w:r>
        <w:tab/>
        <w:t xml:space="preserve"> k.</w:t>
      </w:r>
      <w:r>
        <w:tab/>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BB1CFF" w:rsidRDefault="00BB1CFF" w:rsidP="00BB1CFF">
      <w:r>
        <w:tab/>
        <w:t xml:space="preserve"> l.</w:t>
      </w:r>
      <w:r>
        <w:tab/>
        <w:t xml:space="preserve">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w:t>
      </w:r>
      <w:r>
        <w:rPr>
          <w:u w:val="single"/>
        </w:rPr>
        <w:t>service, previous service, or</w:t>
      </w:r>
      <w:r w:rsidRPr="001A6CDB">
        <w:t xml:space="preserve"> </w:t>
      </w:r>
      <w:r>
        <w:t>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BB1CFF" w:rsidRDefault="00BB1CFF" w:rsidP="00BB1CFF">
      <w:r>
        <w:tab/>
        <w:t xml:space="preserve"> m.</w:t>
      </w:r>
      <w:r>
        <w:tab/>
        <w:t>For any person to:</w:t>
      </w:r>
    </w:p>
    <w:p w:rsidR="00477CCC" w:rsidRDefault="00BB1CFF" w:rsidP="00477CCC">
      <w:r>
        <w:tab/>
        <w:t>(1)</w:t>
      </w:r>
      <w:r>
        <w:tab/>
        <w:t xml:space="preserve">Grant or accept any letter of credit or other document which evidences the transfer of funds or credit, or enter into any contract for the exchange of goods or services, where the letter of credit, </w:t>
      </w:r>
      <w:r w:rsidR="00477CCC">
        <w:br w:type="page"/>
      </w:r>
    </w:p>
    <w:p w:rsidR="00BB1CFF" w:rsidRDefault="00BB1CFF" w:rsidP="00BB1CFF">
      <w:r>
        <w:lastRenderedPageBreak/>
        <w:t xml:space="preserve">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w:t>
      </w:r>
      <w:r>
        <w:rPr>
          <w:u w:val="single"/>
        </w:rPr>
        <w:t>service, previous service, or</w:t>
      </w:r>
      <w:r w:rsidRPr="001A6CDB">
        <w:t xml:space="preserve"> </w:t>
      </w:r>
      <w:r>
        <w:t>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BB1CFF" w:rsidRDefault="00BB1CFF" w:rsidP="00BB1CFF">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BB1CFF" w:rsidRDefault="00BB1CFF" w:rsidP="00BB1CFF">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BB1CFF" w:rsidRDefault="00BB1CFF" w:rsidP="00BB1CFF">
      <w:r>
        <w:tab/>
        <w:t xml:space="preserve"> 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BB1CFF" w:rsidRDefault="00BB1CFF" w:rsidP="00BB1CFF">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BB1CFF" w:rsidRDefault="00BB1CFF" w:rsidP="00BB1CFF">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477CCC" w:rsidRDefault="00BB1CFF" w:rsidP="00477CCC">
      <w:r>
        <w:tab/>
        <w:t xml:space="preserve"> o.</w:t>
      </w:r>
      <w:r>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w:t>
      </w:r>
      <w:r w:rsidR="00477CCC">
        <w:br w:type="page"/>
      </w:r>
    </w:p>
    <w:p w:rsidR="00BB1CFF" w:rsidRDefault="00BB1CFF" w:rsidP="00BB1CFF">
      <w:r>
        <w:lastRenderedPageBreak/>
        <w:t xml:space="preserve">color, national origin, ancestry, age, marital status, civil union status, domestic partnership status, familial status, pregnancy or breastfeeding, sex, gender identity or expression, affectional or sexual orientation, disability, </w:t>
      </w:r>
      <w:r>
        <w:rPr>
          <w:u w:val="single"/>
        </w:rPr>
        <w:t>service, previous service, or</w:t>
      </w:r>
      <w:r w:rsidRPr="001A6CDB">
        <w:t xml:space="preserve"> </w:t>
      </w:r>
      <w:r>
        <w:t>liability for service in the Armed Forces of the United States or nationality.</w:t>
      </w:r>
    </w:p>
    <w:p w:rsidR="00BB1CFF" w:rsidRDefault="00BB1CFF" w:rsidP="00BB1CFF">
      <w:r>
        <w:tab/>
        <w:t xml:space="preserve"> 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BB1CFF" w:rsidRDefault="00BB1CFF" w:rsidP="00BB1CFF">
      <w:r>
        <w:tab/>
        <w:t xml:space="preserve"> 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BB1CFF" w:rsidRDefault="00BB1CFF" w:rsidP="00BB1CFF">
      <w:r>
        <w:tab/>
        <w:t>(a)</w:t>
      </w:r>
      <w:r>
        <w:tab/>
        <w:t>The number of the hours worked by the employee which are counted towards the accruing of seniority, pension or other benefits; or</w:t>
      </w:r>
    </w:p>
    <w:p w:rsidR="00BB1CFF" w:rsidRDefault="00BB1CFF" w:rsidP="00BB1CFF">
      <w:r>
        <w:tab/>
        <w:t>(b)</w:t>
      </w:r>
      <w:r>
        <w:tab/>
        <w:t>Any premium wages or benefits provided to an employee pursuant to a collective bargaining agreement.</w:t>
      </w:r>
    </w:p>
    <w:p w:rsidR="00BB1CFF" w:rsidRDefault="00BB1CFF" w:rsidP="00BB1CFF">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w:t>
      </w:r>
      <w:r>
        <w:lastRenderedPageBreak/>
        <w:t>charged, may be treated by the employer of that person as leave taken without pay.</w:t>
      </w:r>
    </w:p>
    <w:p w:rsidR="00BB1CFF" w:rsidRDefault="00BB1CFF" w:rsidP="00BB1CFF">
      <w:pPr>
        <w:tabs>
          <w:tab w:val="clear" w:pos="1440"/>
          <w:tab w:val="left" w:pos="1170"/>
        </w:tabs>
      </w:pPr>
      <w:r>
        <w:tab/>
        <w:t>(3)</w:t>
      </w:r>
      <w:r>
        <w:tab/>
        <w:t>(a)</w:t>
      </w:r>
      <w:r>
        <w:tab/>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BB1CFF" w:rsidRDefault="00BB1CFF" w:rsidP="00BB1CFF">
      <w:r>
        <w:tab/>
        <w:t>(b)</w:t>
      </w:r>
      <w:r>
        <w:tab/>
        <w:t>In determining whether the accommodation constitutes an undue hardship, the factors considered shall include:</w:t>
      </w:r>
    </w:p>
    <w:p w:rsidR="00BB1CFF" w:rsidRDefault="00BB1CFF" w:rsidP="00BB1CFF">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BB1CFF" w:rsidRDefault="00BB1CFF" w:rsidP="00BB1CFF">
      <w:r>
        <w:tab/>
        <w:t>(ii)</w:t>
      </w:r>
      <w:r>
        <w:tab/>
        <w:t>The number of individuals who will need the particular accommodation for a sincerely held religious observance or practice.</w:t>
      </w:r>
    </w:p>
    <w:p w:rsidR="00BB1CFF" w:rsidRDefault="00BB1CFF" w:rsidP="00BB1CFF">
      <w:r>
        <w:tab/>
        <w:t>(iii)</w:t>
      </w:r>
      <w:r>
        <w:tab/>
        <w:t xml:space="preserve"> For an employer with multiple facilities, the degree to which the geographic separateness or administrative or fiscal relationship of the facilities will make the accommodation more difficult or expensive.</w:t>
      </w:r>
    </w:p>
    <w:p w:rsidR="00BB1CFF" w:rsidRDefault="00BB1CFF" w:rsidP="00BB1CFF">
      <w:r>
        <w:tab/>
        <w:t>(c)</w:t>
      </w:r>
      <w:r>
        <w:tab/>
        <w:t>An accommodation shall be considered to constitute an undue hardship if it will result in the inability of an employee to perform the essential functions of the position in which he or she is employed.</w:t>
      </w:r>
    </w:p>
    <w:p w:rsidR="00BB1CFF" w:rsidRDefault="00BB1CFF" w:rsidP="00BB1CFF">
      <w:pPr>
        <w:tabs>
          <w:tab w:val="clear" w:pos="1440"/>
          <w:tab w:val="left" w:pos="1170"/>
        </w:tabs>
      </w:pPr>
      <w:r>
        <w:tab/>
        <w:t>(d)</w:t>
      </w:r>
      <w:r>
        <w:tab/>
        <w:t>(</w:t>
      </w:r>
      <w:proofErr w:type="spellStart"/>
      <w:r>
        <w:t>i</w:t>
      </w:r>
      <w:proofErr w:type="spellEnd"/>
      <w:r>
        <w:t>)</w:t>
      </w:r>
      <w:r>
        <w:tab/>
        <w:t>The provisions of this subsection q. shall be applicable only to reasonable accommodations of religious observances and shall not supersede any definition of undue hardship or standards for reasonable accommodation of the disabilities of employees.</w:t>
      </w:r>
    </w:p>
    <w:p w:rsidR="00BB1CFF" w:rsidRDefault="00BB1CFF" w:rsidP="00BB1CFF">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477CCC" w:rsidRDefault="00BB1CFF" w:rsidP="00477CCC">
      <w:r>
        <w:tab/>
        <w:t>r.</w:t>
      </w:r>
      <w:r>
        <w:tab/>
        <w:t xml:space="preserve">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w:t>
      </w:r>
      <w:r w:rsidR="00477CCC">
        <w:br w:type="page"/>
      </w:r>
    </w:p>
    <w:p w:rsidR="00BB1CFF" w:rsidRDefault="00BB1CFF" w:rsidP="00BB1CFF">
      <w:r>
        <w:lastRenderedPageBreak/>
        <w:t>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BB1CFF" w:rsidRDefault="00BB1CFF" w:rsidP="00BB1CFF">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BB1CFF" w:rsidRDefault="00BB1CFF" w:rsidP="00BB1CFF">
      <w:r>
        <w:tab/>
        <w:t>For the purposes of this section "pregnancy or breastfeeding" means pregnancy, childbirth, and breast feeding or expressing milk for breastfeeding, or medical conditions related to pregnancy, childbirth, or breastfeeding, including recovery from childbirth.</w:t>
      </w:r>
    </w:p>
    <w:p w:rsidR="00BB1CFF" w:rsidRDefault="00BB1CFF" w:rsidP="00BB1CFF">
      <w:r>
        <w:tab/>
        <w:t xml:space="preserve">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w:t>
      </w:r>
      <w:r>
        <w:lastRenderedPageBreak/>
        <w:t>tax credits, tax deductions, and outside funding; and the extent to which the accommodation would involve waiver of an essential requirement of a job as opposed to a tangential or non-business necessity requirement.</w:t>
      </w:r>
    </w:p>
    <w:p w:rsidR="00BB1CFF" w:rsidRDefault="00BB1CFF" w:rsidP="00BB1CFF">
      <w:r>
        <w:tab/>
        <w:t xml:space="preserve"> 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BB1CFF" w:rsidRDefault="00BB1CFF" w:rsidP="00BB1CFF">
      <w:r>
        <w:tab/>
        <w:t>(1)</w:t>
      </w:r>
      <w:r>
        <w:tab/>
        <w:t>That the differential is based on one or more legitimate, bona fide factors other than the characteristics of members of the protected class, such as training, education or experience, or the quantity or quality of production;</w:t>
      </w:r>
    </w:p>
    <w:p w:rsidR="00BB1CFF" w:rsidRDefault="00BB1CFF" w:rsidP="00BB1CFF">
      <w:r>
        <w:tab/>
        <w:t>(2)</w:t>
      </w:r>
      <w:r>
        <w:tab/>
        <w:t>That the factor or factors are not based on, and do not perpetuate, a differential in compensation based on sex or any other characteristic of members of a protected class;</w:t>
      </w:r>
    </w:p>
    <w:p w:rsidR="00BB1CFF" w:rsidRDefault="00BB1CFF" w:rsidP="00BB1CFF">
      <w:r>
        <w:tab/>
        <w:t>(3)</w:t>
      </w:r>
      <w:r>
        <w:tab/>
        <w:t>That each of the factors is applied reasonably;</w:t>
      </w:r>
    </w:p>
    <w:p w:rsidR="00BB1CFF" w:rsidRDefault="00BB1CFF" w:rsidP="00BB1CFF">
      <w:r>
        <w:tab/>
        <w:t>(4)</w:t>
      </w:r>
      <w:r>
        <w:tab/>
        <w:t>That one or more of the factors account for the entire wage differential; and</w:t>
      </w:r>
    </w:p>
    <w:p w:rsidR="00BB1CFF" w:rsidRDefault="00BB1CFF" w:rsidP="00BB1CFF">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BB1CFF" w:rsidRDefault="00BB1CFF" w:rsidP="00BB1CFF">
      <w:r>
        <w:tab/>
        <w:t xml:space="preserve">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w:t>
      </w:r>
      <w:r>
        <w:rPr>
          <w:u w:val="single"/>
        </w:rPr>
        <w:t>service, previous service, or</w:t>
      </w:r>
      <w:r w:rsidRPr="0097263C">
        <w:t xml:space="preserve"> </w:t>
      </w:r>
      <w:r>
        <w:t>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BB1CFF" w:rsidRDefault="00BB1CFF" w:rsidP="00BB1CFF">
      <w:r>
        <w:t>(</w:t>
      </w:r>
      <w:proofErr w:type="spellStart"/>
      <w:r>
        <w:t>cf</w:t>
      </w:r>
      <w:proofErr w:type="spellEnd"/>
      <w:r>
        <w:t>: P.L.2018, c.9, s.2)</w:t>
      </w:r>
    </w:p>
    <w:p w:rsidR="00BB1CFF" w:rsidRDefault="00BB1CFF" w:rsidP="00BB1CFF"/>
    <w:p w:rsidR="00260061" w:rsidRDefault="00477CCC" w:rsidP="00BB1CFF">
      <w:r>
        <w:tab/>
      </w:r>
      <w:r w:rsidR="00BB1CFF">
        <w:t>2.</w:t>
      </w:r>
      <w:r w:rsidR="00BB1CFF">
        <w:tab/>
        <w:t>This act shall take effect immediately.</w:t>
      </w:r>
    </w:p>
    <w:p w:rsidR="00BB1CFF" w:rsidRPr="00AA7880" w:rsidRDefault="00BB1CFF" w:rsidP="00BB1CFF">
      <w:pPr>
        <w:jc w:val="center"/>
      </w:pPr>
      <w:r w:rsidRPr="00D71D68">
        <w:lastRenderedPageBreak/>
        <w:t>STATEMENT</w:t>
      </w:r>
    </w:p>
    <w:p w:rsidR="00BB1CFF" w:rsidRDefault="00BB1CFF" w:rsidP="00BB1CFF"/>
    <w:p w:rsidR="00BB1CFF" w:rsidRDefault="00BB1CFF" w:rsidP="00BB1CFF">
      <w:r>
        <w:tab/>
        <w:t>This bill clarifies that is a violation in the “Law Against Discrimination” (LAD), P.L.1945, c.169 (C.10:5-1 et seq.) to discriminate on the basis of an individual’s service, previous service, or liability for service in the Armed Forces of the United States.</w:t>
      </w:r>
    </w:p>
    <w:p w:rsidR="00BB1CFF" w:rsidRDefault="00BB1CFF" w:rsidP="00BB1CFF">
      <w:r>
        <w:tab/>
        <w:t xml:space="preserve">Under current law, it is a violation of the LAD to </w:t>
      </w:r>
      <w:r w:rsidRPr="00CB4393">
        <w:t>discriminate on the basis of an individual’s liability for service in the Armed Forces of the United States</w:t>
      </w:r>
      <w:r>
        <w:t>.</w:t>
      </w:r>
    </w:p>
    <w:p w:rsidR="00BB1CFF" w:rsidRPr="00E7752C" w:rsidRDefault="00BB1CFF" w:rsidP="00E7752C">
      <w:r>
        <w:tab/>
        <w:t xml:space="preserve">This bill clarifies that discrimination is prohibited against an individual based on the individual’s </w:t>
      </w:r>
      <w:r w:rsidRPr="0048269A">
        <w:t>service, previous service, or liability for service in the Armed Forces of the United States.</w:t>
      </w:r>
    </w:p>
    <w:sectPr w:rsidR="00BB1CFF" w:rsidRPr="00E7752C" w:rsidSect="00477CCC">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AC" w:rsidRDefault="00A944AC">
      <w:r>
        <w:separator/>
      </w:r>
    </w:p>
  </w:endnote>
  <w:endnote w:type="continuationSeparator" w:id="0">
    <w:p w:rsidR="00A944AC" w:rsidRDefault="00A9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CCC" w:rsidRPr="00921C91" w:rsidRDefault="00477C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7CCC" w:rsidRPr="00921C91" w:rsidRDefault="00477CCC">
    <w:pPr>
      <w:pStyle w:val="Footer"/>
      <w:rPr>
        <w:szCs w:val="18"/>
      </w:rPr>
    </w:pPr>
  </w:p>
  <w:p w:rsidR="00477CCC" w:rsidRPr="00921C91" w:rsidRDefault="00477C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7CCC" w:rsidRDefault="00477CC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AC" w:rsidRDefault="00A944AC">
      <w:r>
        <w:separator/>
      </w:r>
    </w:p>
  </w:footnote>
  <w:footnote w:type="continuationSeparator" w:id="0">
    <w:p w:rsidR="00A944AC" w:rsidRDefault="00A94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C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7CCC" w:rsidRDefault="00477CCC" w:rsidP="00477CCC">
    <w:pPr>
      <w:pStyle w:val="bpuHeadSpon"/>
    </w:pPr>
    <w:r w:rsidRPr="00477CCC">
      <w:rPr>
        <w:rStyle w:val="bpuHeadSponChar"/>
      </w:rPr>
      <w:t>S803</w:t>
    </w:r>
    <w:r>
      <w:t xml:space="preserve"> CUNNINGHAM, RUIZ</w:t>
    </w:r>
  </w:p>
  <w:p w:rsidR="00477CCC" w:rsidRDefault="00477CCC" w:rsidP="00477CCC">
    <w:pPr>
      <w:pStyle w:val="bpuHeadSpon"/>
    </w:pPr>
    <w:r>
      <w:fldChar w:fldCharType="begin"/>
    </w:r>
    <w:r>
      <w:instrText xml:space="preserve"> PAGE  \* MERGEFORMAT </w:instrText>
    </w:r>
    <w:r>
      <w:fldChar w:fldCharType="separate"/>
    </w:r>
    <w:r w:rsidR="00A20CE3">
      <w:rPr>
        <w:noProof/>
      </w:rPr>
      <w:t>16</w:t>
    </w:r>
    <w:r>
      <w:fldChar w:fldCharType="end"/>
    </w:r>
  </w:p>
  <w:p w:rsidR="00477CCC" w:rsidRPr="00AF575C" w:rsidRDefault="00477CCC" w:rsidP="00477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7CCC" w:rsidRDefault="00477CCC" w:rsidP="00477CCC">
    <w:pPr>
      <w:pStyle w:val="bpuHeadSpon"/>
    </w:pPr>
    <w:r w:rsidRPr="00477CCC">
      <w:rPr>
        <w:rStyle w:val="bpuHeadSponChar"/>
      </w:rPr>
      <w:t>S803</w:t>
    </w:r>
    <w:r>
      <w:t xml:space="preserve"> CUNNINGHAM, RUIZ</w:t>
    </w:r>
  </w:p>
  <w:p w:rsidR="00477CCC" w:rsidRDefault="00477CCC" w:rsidP="00477CCC">
    <w:pPr>
      <w:pStyle w:val="bpuHeadSpon"/>
    </w:pPr>
    <w:r>
      <w:fldChar w:fldCharType="begin"/>
    </w:r>
    <w:r>
      <w:instrText xml:space="preserve"> PAGE  \* MERGEFORMAT </w:instrText>
    </w:r>
    <w:r>
      <w:fldChar w:fldCharType="separate"/>
    </w:r>
    <w:r w:rsidR="00F724C4">
      <w:rPr>
        <w:noProof/>
      </w:rPr>
      <w:t>2</w:t>
    </w:r>
    <w:r>
      <w:fldChar w:fldCharType="end"/>
    </w:r>
  </w:p>
  <w:p w:rsidR="00477CCC" w:rsidRDefault="00477CCC" w:rsidP="00477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4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B15"/>
    <w:rsid w:val="002373F3"/>
    <w:rsid w:val="002463CF"/>
    <w:rsid w:val="0026006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CC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C0E"/>
    <w:rsid w:val="005D28BC"/>
    <w:rsid w:val="005D5980"/>
    <w:rsid w:val="005E5083"/>
    <w:rsid w:val="005F1C6B"/>
    <w:rsid w:val="006005C9"/>
    <w:rsid w:val="00601E45"/>
    <w:rsid w:val="00602497"/>
    <w:rsid w:val="00603129"/>
    <w:rsid w:val="00612255"/>
    <w:rsid w:val="00615CB7"/>
    <w:rsid w:val="006222E7"/>
    <w:rsid w:val="00624F54"/>
    <w:rsid w:val="00626BB3"/>
    <w:rsid w:val="0063482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3FD"/>
    <w:rsid w:val="00A04BAB"/>
    <w:rsid w:val="00A072DB"/>
    <w:rsid w:val="00A12C37"/>
    <w:rsid w:val="00A15F7D"/>
    <w:rsid w:val="00A16418"/>
    <w:rsid w:val="00A20CE3"/>
    <w:rsid w:val="00A224BB"/>
    <w:rsid w:val="00A22502"/>
    <w:rsid w:val="00A40A31"/>
    <w:rsid w:val="00A469CC"/>
    <w:rsid w:val="00A55E7F"/>
    <w:rsid w:val="00A63229"/>
    <w:rsid w:val="00A64CED"/>
    <w:rsid w:val="00A7050B"/>
    <w:rsid w:val="00A721B4"/>
    <w:rsid w:val="00A72513"/>
    <w:rsid w:val="00A944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CF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4C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BFF080-6A0A-4D3A-95C5-E6F80E28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602CE-CBCD-401A-9119-97515822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16</Pages>
  <Words>6581</Words>
  <Characters>35752</Characters>
  <Application>Microsoft Office Word</Application>
  <DocSecurity>0</DocSecurity>
  <Lines>704</Lines>
  <Paragraphs>94</Paragraphs>
  <ScaleCrop>false</ScaleCrop>
  <HeadingPairs>
    <vt:vector size="2" baseType="variant">
      <vt:variant>
        <vt:lpstr>Title</vt:lpstr>
      </vt:variant>
      <vt:variant>
        <vt:i4>1</vt:i4>
      </vt:variant>
    </vt:vector>
  </HeadingPairs>
  <TitlesOfParts>
    <vt:vector size="1" baseType="lpstr">
      <vt:lpstr>S803</vt:lpstr>
    </vt:vector>
  </TitlesOfParts>
  <Manager>R230</Manager>
  <Company>OFFICE of LEGISLATIVE SERVICES</Company>
  <LinksUpToDate>false</LinksUpToDate>
  <CharactersWithSpaces>42357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S803</dc:title>
  <dc:creator>Senator  CUNNINGHAM, Senator  RUIZ</dc:creator>
  <cp:keywords>S803|16|JU |103|0|0|!|0|</cp:keywords>
  <dc:description>PREFILED 2020</dc:description>
  <cp:lastModifiedBy>Bektas, Brenda</cp:lastModifiedBy>
  <cp:revision>2</cp:revision>
  <cp:lastPrinted>2005-07-29T18:13:00Z</cp:lastPrinted>
  <dcterms:created xsi:type="dcterms:W3CDTF">2020-01-11T13:34:00Z</dcterms:created>
  <dcterms:modified xsi:type="dcterms:W3CDTF">2020-01-11T13:34:00Z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