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44B7" w:rsidRDefault="006744B7" w:rsidP="006744B7">
      <w:pPr>
        <w:pStyle w:val="bpuBill"/>
      </w:pPr>
      <w:bookmarkStart w:id="0" w:name="bpuFrontPg"/>
      <w:bookmarkStart w:id="1" w:name="_GoBack"/>
      <w:bookmarkEnd w:id="0"/>
      <w:bookmarkEnd w:id="1"/>
      <w:r>
        <w:t xml:space="preserve">SENATE, No. 805 </w:t>
      </w:r>
    </w:p>
    <w:p w:rsidR="006744B7" w:rsidRPr="006744B7" w:rsidRDefault="006744B7" w:rsidP="006744B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37254" r:id="rId8"/>
        </w:object>
      </w:r>
    </w:p>
    <w:p w:rsidR="006744B7" w:rsidRDefault="006744B7" w:rsidP="006744B7">
      <w:pPr>
        <w:pStyle w:val="bpuState"/>
      </w:pPr>
      <w:r>
        <w:t>STATE OF NEW JERSEY</w:t>
      </w:r>
    </w:p>
    <w:p w:rsidR="006744B7" w:rsidRDefault="006744B7" w:rsidP="006744B7">
      <w:pPr>
        <w:pStyle w:val="bpuLegislature"/>
      </w:pPr>
      <w:r>
        <w:t>219th LEGISLATURE</w:t>
      </w:r>
    </w:p>
    <w:p w:rsidR="006744B7" w:rsidRDefault="006744B7" w:rsidP="006744B7">
      <w:pPr>
        <w:pStyle w:val="bpuWpGraphic"/>
      </w:pPr>
      <w:r>
        <w:object w:dxaOrig="8985" w:dyaOrig="255">
          <v:shape id="_x0000_i1026" type="#_x0000_t75" style="width:6in;height:12.1pt" o:ole="">
            <v:imagedata r:id="rId7" o:title=""/>
          </v:shape>
          <o:OLEObject Type="Embed" ProgID="WPWin6.1" ShapeID="_x0000_i1026" DrawAspect="Content" ObjectID="_1640237255" r:id="rId9"/>
        </w:object>
      </w:r>
      <w:r>
        <w:t xml:space="preserve">  </w:t>
      </w:r>
    </w:p>
    <w:p w:rsidR="006744B7" w:rsidRDefault="006744B7" w:rsidP="006744B7">
      <w:pPr>
        <w:pStyle w:val="bpuIntro"/>
      </w:pPr>
      <w:r>
        <w:t>PRE-FILED FOR INTRODUCTION IN THE 2020 SESSION</w:t>
      </w:r>
    </w:p>
    <w:p w:rsidR="006744B7" w:rsidRDefault="006744B7" w:rsidP="006744B7">
      <w:pPr>
        <w:pStyle w:val="bpuIntro"/>
      </w:pPr>
    </w:p>
    <w:p w:rsidR="006744B7" w:rsidRDefault="006744B7" w:rsidP="006744B7">
      <w:pPr>
        <w:pStyle w:val="bpuIntro"/>
        <w:sectPr w:rsidR="006744B7" w:rsidSect="006744B7">
          <w:headerReference w:type="even" r:id="rId10"/>
          <w:headerReference w:type="default" r:id="rId11"/>
          <w:pgSz w:w="12240" w:h="20160" w:code="5"/>
          <w:pgMar w:top="2160" w:right="1440" w:bottom="1440" w:left="1440" w:header="720" w:footer="720" w:gutter="0"/>
          <w:pgNumType w:start="1"/>
          <w:cols w:space="720"/>
          <w:docGrid w:linePitch="360"/>
        </w:sectPr>
      </w:pPr>
    </w:p>
    <w:p w:rsidR="006744B7" w:rsidRDefault="006744B7" w:rsidP="006744B7">
      <w:pPr>
        <w:pStyle w:val="bpuIntro"/>
      </w:pPr>
    </w:p>
    <w:p w:rsidR="006744B7" w:rsidRDefault="006744B7" w:rsidP="006744B7">
      <w:pPr>
        <w:pStyle w:val="bpuSponsor"/>
      </w:pPr>
      <w:r>
        <w:t>Sponsored by:</w:t>
      </w:r>
    </w:p>
    <w:p w:rsidR="006744B7" w:rsidRDefault="006744B7" w:rsidP="006744B7">
      <w:pPr>
        <w:pStyle w:val="bpuSponsor"/>
      </w:pPr>
      <w:r>
        <w:t>Senator  SANDRA B. CUNNINGHAM</w:t>
      </w:r>
    </w:p>
    <w:p w:rsidR="006744B7" w:rsidRDefault="006744B7" w:rsidP="006744B7">
      <w:pPr>
        <w:pStyle w:val="bpuSponsor"/>
      </w:pPr>
      <w:r>
        <w:t>District 31 (Hudson)</w:t>
      </w:r>
    </w:p>
    <w:p w:rsidR="006744B7" w:rsidRDefault="006744B7" w:rsidP="006744B7">
      <w:pPr>
        <w:pStyle w:val="bpuSponsor"/>
      </w:pPr>
    </w:p>
    <w:p w:rsidR="006744B7" w:rsidRDefault="006744B7" w:rsidP="006744B7">
      <w:pPr>
        <w:pStyle w:val="bpuSponsor"/>
      </w:pPr>
    </w:p>
    <w:p w:rsidR="006744B7" w:rsidRDefault="006744B7" w:rsidP="006744B7">
      <w:pPr>
        <w:pStyle w:val="bpuSponsor"/>
      </w:pPr>
    </w:p>
    <w:p w:rsidR="006744B7" w:rsidRDefault="006744B7" w:rsidP="006744B7">
      <w:pPr>
        <w:pStyle w:val="bpuSponsor"/>
      </w:pPr>
    </w:p>
    <w:p w:rsidR="006744B7" w:rsidRDefault="006744B7" w:rsidP="006744B7">
      <w:pPr>
        <w:pStyle w:val="bpuSponsor"/>
      </w:pPr>
      <w:r>
        <w:t>SYNOPSIS</w:t>
      </w:r>
    </w:p>
    <w:p w:rsidR="006744B7" w:rsidRDefault="006744B7" w:rsidP="006744B7">
      <w:pPr>
        <w:pStyle w:val="bpuNormText"/>
      </w:pPr>
      <w:r>
        <w:tab/>
        <w:t>Revises eligibility for convicted drug offenders to receive general assistance benefits under Work First New Jersey program.</w:t>
      </w:r>
    </w:p>
    <w:p w:rsidR="006744B7" w:rsidRDefault="006744B7" w:rsidP="006744B7">
      <w:pPr>
        <w:pStyle w:val="bpuNormText"/>
      </w:pPr>
    </w:p>
    <w:p w:rsidR="006744B7" w:rsidRDefault="006744B7" w:rsidP="006744B7">
      <w:pPr>
        <w:pStyle w:val="bpuSponsor"/>
      </w:pPr>
      <w:r>
        <w:t xml:space="preserve">CURRENT VERSION OF TEXT </w:t>
      </w:r>
    </w:p>
    <w:p w:rsidR="006744B7" w:rsidRDefault="006744B7" w:rsidP="006744B7">
      <w:pPr>
        <w:pStyle w:val="bpuNormText"/>
      </w:pPr>
      <w:r>
        <w:tab/>
        <w:t>Introduced Pending Technical Review by Legislative Counsel.</w:t>
      </w:r>
    </w:p>
    <w:p w:rsidR="006744B7" w:rsidRDefault="006744B7" w:rsidP="006744B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744B7" w:rsidRDefault="006744B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744B7" w:rsidSect="006744B7">
          <w:type w:val="continuous"/>
          <w:pgSz w:w="12240" w:h="20160" w:code="5"/>
          <w:pgMar w:top="2160" w:right="2275" w:bottom="1440" w:left="2275" w:header="72" w:footer="720" w:gutter="0"/>
          <w:pgNumType w:start="1"/>
          <w:cols w:space="720"/>
          <w:docGrid w:linePitch="360"/>
        </w:sectPr>
      </w:pPr>
    </w:p>
    <w:p w:rsidR="00B02D66" w:rsidRPr="00C22FA2" w:rsidRDefault="00B02D66" w:rsidP="00B02D66">
      <w:pPr>
        <w:pStyle w:val="HangingAnAct"/>
        <w:rPr>
          <w:b/>
          <w:smallCaps/>
        </w:rPr>
      </w:pPr>
      <w:r w:rsidRPr="00B02D66">
        <w:rPr>
          <w:rStyle w:val="BillHead"/>
        </w:rPr>
        <w:lastRenderedPageBreak/>
        <w:t>An Act</w:t>
      </w:r>
      <w:r>
        <w:t xml:space="preserve"> concerning eligibility for Work First New Jersey General Assistance benefits and amending P.L.1997, c.14.</w:t>
      </w:r>
    </w:p>
    <w:p w:rsidR="00B02D66" w:rsidRDefault="00B02D66" w:rsidP="00B02D66"/>
    <w:p w:rsidR="00B02D66" w:rsidRDefault="00B02D66" w:rsidP="00B02D66">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B02D66" w:rsidRDefault="00B02D66" w:rsidP="00B02D66"/>
    <w:p w:rsidR="00B02D66" w:rsidRDefault="00B02D66" w:rsidP="00B02D66">
      <w:r>
        <w:tab/>
        <w:t>1.</w:t>
      </w:r>
      <w:r>
        <w:tab/>
        <w:t>Section 5 of P.L.1997, c.14 (C.44:10-48) is amended to read as follows:</w:t>
      </w:r>
    </w:p>
    <w:p w:rsidR="00B02D66" w:rsidRDefault="00B02D66" w:rsidP="00B02D66">
      <w:r>
        <w:tab/>
        <w:t>5. a. Only those persons who are United States citizens or eligible aliens shall be eligible for benefits under the Work First New Jersey program. Single adults or couples without dependent children who are legal aliens who meet federal requirements and have applied for citizenship, shall not receive benefits for more than six months unless (1) they attain citizenship, or (2) they have passed the English language and civics components for citizenship, and are awaiting final determination of citizenship by the federal Immigration and Naturalization Service.</w:t>
      </w:r>
    </w:p>
    <w:p w:rsidR="00B02D66" w:rsidRDefault="00B02D66" w:rsidP="00B02D66">
      <w:r>
        <w:tab/>
        <w:t>b.</w:t>
      </w:r>
      <w:r>
        <w:tab/>
        <w:t>The following persons shall not be eligible for assistance and shall not be considered to be members of an assistance unit:</w:t>
      </w:r>
    </w:p>
    <w:p w:rsidR="00B02D66" w:rsidRDefault="00B02D66" w:rsidP="00B02D66">
      <w:r>
        <w:tab/>
        <w:t>(1)</w:t>
      </w:r>
      <w:r>
        <w:tab/>
        <w:t>non-needy caretakers, except that the eligibility of a dependent child shall not be affected by the income or resources of a non-needy caretaker;</w:t>
      </w:r>
    </w:p>
    <w:p w:rsidR="00B02D66" w:rsidRDefault="00B02D66" w:rsidP="00B02D66">
      <w:r>
        <w:tab/>
        <w:t>(2)</w:t>
      </w:r>
      <w:r>
        <w:tab/>
        <w:t>Supplemental Security Income recipients, except for the purposes of receiving emergency assistance benefits pursuant to section 8 of P.L.1997, c.14 (C.44:10-51);</w:t>
      </w:r>
    </w:p>
    <w:p w:rsidR="00B02D66" w:rsidRDefault="00B02D66" w:rsidP="00B02D66">
      <w:r>
        <w:tab/>
        <w:t>(3)</w:t>
      </w:r>
      <w:r>
        <w:tab/>
        <w:t>illegal aliens;</w:t>
      </w:r>
    </w:p>
    <w:p w:rsidR="00B02D66" w:rsidRDefault="00B02D66" w:rsidP="00B02D66">
      <w:r>
        <w:tab/>
        <w:t>(4)</w:t>
      </w:r>
      <w:r>
        <w:tab/>
        <w:t>other aliens who are not eligible aliens;</w:t>
      </w:r>
    </w:p>
    <w:p w:rsidR="00B02D66" w:rsidRDefault="00B02D66" w:rsidP="00B02D66">
      <w:r>
        <w:tab/>
        <w:t>(5)</w:t>
      </w:r>
      <w:r>
        <w:tab/>
        <w:t>a person absent from the home who is incarcerated in a federal, State, county or local corrective facility or under the custody of correctional authorities, except as provided by regulation of the commissioner;</w:t>
      </w:r>
    </w:p>
    <w:p w:rsidR="00B02D66" w:rsidRDefault="00B02D66" w:rsidP="00B02D66">
      <w:r>
        <w:tab/>
        <w:t>(6)</w:t>
      </w:r>
      <w:r>
        <w:tab/>
        <w:t>a person who: is fleeing to avoid prosecution, custody or confinement after conviction, under the laws of the jurisdiction from which the person has fled, for a crime or an attempt to commit a crime which is a felony or a high misdemeanor under the laws of the jurisdiction from which the person has fled; or is violating a condition of probation or parole imposed under federal or state law;</w:t>
      </w:r>
    </w:p>
    <w:p w:rsidR="00B02D66" w:rsidRDefault="00B02D66" w:rsidP="00B02D66">
      <w:r>
        <w:tab/>
        <w:t>(7)</w:t>
      </w:r>
      <w:r>
        <w:tab/>
        <w:t xml:space="preserve">a person convicted on or after August 22, 1996 under federal or state law of any offense which is classified as a felony or crime, as appropriate, under the laws of the jurisdiction involved and which has as an element the possession, use, or distribution of a controlled substance as defined in section 102(6) of the federal "Controlled Substances Act" (21 U.S.C. s.802 (6)), who would otherwise be eligible for general public assistance pursuant to P.L.1947, c.156 (C.44:8-107 et seq.); except that such a person who is convicted of any such offense </w:t>
      </w:r>
      <w:r w:rsidRPr="002F71B3">
        <w:rPr>
          <w:rFonts w:ascii="Albertus Extra Bold" w:hAnsi="Albertus Extra Bold"/>
          <w:b/>
        </w:rPr>
        <w:t>[</w:t>
      </w:r>
      <w:r>
        <w:t>which has as an element the possession or use only of such a controlled substance may</w:t>
      </w:r>
      <w:r w:rsidRPr="002F71B3">
        <w:rPr>
          <w:rFonts w:ascii="Albertus Extra Bold" w:hAnsi="Albertus Extra Bold"/>
          <w:b/>
        </w:rPr>
        <w:t>]</w:t>
      </w:r>
      <w:r>
        <w:t xml:space="preserve"> </w:t>
      </w:r>
      <w:r>
        <w:rPr>
          <w:u w:val="single"/>
        </w:rPr>
        <w:t>shall</w:t>
      </w:r>
      <w:r>
        <w:t xml:space="preserve"> be </w:t>
      </w:r>
      <w:r>
        <w:lastRenderedPageBreak/>
        <w:t>eligible for Work First New Jersey general public assistance benefits if the person enrolls in or has completed a licensed residential or outpatient drug treatment program.  An otherwise eligible individual who has a past drug conviction shall be eligible for general public assistance without enrolling in or completing a drug treatment program if either: (1) an appropriate treatment program is not available; or (2) the person is excused from enrolling in a treatment program for good cause pursuant to regulation.</w:t>
      </w:r>
    </w:p>
    <w:p w:rsidR="00B02D66" w:rsidRDefault="00B02D66" w:rsidP="00B02D66">
      <w:r>
        <w:tab/>
        <w:t>Eligibility for benefits for a person entering a licensed drug treatment program which does not operate in a State correctional facility or county jail shall commence upon the person's enrollment in the drug treatment program, and shall continue during the person's active participation in, and upon completion of, the drug treatment program, except that during the person's active participation in a drug treatment program and the first 60 days after completion of a drug treatment program, the commissioner shall provide for testing of the person to determine if the person is free of any controlled substance.  If the person is determined to not be free of any controlled substance during the 60-day period, the person's eligibility for benefits pursuant to this paragraph shall be terminated; except that this provision shall not apply to the use of prescription drugs by a person who is actively participating in a drug treatment program, as prescribed by the drug treatment program.  The commissioner shall adopt regulations to carry out the provisions of this paragraph, which shall include the criteria for determining active participation in and completion of a drug treatment program.</w:t>
      </w:r>
    </w:p>
    <w:p w:rsidR="00B02D66" w:rsidRDefault="00B02D66" w:rsidP="00B02D66">
      <w:r>
        <w:tab/>
        <w:t>Eligibility for benefits for a person who completes a licensed residential drug treatment program which operates in a State correctional facility or county jail, in accordance with section 1 of P.L.2014, c.1 (C.26:2B-40), shall commence upon release from incarceration.</w:t>
      </w:r>
    </w:p>
    <w:p w:rsidR="00B02D66" w:rsidRDefault="00B02D66" w:rsidP="00B02D66">
      <w:r>
        <w:tab/>
        <w:t>Cash benefits, less a personal needs allowance, for a person receiving general public assistance benefits under the Work First New Jersey program who is enrolled in and actively participating in a licensed drug treatment program shall be issued directly to the drug treatment provider to offset the cost of treatment.  Upon completion of the drug treatment program, the cash benefits shall be then issued to the person.  In the case of a delay in issuing cash benefits to a person receiving Work First New Jersey general public assistance benefits who has completed the drug treatment program, the drug treatment provider shall transmit to the person those funds received on behalf of that person after completion of the drug treatment program;</w:t>
      </w:r>
    </w:p>
    <w:p w:rsidR="00B02D66" w:rsidRDefault="00B02D66" w:rsidP="00B02D66">
      <w:r>
        <w:tab/>
        <w:t>(8)</w:t>
      </w:r>
      <w:r>
        <w:tab/>
        <w:t xml:space="preserve">a person found to have fraudulently misrepresented his residence in order to obtain means-tested, public benefits in two or more states or jurisdictions, who shall be ineligible for benefits for </w:t>
      </w:r>
      <w:r>
        <w:lastRenderedPageBreak/>
        <w:t>a period of 10 years from the date of conviction in a federal or state court; or</w:t>
      </w:r>
    </w:p>
    <w:p w:rsidR="00B02D66" w:rsidRDefault="00B02D66" w:rsidP="00B02D66">
      <w:r>
        <w:tab/>
        <w:t>(9)</w:t>
      </w:r>
      <w:r>
        <w:tab/>
        <w:t>a person who intentionally makes a false or misleading statement or misrepresents, conceals or withholds facts for the purpose of receiving benefits, who shall be ineligible for benefits for a period of six months for the first violation, 12 months for the second violation, and permanently for the third violation.</w:t>
      </w:r>
    </w:p>
    <w:p w:rsidR="00B02D66" w:rsidRDefault="00B02D66" w:rsidP="00B02D66">
      <w:r>
        <w:tab/>
        <w:t>c.</w:t>
      </w:r>
      <w:r>
        <w:tab/>
        <w:t>A person who makes a false statement with the intent to qualify for benefits and by reason thereof receives benefits for which the person is not eligible is guilty of a crime of the fourth degree.</w:t>
      </w:r>
    </w:p>
    <w:p w:rsidR="00B02D66" w:rsidRDefault="00B02D66" w:rsidP="00B02D66">
      <w:r>
        <w:tab/>
        <w:t>d.</w:t>
      </w:r>
      <w:r>
        <w:tab/>
        <w:t>Pursuant to the authorization provided to the states under 21 U.S.C. s.862a(d)(1), this State elects to exempt from the application of 21 U.S.C. s.862a(a):</w:t>
      </w:r>
    </w:p>
    <w:p w:rsidR="00B02D66" w:rsidRDefault="00B02D66" w:rsidP="00B02D66">
      <w:r>
        <w:tab/>
        <w:t>(1)</w:t>
      </w:r>
      <w:r>
        <w:tab/>
        <w:t>needy persons and their dependent children domiciled in New Jersey for the purposes of receiving benefits under the Work First New Jersey program and food assistance under the federal "Food and Nutrition Act of 2008," Pub.L.110-234 (7 U.S.C. s.2011 et seq.); and</w:t>
      </w:r>
    </w:p>
    <w:p w:rsidR="00B02D66" w:rsidRDefault="00B02D66" w:rsidP="00B02D66">
      <w:r>
        <w:tab/>
        <w:t>(2)</w:t>
      </w:r>
      <w:r>
        <w:tab/>
        <w:t>single persons and married couples without dependent children domiciled in New Jersey for the purposes of receiving food assistance under Pub.L.110-234.</w:t>
      </w:r>
    </w:p>
    <w:p w:rsidR="00B02D66" w:rsidRDefault="00B02D66" w:rsidP="00B02D66">
      <w:r>
        <w:t>(</w:t>
      </w:r>
      <w:proofErr w:type="spellStart"/>
      <w:r>
        <w:t>cf</w:t>
      </w:r>
      <w:proofErr w:type="spellEnd"/>
      <w:r>
        <w:t>: P.L.2016, c.69, s.1)</w:t>
      </w:r>
    </w:p>
    <w:p w:rsidR="00B02D66" w:rsidRDefault="00B02D66" w:rsidP="00B02D66"/>
    <w:p w:rsidR="00B02D66" w:rsidRDefault="00B02D66" w:rsidP="00B02D66">
      <w:r>
        <w:tab/>
      </w:r>
      <w:r w:rsidRPr="00622C62">
        <w:t>2.</w:t>
      </w:r>
      <w:r w:rsidRPr="00622C62">
        <w:tab/>
        <w:t>The Commissioner of Human Services shall, pursuant to the “Administrative Procedure Act,” P.L.1968, c.410 (C.52:14B-1 et seq.), adopt rules and regulations to effectuate the purposes of this act.</w:t>
      </w:r>
    </w:p>
    <w:p w:rsidR="00B02D66" w:rsidRDefault="00B02D66" w:rsidP="00B02D66"/>
    <w:p w:rsidR="00B02D66" w:rsidRDefault="00B02D66" w:rsidP="00B02D66">
      <w:r>
        <w:tab/>
      </w:r>
      <w:r w:rsidRPr="00622C62">
        <w:t>3.</w:t>
      </w:r>
      <w:r>
        <w:tab/>
        <w:t>This act shall take effect immediately.</w:t>
      </w:r>
    </w:p>
    <w:p w:rsidR="00B02D66" w:rsidRDefault="00B02D66" w:rsidP="00B02D66"/>
    <w:p w:rsidR="006744B7" w:rsidRPr="00CE7BD8" w:rsidRDefault="006744B7" w:rsidP="00B02D66"/>
    <w:p w:rsidR="00B02D66" w:rsidRPr="00AA7880" w:rsidRDefault="00B02D66" w:rsidP="00B02D66">
      <w:pPr>
        <w:jc w:val="center"/>
      </w:pPr>
      <w:r w:rsidRPr="00D71D68">
        <w:t>STATEMENT</w:t>
      </w:r>
    </w:p>
    <w:p w:rsidR="00B02D66" w:rsidRDefault="00B02D66" w:rsidP="00B02D66"/>
    <w:p w:rsidR="00B02D66" w:rsidRDefault="00B02D66" w:rsidP="00B02D66">
      <w:r>
        <w:tab/>
        <w:t>This bill revises the eligibility requirements for general assistance benefits under the Work First New Jersey program for individuals convicted of an offense involving the use, possession, or distribution of a controlled dangerous substance.</w:t>
      </w:r>
    </w:p>
    <w:p w:rsidR="00B02D66" w:rsidRDefault="00B02D66" w:rsidP="00B02D66">
      <w:r>
        <w:tab/>
        <w:t>Currently, persons convicted of offenses involving the use or possession of a controlled dangerous substance may be eligible for general assistance benefits if they enroll in or complete a licensed drug treatment program, and persons convicted of an offense involving the possession of a controlled dangerous substance are permanently ineligible for benefits.  Certain exceptions to the requirement to complete a drug treatment program apply if no program was available or the applicant was excused from meeting the requirement for good cause.</w:t>
      </w:r>
    </w:p>
    <w:p w:rsidR="00B02D66" w:rsidRPr="00E7752C" w:rsidRDefault="00B02D66" w:rsidP="00E7752C">
      <w:r>
        <w:lastRenderedPageBreak/>
        <w:tab/>
        <w:t>This bill revises these restrictions to provide that anyone who is convicted of an offense involving the use, possession, or distribution of a controlled dangerous substance will be eligible for general assistance benefits under the Work First New Jersey program if the individual completes a drug treatment program or otherwise qualifies for one of the current statutory exceptions.</w:t>
      </w:r>
    </w:p>
    <w:sectPr w:rsidR="00B02D66" w:rsidRPr="00E7752C" w:rsidSect="006744B7">
      <w:headerReference w:type="default" r:id="rId13"/>
      <w:footerReference w:type="default" r:id="rId14"/>
      <w:headerReference w:type="first" r:id="rId15"/>
      <w:footerReference w:type="first" r:id="rId16"/>
      <w:pgSz w:w="12240" w:h="20160" w:code="5"/>
      <w:pgMar w:top="1440" w:right="2520" w:bottom="1728" w:left="2880" w:header="1181" w:footer="5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2B9F" w:rsidRDefault="00042B9F">
      <w:r>
        <w:separator/>
      </w:r>
    </w:p>
  </w:endnote>
  <w:endnote w:type="continuationSeparator" w:id="0">
    <w:p w:rsidR="00042B9F" w:rsidRDefault="00042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44B7" w:rsidRPr="00921C91" w:rsidRDefault="006744B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744B7" w:rsidRPr="00921C91" w:rsidRDefault="006744B7">
    <w:pPr>
      <w:pStyle w:val="Footer"/>
      <w:rPr>
        <w:szCs w:val="18"/>
      </w:rPr>
    </w:pPr>
  </w:p>
  <w:p w:rsidR="006744B7" w:rsidRPr="00921C91" w:rsidRDefault="006744B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744B7" w:rsidRDefault="006744B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2B9F" w:rsidRDefault="00042B9F">
      <w:r>
        <w:separator/>
      </w:r>
    </w:p>
  </w:footnote>
  <w:footnote w:type="continuationSeparator" w:id="0">
    <w:p w:rsidR="00042B9F" w:rsidRDefault="00042B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2450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744B7" w:rsidRDefault="006744B7" w:rsidP="006744B7">
    <w:pPr>
      <w:pStyle w:val="bpuHeadSpon"/>
    </w:pPr>
    <w:r w:rsidRPr="006744B7">
      <w:rPr>
        <w:rStyle w:val="bpuHeadSponChar"/>
      </w:rPr>
      <w:t>S805</w:t>
    </w:r>
    <w:r>
      <w:t xml:space="preserve"> CUNNINGHAM</w:t>
    </w:r>
  </w:p>
  <w:p w:rsidR="006744B7" w:rsidRDefault="006744B7" w:rsidP="006744B7">
    <w:pPr>
      <w:pStyle w:val="bpuHeadSpon"/>
    </w:pPr>
    <w:r>
      <w:fldChar w:fldCharType="begin"/>
    </w:r>
    <w:r>
      <w:instrText xml:space="preserve"> PAGE  \* MERGEFORMAT </w:instrText>
    </w:r>
    <w:r>
      <w:fldChar w:fldCharType="separate"/>
    </w:r>
    <w:r w:rsidR="004563F8">
      <w:rPr>
        <w:noProof/>
      </w:rPr>
      <w:t>5</w:t>
    </w:r>
    <w:r>
      <w:fldChar w:fldCharType="end"/>
    </w:r>
  </w:p>
  <w:p w:rsidR="006744B7" w:rsidRPr="00AF575C" w:rsidRDefault="006744B7" w:rsidP="006744B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744B7" w:rsidRDefault="006744B7" w:rsidP="006744B7">
    <w:pPr>
      <w:pStyle w:val="bpuHeadSpon"/>
    </w:pPr>
    <w:r w:rsidRPr="006744B7">
      <w:rPr>
        <w:rStyle w:val="bpuHeadSponChar"/>
      </w:rPr>
      <w:t>S805</w:t>
    </w:r>
    <w:r>
      <w:t xml:space="preserve"> CUNNINGHAM</w:t>
    </w:r>
  </w:p>
  <w:p w:rsidR="006744B7" w:rsidRDefault="006744B7" w:rsidP="006744B7">
    <w:pPr>
      <w:pStyle w:val="bpuHeadSpon"/>
    </w:pPr>
    <w:r>
      <w:fldChar w:fldCharType="begin"/>
    </w:r>
    <w:r>
      <w:instrText xml:space="preserve"> PAGE  \* MERGEFORMAT </w:instrText>
    </w:r>
    <w:r>
      <w:fldChar w:fldCharType="separate"/>
    </w:r>
    <w:r w:rsidR="004563F8">
      <w:rPr>
        <w:noProof/>
      </w:rPr>
      <w:t>2</w:t>
    </w:r>
    <w:r>
      <w:fldChar w:fldCharType="end"/>
    </w:r>
  </w:p>
  <w:p w:rsidR="006744B7" w:rsidRDefault="006744B7" w:rsidP="006744B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B9F"/>
    <w:rsid w:val="00000169"/>
    <w:rsid w:val="00004D4D"/>
    <w:rsid w:val="00007B70"/>
    <w:rsid w:val="00007DDD"/>
    <w:rsid w:val="00010512"/>
    <w:rsid w:val="00011BAB"/>
    <w:rsid w:val="000154F3"/>
    <w:rsid w:val="000203E7"/>
    <w:rsid w:val="00020E5B"/>
    <w:rsid w:val="000219C8"/>
    <w:rsid w:val="00030BB1"/>
    <w:rsid w:val="00035598"/>
    <w:rsid w:val="00042B9F"/>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22CB"/>
    <w:rsid w:val="003C32D1"/>
    <w:rsid w:val="003C6FBF"/>
    <w:rsid w:val="003D2B0D"/>
    <w:rsid w:val="003D6256"/>
    <w:rsid w:val="003E3338"/>
    <w:rsid w:val="003E7B4E"/>
    <w:rsid w:val="003F145F"/>
    <w:rsid w:val="003F4A22"/>
    <w:rsid w:val="004040F9"/>
    <w:rsid w:val="00406A85"/>
    <w:rsid w:val="0041453D"/>
    <w:rsid w:val="0044404C"/>
    <w:rsid w:val="004563F8"/>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44B7"/>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28BE"/>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2FCD"/>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0568"/>
    <w:rsid w:val="00AD7C41"/>
    <w:rsid w:val="00AE1E57"/>
    <w:rsid w:val="00AF6ECE"/>
    <w:rsid w:val="00B00B00"/>
    <w:rsid w:val="00B02D66"/>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C60"/>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E8CC416-49F3-46EA-A955-9524C47B8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744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6D6806-C178-45E9-8E44-DBD0F18A6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5</Pages>
  <Words>1345</Words>
  <Characters>7194</Characters>
  <Application>Microsoft Office Word</Application>
  <DocSecurity>0</DocSecurity>
  <Lines>171</Lines>
  <Paragraphs>39</Paragraphs>
  <ScaleCrop>false</ScaleCrop>
  <HeadingPairs>
    <vt:vector size="2" baseType="variant">
      <vt:variant>
        <vt:lpstr>Title</vt:lpstr>
      </vt:variant>
      <vt:variant>
        <vt:i4>1</vt:i4>
      </vt:variant>
    </vt:vector>
  </HeadingPairs>
  <TitlesOfParts>
    <vt:vector size="1" baseType="lpstr">
      <vt:lpstr>S805</vt:lpstr>
    </vt:vector>
  </TitlesOfParts>
  <Manager>R230</Manager>
  <Company>OFFICE of LEGISLATIVE SERVICES</Company>
  <LinksUpToDate>false</LinksUpToDate>
  <CharactersWithSpaces>8539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S805</dc:title>
  <dc:creator>Senator  CUNNINGHAM</dc:creator>
  <cp:keywords>S805|5|JU |103|0|0|!|0|</cp:keywords>
  <dc:description>PREFILED 2020</dc:description>
  <cp:lastModifiedBy>Bektas, Brenda</cp:lastModifiedBy>
  <cp:revision>2</cp:revision>
  <cp:lastPrinted>2005-07-29T18:13:00Z</cp:lastPrinted>
  <dcterms:created xsi:type="dcterms:W3CDTF">2020-01-11T13:36:00Z</dcterms:created>
  <dcterms:modified xsi:type="dcterms:W3CDTF">2020-01-11T13:36:00Z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