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1F2" w:rsidRDefault="008521F2" w:rsidP="008521F2">
      <w:pPr>
        <w:pStyle w:val="bpuBill"/>
      </w:pPr>
      <w:bookmarkStart w:id="0" w:name="bpuFrontPg"/>
      <w:bookmarkStart w:id="1" w:name="_GoBack"/>
      <w:bookmarkEnd w:id="0"/>
      <w:bookmarkEnd w:id="1"/>
      <w:r>
        <w:t xml:space="preserve">SENATE, No. 806 </w:t>
      </w:r>
    </w:p>
    <w:p w:rsidR="008521F2" w:rsidRPr="008521F2" w:rsidRDefault="008521F2" w:rsidP="008521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371" r:id="rId8"/>
        </w:object>
      </w:r>
    </w:p>
    <w:p w:rsidR="008521F2" w:rsidRDefault="008521F2" w:rsidP="008521F2">
      <w:pPr>
        <w:pStyle w:val="bpuState"/>
      </w:pPr>
      <w:r>
        <w:t>STATE OF NEW JERSEY</w:t>
      </w:r>
    </w:p>
    <w:p w:rsidR="008521F2" w:rsidRDefault="008521F2" w:rsidP="008521F2">
      <w:pPr>
        <w:pStyle w:val="bpuLegislature"/>
      </w:pPr>
      <w:r>
        <w:t>219th LEGISLATURE</w:t>
      </w:r>
    </w:p>
    <w:p w:rsidR="008521F2" w:rsidRDefault="008521F2" w:rsidP="008521F2">
      <w:pPr>
        <w:pStyle w:val="bpuWpGraphic"/>
      </w:pPr>
      <w:r>
        <w:object w:dxaOrig="8985" w:dyaOrig="255">
          <v:shape id="_x0000_i1026" type="#_x0000_t75" style="width:6in;height:12.1pt" o:ole="">
            <v:imagedata r:id="rId7" o:title=""/>
          </v:shape>
          <o:OLEObject Type="Embed" ProgID="WPWin6.1" ShapeID="_x0000_i1026" DrawAspect="Content" ObjectID="_1640237372" r:id="rId9"/>
        </w:object>
      </w:r>
      <w:r>
        <w:t xml:space="preserve">  </w:t>
      </w:r>
    </w:p>
    <w:p w:rsidR="008521F2" w:rsidRDefault="008521F2" w:rsidP="008521F2">
      <w:pPr>
        <w:pStyle w:val="bpuIntro"/>
      </w:pPr>
      <w:r>
        <w:t>PRE-FILED FOR INTRODUCTION IN THE 2020 SESSION</w:t>
      </w:r>
    </w:p>
    <w:p w:rsidR="008521F2" w:rsidRDefault="008521F2" w:rsidP="008521F2">
      <w:pPr>
        <w:pStyle w:val="bpuIntro"/>
      </w:pPr>
    </w:p>
    <w:p w:rsidR="008521F2" w:rsidRDefault="008521F2" w:rsidP="008521F2">
      <w:pPr>
        <w:pStyle w:val="bpuIntro"/>
        <w:sectPr w:rsidR="008521F2" w:rsidSect="008521F2">
          <w:headerReference w:type="even" r:id="rId10"/>
          <w:headerReference w:type="default" r:id="rId11"/>
          <w:pgSz w:w="12240" w:h="20160" w:code="5"/>
          <w:pgMar w:top="2160" w:right="1440" w:bottom="1440" w:left="1440" w:header="720" w:footer="720" w:gutter="0"/>
          <w:pgNumType w:start="1"/>
          <w:cols w:space="720"/>
          <w:docGrid w:linePitch="360"/>
        </w:sectPr>
      </w:pPr>
    </w:p>
    <w:p w:rsidR="008521F2" w:rsidRDefault="008521F2" w:rsidP="008521F2">
      <w:pPr>
        <w:pStyle w:val="bpuIntro"/>
      </w:pPr>
    </w:p>
    <w:p w:rsidR="008521F2" w:rsidRDefault="008521F2" w:rsidP="008521F2">
      <w:pPr>
        <w:pStyle w:val="bpuSponsor"/>
      </w:pPr>
      <w:r>
        <w:t>Sponsored by:</w:t>
      </w:r>
    </w:p>
    <w:p w:rsidR="008521F2" w:rsidRDefault="008521F2" w:rsidP="008521F2">
      <w:pPr>
        <w:pStyle w:val="bpuSponsor"/>
      </w:pPr>
      <w:r>
        <w:t>Senator  SANDRA B. CUNNINGHAM</w:t>
      </w:r>
    </w:p>
    <w:p w:rsidR="008521F2" w:rsidRDefault="008521F2" w:rsidP="008521F2">
      <w:pPr>
        <w:pStyle w:val="bpuSponsor"/>
      </w:pPr>
      <w:r>
        <w:t>District 31 (Hudson)</w:t>
      </w:r>
    </w:p>
    <w:p w:rsidR="008521F2" w:rsidRDefault="008521F2" w:rsidP="008521F2">
      <w:pPr>
        <w:pStyle w:val="bpuSponsor"/>
      </w:pPr>
    </w:p>
    <w:p w:rsidR="008521F2" w:rsidRDefault="00934BD5" w:rsidP="00934BD5">
      <w:pPr>
        <w:pStyle w:val="bpuSponsor"/>
      </w:pPr>
      <w:r>
        <w:t>Co-Sponsored by:</w:t>
      </w:r>
    </w:p>
    <w:p w:rsidR="00934BD5" w:rsidRPr="00934BD5" w:rsidRDefault="00934BD5" w:rsidP="00934BD5">
      <w:pPr>
        <w:pStyle w:val="bpuSponsor"/>
      </w:pPr>
      <w:r w:rsidRPr="00934BD5">
        <w:t xml:space="preserve">Senators Brown and </w:t>
      </w:r>
      <w:proofErr w:type="spellStart"/>
      <w:r w:rsidRPr="00934BD5">
        <w:t>T.Kean</w:t>
      </w:r>
      <w:proofErr w:type="spellEnd"/>
    </w:p>
    <w:p w:rsidR="008521F2" w:rsidRDefault="008521F2" w:rsidP="008521F2">
      <w:pPr>
        <w:pStyle w:val="bpuSponsor"/>
      </w:pPr>
    </w:p>
    <w:p w:rsidR="008521F2" w:rsidRDefault="008521F2" w:rsidP="008521F2">
      <w:pPr>
        <w:pStyle w:val="bpuSponsor"/>
      </w:pPr>
    </w:p>
    <w:p w:rsidR="00934BD5" w:rsidRDefault="00934BD5" w:rsidP="00934BD5"/>
    <w:p w:rsidR="00934BD5" w:rsidRPr="00934BD5" w:rsidRDefault="00934BD5" w:rsidP="00934BD5"/>
    <w:p w:rsidR="008521F2" w:rsidRDefault="008521F2" w:rsidP="008521F2">
      <w:pPr>
        <w:pStyle w:val="bpuSponsor"/>
      </w:pPr>
      <w:r>
        <w:t>SYNOPSIS</w:t>
      </w:r>
    </w:p>
    <w:p w:rsidR="008521F2" w:rsidRDefault="008521F2" w:rsidP="008521F2">
      <w:pPr>
        <w:pStyle w:val="bpuNormText"/>
      </w:pPr>
      <w:r>
        <w:tab/>
        <w:t>Provides that New Jersey Better Educational Savings Trust (NJBEST) Program scholarship may be awarded in any semester of attendance or enrollment at institution of higher education in State.</w:t>
      </w:r>
    </w:p>
    <w:p w:rsidR="008521F2" w:rsidRDefault="008521F2" w:rsidP="008521F2">
      <w:pPr>
        <w:pStyle w:val="bpuNormText"/>
      </w:pPr>
    </w:p>
    <w:p w:rsidR="008521F2" w:rsidRDefault="008521F2" w:rsidP="008521F2">
      <w:pPr>
        <w:pStyle w:val="bpuSponsor"/>
      </w:pPr>
      <w:r>
        <w:t xml:space="preserve">CURRENT VERSION OF TEXT </w:t>
      </w:r>
    </w:p>
    <w:p w:rsidR="008521F2" w:rsidRDefault="008521F2" w:rsidP="008521F2">
      <w:pPr>
        <w:pStyle w:val="bpuNormText"/>
      </w:pPr>
      <w:r>
        <w:tab/>
        <w:t>Introduced Pending Technical Review by Legislative Counsel.</w:t>
      </w:r>
    </w:p>
    <w:p w:rsidR="008521F2" w:rsidRDefault="008521F2" w:rsidP="008521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21F2" w:rsidRDefault="008521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21F2" w:rsidSect="008521F2">
          <w:type w:val="continuous"/>
          <w:pgSz w:w="12240" w:h="20160" w:code="5"/>
          <w:pgMar w:top="2160" w:right="2275" w:bottom="1440" w:left="2275" w:header="72" w:footer="720" w:gutter="0"/>
          <w:pgNumType w:start="1"/>
          <w:cols w:space="720"/>
          <w:docGrid w:linePitch="360"/>
        </w:sectPr>
      </w:pPr>
    </w:p>
    <w:p w:rsidR="009972FA" w:rsidRPr="00677316" w:rsidRDefault="009972FA" w:rsidP="009972FA">
      <w:pPr>
        <w:pStyle w:val="HangingAnAct"/>
        <w:rPr>
          <w:rStyle w:val="HangingAnActChar"/>
        </w:rPr>
      </w:pPr>
      <w:r w:rsidRPr="009972FA">
        <w:rPr>
          <w:rStyle w:val="BillHead"/>
        </w:rPr>
        <w:lastRenderedPageBreak/>
        <w:t>An Act</w:t>
      </w:r>
      <w:r w:rsidRPr="006B7FA7">
        <w:rPr>
          <w:rStyle w:val="HangingAnActChar"/>
        </w:rPr>
        <w:t xml:space="preserve"> </w:t>
      </w:r>
      <w:r w:rsidRPr="004345E8">
        <w:rPr>
          <w:rStyle w:val="HangingAnActChar"/>
        </w:rPr>
        <w:t>concerning the New Jersey Better Educational Savings Trust (NJBEST) Program and amending N.J.S.18A:71B-42</w:t>
      </w:r>
      <w:r w:rsidRPr="00DE3F52">
        <w:rPr>
          <w:rStyle w:val="HangingAnActChar"/>
        </w:rPr>
        <w:t>.</w:t>
      </w:r>
    </w:p>
    <w:p w:rsidR="009972FA" w:rsidRPr="00D71D68" w:rsidRDefault="009972FA" w:rsidP="009972FA"/>
    <w:p w:rsidR="009972FA" w:rsidRPr="00AA7880" w:rsidRDefault="009972FA" w:rsidP="009972FA">
      <w:r>
        <w:tab/>
      </w:r>
      <w:r>
        <w:rPr>
          <w:rStyle w:val="BillHeading2"/>
        </w:rPr>
        <w:t xml:space="preserve">Be It Enacted </w:t>
      </w:r>
      <w:r>
        <w:rPr>
          <w:rStyle w:val="BillLanguage"/>
        </w:rPr>
        <w:t>by the Senate and General Assembly of the State of New Jersey:</w:t>
      </w:r>
    </w:p>
    <w:p w:rsidR="009972FA" w:rsidRDefault="009972FA" w:rsidP="009972FA"/>
    <w:p w:rsidR="009972FA" w:rsidRDefault="009972FA" w:rsidP="009972FA">
      <w:r>
        <w:tab/>
        <w:t>1.</w:t>
      </w:r>
      <w:r>
        <w:tab/>
        <w:t>N.J.S.18A:71B-42 is amended to read as follows:</w:t>
      </w:r>
    </w:p>
    <w:p w:rsidR="009972FA" w:rsidRDefault="009972FA" w:rsidP="009972FA">
      <w:r>
        <w:tab/>
        <w:t>1.</w:t>
      </w:r>
      <w:r>
        <w:tab/>
        <w:t>a. An amount of no less than $500 shall be provided by the State for the qualified higher education expenses of a designated beneficiary at the time of a qualified withdrawal provided that:</w:t>
      </w:r>
    </w:p>
    <w:p w:rsidR="009972FA" w:rsidRDefault="009972FA" w:rsidP="009972FA">
      <w:r>
        <w:tab/>
        <w:t>(1)</w:t>
      </w:r>
      <w:r>
        <w:tab/>
        <w:t>the contributor demonstrates, to the satisfaction of the authority, that the contributor participated in the program for at least four years by making a qualifying minimum initial deposit or qualifying minimum annual contributions, or both, as shall be determined by the authority, for a designated beneficiary;</w:t>
      </w:r>
    </w:p>
    <w:p w:rsidR="009972FA" w:rsidRDefault="009972FA" w:rsidP="009972FA">
      <w:r>
        <w:tab/>
        <w:t>(2)</w:t>
      </w:r>
      <w:r>
        <w:tab/>
        <w:t>the designated beneficiary demonstrates, to the satisfaction of the authority, attendance or enrollment in a higher education institution in this State</w:t>
      </w:r>
      <w:r w:rsidRPr="00FF5730">
        <w:rPr>
          <w:rFonts w:ascii="Albertus Extra Bold" w:hAnsi="Albertus Extra Bold"/>
          <w:b/>
        </w:rPr>
        <w:t>[</w:t>
      </w:r>
      <w:r>
        <w:t>, at the time of initial attendance or enrollment in the higher education institution</w:t>
      </w:r>
      <w:r w:rsidRPr="00FF5730">
        <w:rPr>
          <w:rFonts w:ascii="Albertus Extra Bold" w:hAnsi="Albertus Extra Bold"/>
          <w:b/>
        </w:rPr>
        <w:t>]</w:t>
      </w:r>
      <w:r>
        <w:t>; and</w:t>
      </w:r>
    </w:p>
    <w:p w:rsidR="009972FA" w:rsidRDefault="009972FA" w:rsidP="009972FA">
      <w:r>
        <w:tab/>
        <w:t>(3)</w:t>
      </w:r>
      <w:r>
        <w:tab/>
        <w:t>either the contributor, if an individual, or the designated beneficiary demonstrates, to the satisfaction of the authority, that the contributor or designated beneficiary is a New Jersey resident.</w:t>
      </w:r>
    </w:p>
    <w:p w:rsidR="009972FA" w:rsidRDefault="009972FA" w:rsidP="009972FA">
      <w:r>
        <w:tab/>
        <w:t>b.</w:t>
      </w:r>
      <w:r>
        <w:tab/>
        <w:t>The amount provided under subsection a. of this section shall meet the requirements of a qualified scholarship within the meaning of section 117 of the federal Internal Revenue Code of 1986, 26 U.S.C.s.117, for a designated beneficiary satisfying the requirements of subsection a. of this section.</w:t>
      </w:r>
    </w:p>
    <w:p w:rsidR="009972FA" w:rsidRDefault="009972FA" w:rsidP="009972FA">
      <w:r>
        <w:tab/>
        <w:t>c.</w:t>
      </w:r>
      <w:r>
        <w:tab/>
        <w:t>A designated beneficiary shall not receive more than one State scholarship provided pursuant to subsection a. of this section.</w:t>
      </w:r>
    </w:p>
    <w:p w:rsidR="009972FA" w:rsidRDefault="009972FA" w:rsidP="009972FA">
      <w:r>
        <w:t>(</w:t>
      </w:r>
      <w:proofErr w:type="spellStart"/>
      <w:r>
        <w:t>cf</w:t>
      </w:r>
      <w:proofErr w:type="spellEnd"/>
      <w:r>
        <w:t>: N.J.S.18A:71B-42)</w:t>
      </w:r>
    </w:p>
    <w:p w:rsidR="009972FA" w:rsidRPr="00D71D68" w:rsidRDefault="009972FA" w:rsidP="009972FA"/>
    <w:p w:rsidR="009972FA" w:rsidRPr="00AA7880" w:rsidRDefault="009972FA" w:rsidP="009972FA">
      <w:r>
        <w:tab/>
        <w:t>2.</w:t>
      </w:r>
      <w:r>
        <w:tab/>
        <w:t>This act shall take effect immediately.</w:t>
      </w:r>
    </w:p>
    <w:p w:rsidR="009972FA" w:rsidRDefault="009972FA" w:rsidP="009972FA"/>
    <w:p w:rsidR="009972FA" w:rsidRPr="00CE7BD8" w:rsidRDefault="009972FA" w:rsidP="009972FA"/>
    <w:p w:rsidR="009972FA" w:rsidRPr="00AA7880" w:rsidRDefault="009972FA" w:rsidP="009972FA">
      <w:pPr>
        <w:jc w:val="center"/>
      </w:pPr>
      <w:r w:rsidRPr="00D71D68">
        <w:t>STATEMENT</w:t>
      </w:r>
    </w:p>
    <w:p w:rsidR="009972FA" w:rsidRDefault="009972FA" w:rsidP="009972FA"/>
    <w:p w:rsidR="009972FA" w:rsidRDefault="009972FA" w:rsidP="009972FA">
      <w:r>
        <w:tab/>
        <w:t xml:space="preserve">The </w:t>
      </w:r>
      <w:r w:rsidRPr="00DE3F52">
        <w:t>New Jersey Better Educational Savings Trust</w:t>
      </w:r>
      <w:r>
        <w:t xml:space="preserve">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9972FA" w:rsidRPr="00E7752C" w:rsidRDefault="009972FA" w:rsidP="00E7752C">
      <w:r>
        <w:tab/>
        <w:t xml:space="preserve">This bill provides that the scholarship may be awarded to a student in any semester of attendance or enrollment.  Under the </w:t>
      </w:r>
      <w:r>
        <w:lastRenderedPageBreak/>
        <w:t>current statutory language, the Higher Education Student Assistance Authority has had to deny scholarships to students who did not realize that they had to apply in their first semester of enrollment.  This bill will correct that problem and ensure that eligible students receive the scholarship to which they are entitled.</w:t>
      </w:r>
    </w:p>
    <w:sectPr w:rsidR="009972FA" w:rsidRPr="00E7752C" w:rsidSect="008521F2">
      <w:headerReference w:type="default" r:id="rId13"/>
      <w:footerReference w:type="default" r:id="rId14"/>
      <w:headerReference w:type="first" r:id="rId15"/>
      <w:footerReference w:type="first" r:id="rId16"/>
      <w:pgSz w:w="12240" w:h="20160" w:code="5"/>
      <w:pgMar w:top="1440" w:right="2520" w:bottom="1728" w:left="2880" w:header="1181" w:footer="11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569" w:rsidRDefault="006B6569">
      <w:r>
        <w:separator/>
      </w:r>
    </w:p>
  </w:endnote>
  <w:endnote w:type="continuationSeparator" w:id="0">
    <w:p w:rsidR="006B6569" w:rsidRDefault="006B6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1F2" w:rsidRPr="00921C91" w:rsidRDefault="008521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21F2" w:rsidRPr="00921C91" w:rsidRDefault="008521F2">
    <w:pPr>
      <w:pStyle w:val="Footer"/>
      <w:rPr>
        <w:szCs w:val="18"/>
      </w:rPr>
    </w:pPr>
  </w:p>
  <w:p w:rsidR="008521F2" w:rsidRPr="00921C91" w:rsidRDefault="008521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21F2" w:rsidRDefault="008521F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569" w:rsidRDefault="006B6569">
      <w:r>
        <w:separator/>
      </w:r>
    </w:p>
  </w:footnote>
  <w:footnote w:type="continuationSeparator" w:id="0">
    <w:p w:rsidR="006B6569" w:rsidRDefault="006B6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6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21F2" w:rsidRDefault="008521F2" w:rsidP="008521F2">
    <w:pPr>
      <w:pStyle w:val="bpuHeadSpon"/>
    </w:pPr>
    <w:r w:rsidRPr="008521F2">
      <w:rPr>
        <w:rStyle w:val="bpuHeadSponChar"/>
      </w:rPr>
      <w:t>S806</w:t>
    </w:r>
    <w:r>
      <w:t xml:space="preserve"> CUNNINGHAM</w:t>
    </w:r>
  </w:p>
  <w:p w:rsidR="008521F2" w:rsidRDefault="008521F2" w:rsidP="008521F2">
    <w:pPr>
      <w:pStyle w:val="bpuHeadSpon"/>
    </w:pPr>
    <w:r>
      <w:fldChar w:fldCharType="begin"/>
    </w:r>
    <w:r>
      <w:instrText xml:space="preserve"> PAGE  \* MERGEFORMAT </w:instrText>
    </w:r>
    <w:r>
      <w:fldChar w:fldCharType="separate"/>
    </w:r>
    <w:r w:rsidR="00953650">
      <w:rPr>
        <w:noProof/>
      </w:rPr>
      <w:t>3</w:t>
    </w:r>
    <w:r>
      <w:fldChar w:fldCharType="end"/>
    </w:r>
  </w:p>
  <w:p w:rsidR="008521F2" w:rsidRPr="00AF575C" w:rsidRDefault="008521F2" w:rsidP="008521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21F2" w:rsidRDefault="008521F2" w:rsidP="008521F2">
    <w:pPr>
      <w:pStyle w:val="bpuHeadSpon"/>
    </w:pPr>
    <w:r w:rsidRPr="008521F2">
      <w:rPr>
        <w:rStyle w:val="bpuHeadSponChar"/>
      </w:rPr>
      <w:t>S806</w:t>
    </w:r>
    <w:r>
      <w:t xml:space="preserve"> CUNNINGHAM</w:t>
    </w:r>
  </w:p>
  <w:p w:rsidR="008521F2" w:rsidRDefault="008521F2" w:rsidP="008521F2">
    <w:pPr>
      <w:pStyle w:val="bpuHeadSpon"/>
    </w:pPr>
    <w:r>
      <w:fldChar w:fldCharType="begin"/>
    </w:r>
    <w:r>
      <w:instrText xml:space="preserve"> PAGE  \* MERGEFORMAT </w:instrText>
    </w:r>
    <w:r>
      <w:fldChar w:fldCharType="separate"/>
    </w:r>
    <w:r w:rsidR="00953650">
      <w:rPr>
        <w:noProof/>
      </w:rPr>
      <w:t>2</w:t>
    </w:r>
    <w:r>
      <w:fldChar w:fldCharType="end"/>
    </w:r>
  </w:p>
  <w:p w:rsidR="008521F2" w:rsidRDefault="008521F2" w:rsidP="008521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5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FB9"/>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AF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569"/>
    <w:rsid w:val="006C3B76"/>
    <w:rsid w:val="006C4542"/>
    <w:rsid w:val="006D65B4"/>
    <w:rsid w:val="006E279E"/>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1F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BD5"/>
    <w:rsid w:val="0094377E"/>
    <w:rsid w:val="009467BF"/>
    <w:rsid w:val="0094723D"/>
    <w:rsid w:val="00953650"/>
    <w:rsid w:val="009564BC"/>
    <w:rsid w:val="0095650E"/>
    <w:rsid w:val="00966445"/>
    <w:rsid w:val="00967FED"/>
    <w:rsid w:val="00980A56"/>
    <w:rsid w:val="00986E4C"/>
    <w:rsid w:val="009937ED"/>
    <w:rsid w:val="00993BCE"/>
    <w:rsid w:val="009972F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FC3"/>
    <w:rsid w:val="00C473B8"/>
    <w:rsid w:val="00C603F9"/>
    <w:rsid w:val="00C614C5"/>
    <w:rsid w:val="00C83317"/>
    <w:rsid w:val="00C937A1"/>
    <w:rsid w:val="00C93F56"/>
    <w:rsid w:val="00CB344E"/>
    <w:rsid w:val="00CB751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31F5B7-898E-44E1-85F5-E453C2D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28966-DBE7-4697-AE5B-8DF48C25E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460</Words>
  <Characters>2578</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S806</vt:lpstr>
    </vt:vector>
  </TitlesOfParts>
  <Manager>R230</Manager>
  <Company>OFFICE of LEGISLATIVE SERVICES</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S806</dc:title>
  <dc:creator>Senator  CUNNINGHAM</dc:creator>
  <cp:keywords>S806|3|JU |103|0|0|!|0|</cp:keywords>
  <dc:description>PREFILED 2020</dc:description>
  <cp:lastModifiedBy>Bektas, Brenda</cp:lastModifiedBy>
  <cp:revision>2</cp:revision>
  <cp:lastPrinted>2005-07-29T18:13:00Z</cp:lastPrinted>
  <dcterms:created xsi:type="dcterms:W3CDTF">2020-01-11T13:38:00Z</dcterms:created>
  <dcterms:modified xsi:type="dcterms:W3CDTF">2020-01-11T13:38:00Z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