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D4A" w:rsidRDefault="003B2D4A" w:rsidP="003B2D4A">
      <w:pPr>
        <w:pStyle w:val="bpuReprint"/>
      </w:pPr>
      <w:bookmarkStart w:id="0" w:name="bpuFrontPg"/>
      <w:bookmarkStart w:id="1" w:name="_GoBack"/>
      <w:bookmarkEnd w:id="0"/>
      <w:bookmarkEnd w:id="1"/>
      <w:r>
        <w:t>[First Reprint]</w:t>
      </w:r>
    </w:p>
    <w:p w:rsidR="00147975" w:rsidRDefault="00147975" w:rsidP="00147975">
      <w:pPr>
        <w:pStyle w:val="bpuBill"/>
      </w:pPr>
      <w:r>
        <w:t xml:space="preserve">SENATE, No. 889 </w:t>
      </w:r>
    </w:p>
    <w:p w:rsidR="00147975" w:rsidRPr="009D38FF" w:rsidRDefault="00147975" w:rsidP="001479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203240" r:id="rId7"/>
        </w:object>
      </w:r>
    </w:p>
    <w:p w:rsidR="00147975" w:rsidRDefault="00147975" w:rsidP="00147975">
      <w:pPr>
        <w:pStyle w:val="bpuState"/>
      </w:pPr>
      <w:r>
        <w:t>STATE OF NEW JERSEY</w:t>
      </w:r>
    </w:p>
    <w:p w:rsidR="00147975" w:rsidRDefault="00147975" w:rsidP="00147975">
      <w:pPr>
        <w:pStyle w:val="bpuLegislature"/>
      </w:pPr>
      <w:r>
        <w:t>219th LEGISLATURE</w:t>
      </w:r>
    </w:p>
    <w:p w:rsidR="00147975" w:rsidRDefault="00147975" w:rsidP="00147975">
      <w:pPr>
        <w:pStyle w:val="bpuWpGraphic"/>
      </w:pPr>
      <w:r>
        <w:object w:dxaOrig="8985" w:dyaOrig="255">
          <v:shape id="_x0000_i1026" type="#_x0000_t75" style="width:6in;height:12pt" o:ole="">
            <v:imagedata r:id="rId6" o:title=""/>
          </v:shape>
          <o:OLEObject Type="Embed" ProgID="WPWin6.1" ShapeID="_x0000_i1026" DrawAspect="Content" ObjectID="_1643203241" r:id="rId8"/>
        </w:object>
      </w:r>
      <w:r>
        <w:t xml:space="preserve">  </w:t>
      </w:r>
    </w:p>
    <w:p w:rsidR="00147975" w:rsidRDefault="00147975" w:rsidP="00147975">
      <w:pPr>
        <w:pStyle w:val="bpuIntro"/>
      </w:pPr>
      <w:r>
        <w:t>INTRODUCED JANUARY 27, 2020</w:t>
      </w:r>
    </w:p>
    <w:p w:rsidR="00147975" w:rsidRDefault="00147975" w:rsidP="00147975">
      <w:pPr>
        <w:pStyle w:val="bpuIntro"/>
      </w:pPr>
    </w:p>
    <w:p w:rsidR="00147975" w:rsidRDefault="00147975" w:rsidP="00147975">
      <w:pPr>
        <w:pStyle w:val="bpuIntro"/>
        <w:sectPr w:rsidR="00147975" w:rsidSect="009631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7975" w:rsidRDefault="00147975" w:rsidP="00147975">
      <w:pPr>
        <w:pStyle w:val="bpuIntro"/>
      </w:pPr>
    </w:p>
    <w:p w:rsidR="00147975" w:rsidRDefault="00147975" w:rsidP="00147975">
      <w:pPr>
        <w:pStyle w:val="bpuSponsor"/>
      </w:pPr>
      <w:r>
        <w:t>Sponsored by:</w:t>
      </w:r>
    </w:p>
    <w:p w:rsidR="00147975" w:rsidRDefault="00147975" w:rsidP="00147975">
      <w:pPr>
        <w:pStyle w:val="bpuSponsor"/>
      </w:pPr>
      <w:r>
        <w:t>Senator  JOSEPH P. CRYAN</w:t>
      </w:r>
    </w:p>
    <w:p w:rsidR="00147975" w:rsidRDefault="00147975" w:rsidP="00147975">
      <w:pPr>
        <w:pStyle w:val="bpuSponsor"/>
      </w:pPr>
      <w:r>
        <w:t>District 20 (Union)</w:t>
      </w:r>
    </w:p>
    <w:p w:rsidR="00147975" w:rsidRDefault="00D07CBB" w:rsidP="00D07CBB">
      <w:pPr>
        <w:pStyle w:val="bpuSponsor"/>
      </w:pPr>
      <w:r>
        <w:t>Senator  NICHOLAS P. SCUTARI</w:t>
      </w:r>
    </w:p>
    <w:p w:rsidR="00D07CBB" w:rsidRDefault="00D07CBB" w:rsidP="00D07CBB">
      <w:pPr>
        <w:pStyle w:val="bpuSponsor"/>
      </w:pPr>
      <w:r>
        <w:t>District 22 (Middlesex, Somerset and Union)</w:t>
      </w:r>
    </w:p>
    <w:p w:rsidR="00D07CBB" w:rsidRPr="00D07CBB" w:rsidRDefault="00D07CBB" w:rsidP="00D07CBB">
      <w:pPr>
        <w:pStyle w:val="bpuSponsor"/>
      </w:pPr>
    </w:p>
    <w:p w:rsidR="00147975" w:rsidRDefault="0096315B" w:rsidP="0096315B">
      <w:pPr>
        <w:pStyle w:val="bpuSponsor"/>
      </w:pPr>
      <w:r>
        <w:t>Co-Sponsored by:</w:t>
      </w:r>
    </w:p>
    <w:p w:rsidR="0096315B" w:rsidRDefault="0096315B" w:rsidP="0096315B">
      <w:pPr>
        <w:pStyle w:val="bpuSponsor"/>
      </w:pPr>
      <w:r w:rsidRPr="0096315B">
        <w:t xml:space="preserve">Senator </w:t>
      </w:r>
      <w:proofErr w:type="spellStart"/>
      <w:r w:rsidRPr="0096315B">
        <w:t>T.Kean</w:t>
      </w:r>
      <w:proofErr w:type="spellEnd"/>
    </w:p>
    <w:p w:rsidR="0096315B" w:rsidRDefault="0096315B" w:rsidP="0096315B"/>
    <w:p w:rsidR="0096315B" w:rsidRPr="0096315B" w:rsidRDefault="0096315B" w:rsidP="0096315B"/>
    <w:p w:rsidR="00147975" w:rsidRDefault="00147975" w:rsidP="00147975">
      <w:pPr>
        <w:pStyle w:val="bpuSponsor"/>
      </w:pPr>
    </w:p>
    <w:p w:rsidR="00147975" w:rsidRDefault="00147975" w:rsidP="00147975">
      <w:pPr>
        <w:pStyle w:val="bpuSponsor"/>
      </w:pPr>
    </w:p>
    <w:p w:rsidR="00147975" w:rsidRDefault="00147975" w:rsidP="00147975">
      <w:pPr>
        <w:pStyle w:val="bpuSponsor"/>
      </w:pPr>
      <w:r>
        <w:t>SYNOPSIS</w:t>
      </w:r>
    </w:p>
    <w:p w:rsidR="00147975" w:rsidRDefault="00147975" w:rsidP="00147975">
      <w:pPr>
        <w:pStyle w:val="bpuNormText"/>
      </w:pPr>
      <w:r>
        <w:tab/>
        <w:t xml:space="preserve">Prohibits landlords from accepting certain housing assistance from other states. </w:t>
      </w:r>
    </w:p>
    <w:p w:rsidR="00147975" w:rsidRDefault="00147975" w:rsidP="00147975">
      <w:pPr>
        <w:pStyle w:val="bpuNormText"/>
      </w:pPr>
    </w:p>
    <w:p w:rsidR="00147975" w:rsidRDefault="00147975" w:rsidP="00147975">
      <w:pPr>
        <w:pStyle w:val="bpuSponsor"/>
      </w:pPr>
      <w:r>
        <w:t xml:space="preserve">CURRENT VERSION OF TEXT </w:t>
      </w:r>
    </w:p>
    <w:p w:rsidR="00147975" w:rsidRDefault="003B2D4A" w:rsidP="00147975">
      <w:pPr>
        <w:pStyle w:val="bpuNormText"/>
      </w:pPr>
      <w:r>
        <w:tab/>
        <w:t>As reported by the Senate Community and Urban Affairs Committee on February 13, 2020, with amendments.</w:t>
      </w:r>
    </w:p>
    <w:p w:rsidR="00147975" w:rsidRDefault="00147975" w:rsidP="001479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975" w:rsidRDefault="00147975" w:rsidP="008916EC">
      <w:pPr>
        <w:pStyle w:val="FronterPage"/>
        <w:tabs>
          <w:tab w:val="clear" w:pos="720"/>
          <w:tab w:val="clear" w:pos="1440"/>
          <w:tab w:val="clear" w:pos="2160"/>
          <w:tab w:val="clear" w:pos="2880"/>
          <w:tab w:val="clear" w:pos="3600"/>
          <w:tab w:val="clear" w:pos="4320"/>
          <w:tab w:val="clear" w:pos="5040"/>
        </w:tabs>
        <w:sectPr w:rsidR="00147975" w:rsidSect="00147975">
          <w:type w:val="continuous"/>
          <w:pgSz w:w="12240" w:h="20160" w:code="5"/>
          <w:pgMar w:top="1440" w:right="2275" w:bottom="1440" w:left="2275" w:header="72" w:footer="720" w:gutter="0"/>
          <w:pgNumType w:start="1"/>
          <w:cols w:space="720"/>
          <w:docGrid w:linePitch="360"/>
        </w:sectPr>
      </w:pPr>
    </w:p>
    <w:p w:rsidR="00686AEB" w:rsidRPr="00677316" w:rsidRDefault="008F66C6" w:rsidP="003E47BA">
      <w:pPr>
        <w:pStyle w:val="HangingAnAct"/>
        <w:rPr>
          <w:rStyle w:val="HangingAnActChar"/>
        </w:rPr>
      </w:pPr>
      <w:r>
        <w:rPr>
          <w:rStyle w:val="BillHead"/>
        </w:rPr>
        <w:lastRenderedPageBreak/>
        <w:t>An Act</w:t>
      </w:r>
      <w:r w:rsidR="00686AEB" w:rsidRPr="006B7FA7">
        <w:rPr>
          <w:rStyle w:val="HangingAnActChar"/>
        </w:rPr>
        <w:t xml:space="preserve"> </w:t>
      </w:r>
      <w:r w:rsidR="000F25C3" w:rsidRPr="000F25C3">
        <w:t>prohibiting landlords from accepting certain housing assistance, supplementing chapter 8 of Title 46, and amending P.L.1945, c.169.</w:t>
      </w:r>
    </w:p>
    <w:p w:rsidR="000B1054" w:rsidRPr="00D71D68" w:rsidRDefault="000B1054" w:rsidP="000B1054"/>
    <w:p w:rsidR="00686AEB" w:rsidRPr="00AA7880" w:rsidRDefault="00686AEB" w:rsidP="00686AEB">
      <w:r>
        <w:tab/>
      </w:r>
      <w:r w:rsidR="008F66C6">
        <w:rPr>
          <w:rStyle w:val="BillHeading2"/>
        </w:rPr>
        <w:t>Be It Enacted</w:t>
      </w:r>
      <w:r>
        <w:rPr>
          <w:rStyle w:val="BillHeading2"/>
        </w:rPr>
        <w:t xml:space="preserve"> </w:t>
      </w:r>
      <w:r w:rsidR="008F66C6">
        <w:rPr>
          <w:rStyle w:val="BillLanguage"/>
        </w:rPr>
        <w:t>by the Senate and General Assembly of the State of New Jersey:</w:t>
      </w:r>
    </w:p>
    <w:p w:rsidR="00686AEB" w:rsidRDefault="00686AEB" w:rsidP="00686AEB"/>
    <w:p w:rsidR="000F25C3" w:rsidRDefault="00D07CBB" w:rsidP="003B2D4A">
      <w:pPr>
        <w:tabs>
          <w:tab w:val="clear" w:pos="2160"/>
          <w:tab w:val="left" w:pos="2340"/>
        </w:tabs>
      </w:pPr>
      <w:r>
        <w:tab/>
        <w:t>1.</w:t>
      </w:r>
      <w:r>
        <w:tab/>
      </w:r>
      <w:r w:rsidR="000F25C3">
        <w:t>(New section)</w:t>
      </w:r>
      <w:r w:rsidR="003B2D4A">
        <w:tab/>
      </w:r>
      <w:r w:rsidR="000F25C3">
        <w:t>A landlord shall not accept housing assistance provided by another state, or a political subdivision of another state, for the purpose of relocating a homeless person from that other state or political subdivision thereof.</w:t>
      </w:r>
    </w:p>
    <w:p w:rsidR="000F25C3" w:rsidRDefault="000F25C3" w:rsidP="000F25C3">
      <w:r>
        <w:tab/>
        <w:t>A landlord who violates the provisions of this section shall be liable for a fine of $500 for each day a property is leased in violation of this section.  The</w:t>
      </w:r>
      <w:r w:rsidRPr="00417B88">
        <w:t xml:space="preserve"> fine shall be recovered in a civil action by a summary proceeding in the name </w:t>
      </w:r>
      <w:r>
        <w:t>of the Commissioner of Community Affairs or the municipality in which the rental premises are located pursuant to</w:t>
      </w:r>
      <w:r w:rsidRPr="00417B88">
        <w:t xml:space="preserve"> the "Penalty Enforcement Law of 1999</w:t>
      </w:r>
      <w:r>
        <w:t>,</w:t>
      </w:r>
      <w:r w:rsidRPr="00417B88">
        <w:t>"</w:t>
      </w:r>
      <w:r>
        <w:t xml:space="preserve"> </w:t>
      </w:r>
      <w:r w:rsidRPr="00417B88">
        <w:t>P.L.1999, c.274 (C.2A:58-10 et seq.).  The municipal court and the Superior Court shall have jurisdiction of proceedings for the enforcement of the penalty provided by this section.</w:t>
      </w:r>
    </w:p>
    <w:p w:rsidR="000F25C3" w:rsidRDefault="000F25C3" w:rsidP="000F25C3"/>
    <w:p w:rsidR="003B2D4A" w:rsidRDefault="003B2D4A" w:rsidP="003B2D4A">
      <w:r>
        <w:tab/>
        <w:t>2.</w:t>
      </w:r>
      <w:r>
        <w:tab/>
        <w:t xml:space="preserve">Section 5 of </w:t>
      </w:r>
      <w:r w:rsidRPr="007E35A3">
        <w:t xml:space="preserve">P.L.1945, c.169 </w:t>
      </w:r>
      <w:r>
        <w:t>(C.</w:t>
      </w:r>
      <w:r w:rsidRPr="007E35A3">
        <w:t>10:5-5</w:t>
      </w:r>
      <w:r>
        <w:t>) is amended to read as follows:</w:t>
      </w:r>
    </w:p>
    <w:p w:rsidR="003B2D4A" w:rsidRDefault="003B2D4A" w:rsidP="003B2D4A">
      <w:r>
        <w:tab/>
        <w:t>5.</w:t>
      </w:r>
      <w:r>
        <w:tab/>
        <w:t>As used in P.L.1945, c.169 (C.10:5-1 et seq.), unless a different meaning clearly appears from the context:</w:t>
      </w:r>
    </w:p>
    <w:p w:rsidR="003B2D4A" w:rsidRDefault="003B2D4A" w:rsidP="003B2D4A">
      <w:r>
        <w:tab/>
        <w:t>a.</w:t>
      </w:r>
      <w:r>
        <w:tab/>
        <w:t>"Person" includes one or more individuals, partnerships, associations, organizations, labor organizations, corporations, legal representatives, trustees, trustees in bankruptcy, receivers, and fiduciaries.</w:t>
      </w:r>
    </w:p>
    <w:p w:rsidR="003B2D4A" w:rsidRDefault="003B2D4A" w:rsidP="003B2D4A">
      <w:r>
        <w:tab/>
        <w:t>b.</w:t>
      </w:r>
      <w:r>
        <w:tab/>
        <w:t>"Employment agency" includes any person undertaking to procure employees or opportunities for others to work.</w:t>
      </w:r>
    </w:p>
    <w:p w:rsidR="003B2D4A" w:rsidRDefault="003B2D4A" w:rsidP="003B2D4A">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3B2D4A" w:rsidRDefault="003B2D4A" w:rsidP="003B2D4A">
      <w:r>
        <w:tab/>
        <w:t>d.</w:t>
      </w:r>
      <w:r>
        <w:tab/>
        <w:t>"Unlawful employment practice" and "unlawful discrimination" include only those unlawful practices and acts specified in section 11 of P.L.1945, c.169 (C.10:5-12).</w:t>
      </w:r>
    </w:p>
    <w:p w:rsidR="003B2D4A" w:rsidRDefault="003B2D4A" w:rsidP="003B2D4A">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3B2D4A" w:rsidRDefault="003B2D4A" w:rsidP="003B2D4A">
      <w:r>
        <w:lastRenderedPageBreak/>
        <w:tab/>
        <w:t>f.</w:t>
      </w:r>
      <w:r>
        <w:tab/>
        <w:t>"Employee" does not include any individual employed in the domestic service of any person.</w:t>
      </w:r>
    </w:p>
    <w:p w:rsidR="003B2D4A" w:rsidRDefault="003B2D4A" w:rsidP="003B2D4A">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3B2D4A" w:rsidRDefault="003B2D4A" w:rsidP="003B2D4A">
      <w:r>
        <w:tab/>
        <w:t>h.</w:t>
      </w:r>
      <w:r>
        <w:tab/>
        <w:t>"Division" means the "Division on Civil Rights" created by P.L.1945, c.169 (C.10:5-1 et seq.).</w:t>
      </w:r>
    </w:p>
    <w:p w:rsidR="003B2D4A" w:rsidRDefault="003B2D4A" w:rsidP="003B2D4A">
      <w:r>
        <w:tab/>
      </w:r>
      <w:proofErr w:type="spellStart"/>
      <w:r>
        <w:t>i</w:t>
      </w:r>
      <w:proofErr w:type="spellEnd"/>
      <w:r>
        <w:t>.</w:t>
      </w:r>
      <w:r>
        <w:tab/>
        <w:t>"Attorney General" means the Attorney General of the State of New Jersey or the Attorney General's representative or designee.</w:t>
      </w:r>
    </w:p>
    <w:p w:rsidR="003B2D4A" w:rsidRDefault="003B2D4A" w:rsidP="003B2D4A">
      <w:r>
        <w:tab/>
        <w:t>j.</w:t>
      </w:r>
      <w:r>
        <w:tab/>
        <w:t>"Commission" means the Commission on Civil Rights created by P.L.1945, c.169 (C.10:5-1 et seq.).</w:t>
      </w:r>
    </w:p>
    <w:p w:rsidR="003B2D4A" w:rsidRDefault="003B2D4A" w:rsidP="003B2D4A">
      <w:r>
        <w:tab/>
        <w:t>k.</w:t>
      </w:r>
      <w:r>
        <w:tab/>
        <w:t>"Director" means the Director of the Division on Civil Rights.</w:t>
      </w:r>
    </w:p>
    <w:p w:rsidR="003B2D4A" w:rsidRDefault="003B2D4A" w:rsidP="003B2D4A">
      <w:r>
        <w:tab/>
        <w:t>l.</w:t>
      </w:r>
      <w:r>
        <w:tab/>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w:t>
      </w:r>
      <w:r>
        <w:lastRenderedPageBreak/>
        <w:t>or post-secondary school from using in good faith criteria other than race, creed, color, national origin, ancestry, gender identity, or expression or affectional or sexual orientation in the admission of students.</w:t>
      </w:r>
    </w:p>
    <w:p w:rsidR="003B2D4A" w:rsidRDefault="003B2D4A" w:rsidP="003B2D4A">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3B2D4A" w:rsidRDefault="003B2D4A" w:rsidP="003B2D4A">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3B2D4A" w:rsidRDefault="003B2D4A" w:rsidP="003B2D4A">
      <w:r>
        <w:tab/>
        <w:t>o.</w:t>
      </w:r>
      <w:r>
        <w:tab/>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w:t>
      </w:r>
      <w:r>
        <w:lastRenderedPageBreak/>
        <w:t>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3B2D4A" w:rsidRDefault="003B2D4A" w:rsidP="003B2D4A">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3B2D4A" w:rsidRDefault="003B2D4A" w:rsidP="003B2D4A">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3B2D4A" w:rsidRDefault="003B2D4A" w:rsidP="003B2D4A">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3B2D4A" w:rsidRDefault="003B2D4A" w:rsidP="003B2D4A">
      <w:r>
        <w:tab/>
        <w:t>s.</w:t>
      </w:r>
      <w:r>
        <w:tab/>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w:t>
      </w:r>
      <w:r>
        <w:lastRenderedPageBreak/>
        <w:t>an organization generally recognized by agencies involved in the rehabilitation of persons with disabilities, including, but not limited to, those persons who are blind or deaf, as reputable and competent to provide dogs with training of this type.</w:t>
      </w:r>
    </w:p>
    <w:p w:rsidR="003B2D4A" w:rsidRDefault="003B2D4A" w:rsidP="003B2D4A">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3B2D4A" w:rsidRDefault="003B2D4A" w:rsidP="003B2D4A">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3B2D4A" w:rsidRDefault="003B2D4A" w:rsidP="003B2D4A">
      <w:r>
        <w:tab/>
        <w:t>v.</w:t>
      </w:r>
      <w:r>
        <w:tab/>
        <w:t>"Public facility" means any place of public accommodation and any street, highway, sidewalk, walkway, public building, and any other place or structure to which the general public is regularly, normally, or customarily permitted or invited.</w:t>
      </w:r>
    </w:p>
    <w:p w:rsidR="003B2D4A" w:rsidRDefault="003B2D4A" w:rsidP="003B2D4A">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3B2D4A" w:rsidRDefault="003B2D4A" w:rsidP="003B2D4A">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3B2D4A" w:rsidRDefault="003B2D4A" w:rsidP="003B2D4A">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3B2D4A" w:rsidRDefault="003B2D4A" w:rsidP="003B2D4A">
      <w:r>
        <w:tab/>
        <w:t>z.</w:t>
      </w:r>
      <w:r>
        <w:tab/>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w:t>
      </w:r>
      <w:r>
        <w:lastRenderedPageBreak/>
        <w:t>(hemoglobin A, hemoglobin A2, hemoglobin F) in normal proportions by standard chemical and physical analytic tests.</w:t>
      </w:r>
    </w:p>
    <w:p w:rsidR="003B2D4A" w:rsidRDefault="003B2D4A" w:rsidP="003B2D4A">
      <w:r>
        <w:tab/>
        <w:t>aa.</w:t>
      </w:r>
      <w:r>
        <w:tab/>
        <w:t>"Thalassemia trait" means the presence of the thalassemia gene which in combination with another similar gene results in the chronic hereditary disease Cooley's anemia.</w:t>
      </w:r>
    </w:p>
    <w:p w:rsidR="003B2D4A" w:rsidRDefault="003B2D4A" w:rsidP="003B2D4A">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3B2D4A" w:rsidRDefault="003B2D4A" w:rsidP="003B2D4A">
      <w:r>
        <w:tab/>
        <w:t>cc.</w:t>
      </w:r>
      <w:r>
        <w:tab/>
        <w:t>"Cystic fibrosis trait" means the presence of the cystic fibrosis gene which in combination with another similar gene results in the chronic hereditary disease cystic fibrosis.</w:t>
      </w:r>
    </w:p>
    <w:p w:rsidR="003B2D4A" w:rsidRDefault="003B2D4A" w:rsidP="003B2D4A">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3B2D4A" w:rsidRDefault="003B2D4A" w:rsidP="003B2D4A">
      <w:r>
        <w:tab/>
      </w:r>
      <w:proofErr w:type="spellStart"/>
      <w:r>
        <w:t>ee</w:t>
      </w:r>
      <w:proofErr w:type="spellEnd"/>
      <w:r>
        <w:t>.</w:t>
      </w:r>
      <w:r>
        <w:tab/>
        <w:t>"Qualified Medicaid applicant" means an individual who is a qualified applicant pursuant to P.L.1968, c.413 (C.30:4D-1 et seq.).</w:t>
      </w:r>
    </w:p>
    <w:p w:rsidR="003B2D4A" w:rsidRDefault="003B2D4A" w:rsidP="003B2D4A">
      <w:r>
        <w:tab/>
        <w:t>ff.</w:t>
      </w:r>
      <w:r>
        <w:tab/>
        <w:t>"AIDS" means acquired immune deficiency syndrome as defined by the Centers for Disease Control and Prevention of the United States Public Health Service.</w:t>
      </w:r>
    </w:p>
    <w:p w:rsidR="003B2D4A" w:rsidRDefault="003B2D4A" w:rsidP="003B2D4A">
      <w:r>
        <w:tab/>
        <w:t>gg.</w:t>
      </w:r>
      <w:r>
        <w:tab/>
        <w:t>"HIV infection" means infection with the human immunodeficiency virus or any other related virus identified as a probable causative agent of AIDS.</w:t>
      </w:r>
    </w:p>
    <w:p w:rsidR="003B2D4A" w:rsidRDefault="003B2D4A" w:rsidP="003B2D4A">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3B2D4A" w:rsidRDefault="003B2D4A" w:rsidP="003B2D4A">
      <w:r>
        <w:tab/>
        <w:t>ii.</w:t>
      </w:r>
      <w:r>
        <w:tab/>
        <w:t>"Heterosexuality" means affectional, emotional, or physical attraction or behavior which is primarily directed towards persons of the other gender.</w:t>
      </w:r>
    </w:p>
    <w:p w:rsidR="003B2D4A" w:rsidRDefault="003B2D4A" w:rsidP="003B2D4A">
      <w:r>
        <w:tab/>
      </w:r>
      <w:proofErr w:type="spellStart"/>
      <w:r>
        <w:t>jj</w:t>
      </w:r>
      <w:proofErr w:type="spellEnd"/>
      <w:r>
        <w:t>.</w:t>
      </w:r>
      <w:r>
        <w:tab/>
        <w:t>"Homosexuality" means affectional, emotional, or physical attraction or behavior which is primarily directed towards persons of the same gender.</w:t>
      </w:r>
    </w:p>
    <w:p w:rsidR="003B2D4A" w:rsidRDefault="003B2D4A" w:rsidP="003B2D4A">
      <w:r>
        <w:tab/>
      </w:r>
      <w:proofErr w:type="spellStart"/>
      <w:r>
        <w:t>kk</w:t>
      </w:r>
      <w:proofErr w:type="spellEnd"/>
      <w:r>
        <w:t>.</w:t>
      </w:r>
      <w:r>
        <w:tab/>
        <w:t>"Bisexuality" means affectional, emotional, or physical attraction or behavior which is directed towards persons of either gender.</w:t>
      </w:r>
    </w:p>
    <w:p w:rsidR="003B2D4A" w:rsidRDefault="003B2D4A" w:rsidP="003B2D4A">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3B2D4A" w:rsidRDefault="003B2D4A" w:rsidP="006958A5">
      <w:pPr>
        <w:tabs>
          <w:tab w:val="clear" w:pos="1440"/>
          <w:tab w:val="left" w:pos="810"/>
        </w:tabs>
      </w:pPr>
      <w:r>
        <w:tab/>
        <w:t>mm.</w:t>
      </w:r>
      <w:r w:rsidR="006958A5">
        <w:tab/>
      </w:r>
      <w:r>
        <w:t>"Housing for older persons" means housing:</w:t>
      </w:r>
    </w:p>
    <w:p w:rsidR="003B2D4A" w:rsidRDefault="003B2D4A" w:rsidP="003B2D4A">
      <w:r>
        <w:lastRenderedPageBreak/>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3B2D4A" w:rsidRDefault="003B2D4A" w:rsidP="003B2D4A">
      <w:r>
        <w:tab/>
        <w:t>(2)</w:t>
      </w:r>
      <w:r>
        <w:tab/>
        <w:t>intended for, and solely occupied by, persons 62 years of age or older; or</w:t>
      </w:r>
    </w:p>
    <w:p w:rsidR="003B2D4A" w:rsidRDefault="003B2D4A" w:rsidP="003B2D4A">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3B2D4A" w:rsidRDefault="003B2D4A" w:rsidP="003B2D4A">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3B2D4A" w:rsidRDefault="003B2D4A" w:rsidP="003B2D4A">
      <w:r>
        <w:tab/>
        <w:t>(b)</w:t>
      </w:r>
      <w:r>
        <w:tab/>
        <w:t>that at least 80 percent of the units are occupied by at least one person 55 years of age or older per unit; and</w:t>
      </w:r>
    </w:p>
    <w:p w:rsidR="003B2D4A" w:rsidRDefault="003B2D4A" w:rsidP="003B2D4A">
      <w:r>
        <w:tab/>
        <w:t>(c)</w:t>
      </w:r>
      <w:r>
        <w:tab/>
        <w:t>the publication of, and adherence to, policies and procedures which demonstrate an intent by the owner or manager to provide housing for persons 55 years of age or older.</w:t>
      </w:r>
    </w:p>
    <w:p w:rsidR="003B2D4A" w:rsidRDefault="003B2D4A" w:rsidP="003B2D4A">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3B2D4A" w:rsidRDefault="003B2D4A" w:rsidP="003B2D4A">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3B2D4A" w:rsidRDefault="003B2D4A" w:rsidP="003B2D4A">
      <w:r>
        <w:tab/>
      </w:r>
      <w:proofErr w:type="spellStart"/>
      <w:r>
        <w:t>oo</w:t>
      </w:r>
      <w:proofErr w:type="spellEnd"/>
      <w:r>
        <w:t>.</w:t>
      </w:r>
      <w:r>
        <w:tab/>
        <w:t>"Genetic information" means the information about genes, gene products, or inherited characteristics that may derive from an individual or family member.</w:t>
      </w:r>
    </w:p>
    <w:p w:rsidR="003B2D4A" w:rsidRDefault="003B2D4A" w:rsidP="003B2D4A">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3B2D4A" w:rsidRDefault="003B2D4A" w:rsidP="003B2D4A">
      <w:r>
        <w:tab/>
        <w:t>qq.</w:t>
      </w:r>
      <w:r>
        <w:tab/>
        <w:t>"Domestic partnership" means a domestic partnership established pursuant to section 4 of P.L.2003, c.246 (C.26:8A-4).</w:t>
      </w:r>
    </w:p>
    <w:p w:rsidR="003B2D4A" w:rsidRDefault="003B2D4A" w:rsidP="003B2D4A">
      <w:r>
        <w:tab/>
      </w:r>
      <w:proofErr w:type="spellStart"/>
      <w:r>
        <w:t>rr</w:t>
      </w:r>
      <w:proofErr w:type="spellEnd"/>
      <w:r>
        <w:t>.</w:t>
      </w:r>
      <w:r>
        <w:tab/>
        <w:t xml:space="preserve">"Gender identity or expression" means having or being perceived as having a gender related identity or expression whether </w:t>
      </w:r>
      <w:r>
        <w:lastRenderedPageBreak/>
        <w:t>or not stereotypically associated with a person's assigned sex at birth.</w:t>
      </w:r>
    </w:p>
    <w:p w:rsidR="003B2D4A" w:rsidRDefault="003B2D4A" w:rsidP="003B2D4A">
      <w:r>
        <w:tab/>
        <w:t>ss.</w:t>
      </w:r>
      <w:r>
        <w:tab/>
        <w:t>"Civil Union" means a legally recognized union of two eligible individuals established pursuant to R.S.37:1-1 et seq. and P.L.2006, c.103 (C.37:1-28 et al.).</w:t>
      </w:r>
    </w:p>
    <w:p w:rsidR="003B2D4A" w:rsidRDefault="003B2D4A" w:rsidP="003B2D4A">
      <w:r>
        <w:tab/>
      </w:r>
      <w:proofErr w:type="spellStart"/>
      <w:r>
        <w:t>tt</w:t>
      </w:r>
      <w:proofErr w:type="spellEnd"/>
      <w:r>
        <w:t>.</w:t>
      </w:r>
      <w:r>
        <w:tab/>
        <w:t>"Premium wages" means additional remuneration for night, weekend, or holiday work, or for standby or irregular duty.</w:t>
      </w:r>
    </w:p>
    <w:p w:rsidR="003B2D4A" w:rsidRDefault="003B2D4A" w:rsidP="003B2D4A">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3B2D4A" w:rsidRPr="00F91DFA" w:rsidRDefault="003B2D4A" w:rsidP="006958A5">
      <w:pPr>
        <w:rPr>
          <w:u w:val="single"/>
        </w:rPr>
      </w:pPr>
      <w:r>
        <w:tab/>
      </w:r>
      <w:r w:rsidRPr="005E7A99">
        <w:rPr>
          <w:u w:val="single"/>
        </w:rPr>
        <w:t>vv</w:t>
      </w:r>
      <w:r>
        <w:rPr>
          <w:u w:val="single"/>
        </w:rPr>
        <w:t>.</w:t>
      </w:r>
      <w:r>
        <w:tab/>
      </w:r>
      <w:r>
        <w:rPr>
          <w:rFonts w:ascii="Albertus Extra Bold" w:hAnsi="Albertus Extra Bold"/>
          <w:b/>
          <w:vertAlign w:val="superscript"/>
        </w:rPr>
        <w:t>1</w:t>
      </w:r>
      <w:r w:rsidRPr="00F91DFA">
        <w:rPr>
          <w:u w:val="single"/>
        </w:rPr>
        <w:t>"Race" is inclusive of traits historically associated with race, including, but not limited to, hair texture, hair type, and protective hairstyles.</w:t>
      </w:r>
    </w:p>
    <w:p w:rsidR="003B2D4A" w:rsidRDefault="003B2D4A" w:rsidP="006958A5">
      <w:pPr>
        <w:tabs>
          <w:tab w:val="clear" w:pos="720"/>
          <w:tab w:val="left" w:pos="810"/>
        </w:tabs>
        <w:rPr>
          <w:u w:val="single"/>
        </w:rPr>
      </w:pPr>
      <w:r>
        <w:tab/>
      </w:r>
      <w:proofErr w:type="spellStart"/>
      <w:r w:rsidRPr="00F91DFA">
        <w:rPr>
          <w:u w:val="single"/>
        </w:rPr>
        <w:t>ww</w:t>
      </w:r>
      <w:proofErr w:type="spellEnd"/>
      <w:r w:rsidRPr="00F91DFA">
        <w:rPr>
          <w:u w:val="single"/>
        </w:rPr>
        <w:t>.</w:t>
      </w:r>
      <w:r w:rsidRPr="00F91DFA">
        <w:rPr>
          <w:u w:val="single"/>
        </w:rPr>
        <w:tab/>
        <w:t>"Protective hair styles" includes, but is not limited to, such hairstyles as braids, locks, and twists.</w:t>
      </w:r>
    </w:p>
    <w:p w:rsidR="003B2D4A" w:rsidRPr="007E35A3" w:rsidRDefault="003B2D4A" w:rsidP="006958A5">
      <w:pPr>
        <w:tabs>
          <w:tab w:val="clear" w:pos="720"/>
          <w:tab w:val="left" w:pos="810"/>
        </w:tabs>
        <w:rPr>
          <w:u w:val="single"/>
        </w:rPr>
      </w:pPr>
      <w:r>
        <w:tab/>
      </w:r>
      <w:r>
        <w:rPr>
          <w:u w:val="single"/>
        </w:rPr>
        <w:t>xx.</w:t>
      </w:r>
      <w:r>
        <w:rPr>
          <w:rFonts w:ascii="Albertus Extra Bold" w:hAnsi="Albertus Extra Bold"/>
          <w:b/>
          <w:vertAlign w:val="superscript"/>
        </w:rPr>
        <w:t>1</w:t>
      </w:r>
      <w:r w:rsidR="006958A5">
        <w:tab/>
      </w:r>
      <w:r w:rsidRPr="00DD1C0C">
        <w:rPr>
          <w:u w:val="single"/>
        </w:rPr>
        <w:t>"</w:t>
      </w:r>
      <w:r>
        <w:rPr>
          <w:u w:val="single"/>
        </w:rPr>
        <w:t>Lawful income</w:t>
      </w:r>
      <w:r w:rsidRPr="00DD1C0C">
        <w:rPr>
          <w:u w:val="single"/>
        </w:rPr>
        <w:t>"</w:t>
      </w:r>
      <w:r>
        <w:rPr>
          <w:u w:val="single"/>
        </w:rPr>
        <w:t xml:space="preserve"> means any lawful income other than </w:t>
      </w:r>
      <w:r w:rsidRPr="00F755AA">
        <w:rPr>
          <w:u w:val="single"/>
        </w:rPr>
        <w:t xml:space="preserve">housing assistance provided by another state, or </w:t>
      </w:r>
      <w:r>
        <w:rPr>
          <w:u w:val="single"/>
        </w:rPr>
        <w:t xml:space="preserve">a </w:t>
      </w:r>
      <w:r w:rsidRPr="00F755AA">
        <w:rPr>
          <w:u w:val="single"/>
        </w:rPr>
        <w:t>political subdivision of another state</w:t>
      </w:r>
      <w:r>
        <w:rPr>
          <w:u w:val="single"/>
        </w:rPr>
        <w:t>, that a landlord is prohibited from accepting pursuant to section 1 of P.L.    , c.    (C.        ) (pending before the Legislature as this bill).</w:t>
      </w:r>
    </w:p>
    <w:p w:rsidR="003B2D4A" w:rsidRDefault="003B2D4A" w:rsidP="003B2D4A">
      <w:r>
        <w:t>(</w:t>
      </w:r>
      <w:proofErr w:type="spellStart"/>
      <w:r>
        <w:t>cf</w:t>
      </w:r>
      <w:proofErr w:type="spellEnd"/>
      <w:r>
        <w:t>: P.L.</w:t>
      </w:r>
      <w:r w:rsidRPr="00F91DFA">
        <w:t>2019, c.272</w:t>
      </w:r>
      <w:r>
        <w:t>, s.1)</w:t>
      </w:r>
    </w:p>
    <w:p w:rsidR="000F25C3" w:rsidRDefault="000F25C3" w:rsidP="000F25C3"/>
    <w:p w:rsidR="00686AEB" w:rsidRDefault="00686AEB" w:rsidP="00686AEB">
      <w:r>
        <w:tab/>
      </w:r>
      <w:r w:rsidR="000F25C3">
        <w:t>3</w:t>
      </w:r>
      <w:r w:rsidR="008F66C6">
        <w:t>.</w:t>
      </w:r>
      <w:r w:rsidR="00D07CBB">
        <w:tab/>
      </w:r>
      <w:r w:rsidR="008F66C6">
        <w:t>This act shall take effect</w:t>
      </w:r>
      <w:r w:rsidR="000F25C3">
        <w:t xml:space="preserve"> immediately.</w:t>
      </w:r>
    </w:p>
    <w:sectPr w:rsidR="00686AEB" w:rsidSect="001479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A59" w:rsidRDefault="00F97A59">
      <w:r>
        <w:separator/>
      </w:r>
    </w:p>
  </w:endnote>
  <w:endnote w:type="continuationSeparator" w:id="0">
    <w:p w:rsidR="00F97A59" w:rsidRDefault="00F97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BB" w:rsidRDefault="0096315B" w:rsidP="0096315B">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C3" w:rsidRPr="00921C91" w:rsidRDefault="000F25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25C3" w:rsidRPr="00921C91" w:rsidRDefault="000F25C3">
    <w:pPr>
      <w:pStyle w:val="Footer"/>
      <w:rPr>
        <w:szCs w:val="18"/>
      </w:rPr>
    </w:pPr>
  </w:p>
  <w:p w:rsidR="000F25C3" w:rsidRPr="00921C91" w:rsidRDefault="000F25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2D4A" w:rsidRDefault="003B2D4A" w:rsidP="00686AEB">
    <w:pPr>
      <w:pStyle w:val="Footer"/>
    </w:pPr>
    <w:r>
      <w:tab/>
      <w:t>Matter enclosed in superscript numerals has been adopted as follows:</w:t>
    </w:r>
  </w:p>
  <w:p w:rsidR="003B2D4A" w:rsidRDefault="003B2D4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February 13, 2020.</w:t>
    </w:r>
  </w:p>
  <w:p w:rsidR="003B2D4A" w:rsidRPr="003B2D4A" w:rsidRDefault="003B2D4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A59" w:rsidRDefault="00F97A59">
      <w:r>
        <w:separator/>
      </w:r>
    </w:p>
  </w:footnote>
  <w:footnote w:type="continuationSeparator" w:id="0">
    <w:p w:rsidR="00F97A59" w:rsidRDefault="00F97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7E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CBB" w:rsidRDefault="00D07CBB" w:rsidP="00D07CBB">
    <w:pPr>
      <w:pStyle w:val="bpuHeadSpon"/>
    </w:pPr>
    <w:r w:rsidRPr="00147975">
      <w:rPr>
        <w:rStyle w:val="bpuHeadSponChar"/>
      </w:rPr>
      <w:t>S889</w:t>
    </w:r>
    <w:r>
      <w:t xml:space="preserve"> </w:t>
    </w:r>
    <w:r w:rsidR="003B2D4A">
      <w:t xml:space="preserve">[1R] </w:t>
    </w:r>
    <w:r>
      <w:t>CRYAN, SCUTARI</w:t>
    </w:r>
  </w:p>
  <w:p w:rsidR="00147975" w:rsidRDefault="00147975" w:rsidP="00147975">
    <w:pPr>
      <w:pStyle w:val="bpuHeadSpon"/>
    </w:pPr>
    <w:r>
      <w:fldChar w:fldCharType="begin"/>
    </w:r>
    <w:r>
      <w:instrText xml:space="preserve"> PAGE  \* MERGEFORMAT </w:instrText>
    </w:r>
    <w:r>
      <w:fldChar w:fldCharType="separate"/>
    </w:r>
    <w:r w:rsidR="00927E10">
      <w:rPr>
        <w:noProof/>
      </w:rPr>
      <w:t>9</w:t>
    </w:r>
    <w:r>
      <w:fldChar w:fldCharType="end"/>
    </w:r>
  </w:p>
  <w:p w:rsidR="00147975" w:rsidRDefault="00147975" w:rsidP="001479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975" w:rsidRDefault="00147975" w:rsidP="00147975">
    <w:pPr>
      <w:pStyle w:val="bpuHeadSpon"/>
    </w:pPr>
    <w:r w:rsidRPr="00147975">
      <w:rPr>
        <w:rStyle w:val="bpuHeadSponChar"/>
      </w:rPr>
      <w:t>S889</w:t>
    </w:r>
    <w:r>
      <w:t xml:space="preserve"> </w:t>
    </w:r>
    <w:r w:rsidR="003B2D4A">
      <w:t xml:space="preserve">[1R] </w:t>
    </w:r>
    <w:r>
      <w:t>CRYAN</w:t>
    </w:r>
    <w:r w:rsidR="00D07CBB">
      <w:t>, SCUTARI</w:t>
    </w:r>
  </w:p>
  <w:p w:rsidR="00147975" w:rsidRDefault="00147975" w:rsidP="00147975">
    <w:pPr>
      <w:pStyle w:val="bpuHeadSpon"/>
    </w:pPr>
    <w:r>
      <w:fldChar w:fldCharType="begin"/>
    </w:r>
    <w:r>
      <w:instrText xml:space="preserve"> PAGE  \* MERGEFORMAT </w:instrText>
    </w:r>
    <w:r>
      <w:fldChar w:fldCharType="separate"/>
    </w:r>
    <w:r w:rsidR="00927E10">
      <w:rPr>
        <w:noProof/>
      </w:rPr>
      <w:t>2</w:t>
    </w:r>
    <w:r>
      <w:fldChar w:fldCharType="end"/>
    </w:r>
  </w:p>
  <w:p w:rsidR="00147975" w:rsidRDefault="00147975" w:rsidP="001479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A59"/>
    <w:rsid w:val="000051BD"/>
    <w:rsid w:val="000160A5"/>
    <w:rsid w:val="0002335B"/>
    <w:rsid w:val="0003412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5E3"/>
    <w:rsid w:val="000D6255"/>
    <w:rsid w:val="000D6262"/>
    <w:rsid w:val="000D7B4A"/>
    <w:rsid w:val="000E4006"/>
    <w:rsid w:val="000F25C3"/>
    <w:rsid w:val="000F3DA2"/>
    <w:rsid w:val="000F5FDE"/>
    <w:rsid w:val="000F7466"/>
    <w:rsid w:val="0013000E"/>
    <w:rsid w:val="00133F81"/>
    <w:rsid w:val="00135943"/>
    <w:rsid w:val="0014797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61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D4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94"/>
    <w:rsid w:val="00527BFB"/>
    <w:rsid w:val="00532A32"/>
    <w:rsid w:val="00540B0B"/>
    <w:rsid w:val="0054460F"/>
    <w:rsid w:val="005536CD"/>
    <w:rsid w:val="00554051"/>
    <w:rsid w:val="00557240"/>
    <w:rsid w:val="005651F3"/>
    <w:rsid w:val="00572184"/>
    <w:rsid w:val="00577A15"/>
    <w:rsid w:val="00580533"/>
    <w:rsid w:val="005812AA"/>
    <w:rsid w:val="0059131D"/>
    <w:rsid w:val="005B3F92"/>
    <w:rsid w:val="005B479C"/>
    <w:rsid w:val="005B561E"/>
    <w:rsid w:val="005C07E4"/>
    <w:rsid w:val="005C2124"/>
    <w:rsid w:val="005C336F"/>
    <w:rsid w:val="005C7F3C"/>
    <w:rsid w:val="005E017C"/>
    <w:rsid w:val="005E50C6"/>
    <w:rsid w:val="005E7A9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8A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D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6C6"/>
    <w:rsid w:val="00901BDA"/>
    <w:rsid w:val="009121D8"/>
    <w:rsid w:val="00916F7A"/>
    <w:rsid w:val="00917FE3"/>
    <w:rsid w:val="00927E10"/>
    <w:rsid w:val="009318C7"/>
    <w:rsid w:val="00931C09"/>
    <w:rsid w:val="009348C2"/>
    <w:rsid w:val="009440D0"/>
    <w:rsid w:val="009523A3"/>
    <w:rsid w:val="00960958"/>
    <w:rsid w:val="0096315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2D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7D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28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184"/>
    <w:rsid w:val="00CA155D"/>
    <w:rsid w:val="00CA2442"/>
    <w:rsid w:val="00CA4725"/>
    <w:rsid w:val="00CB6246"/>
    <w:rsid w:val="00CB6B75"/>
    <w:rsid w:val="00CC0A17"/>
    <w:rsid w:val="00CD0F93"/>
    <w:rsid w:val="00CD1BD1"/>
    <w:rsid w:val="00CD528D"/>
    <w:rsid w:val="00CE78BF"/>
    <w:rsid w:val="00CF65EB"/>
    <w:rsid w:val="00CF72AD"/>
    <w:rsid w:val="00D02441"/>
    <w:rsid w:val="00D039F4"/>
    <w:rsid w:val="00D07CB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3A4"/>
    <w:rsid w:val="00DA5585"/>
    <w:rsid w:val="00DB02AC"/>
    <w:rsid w:val="00DB6AA2"/>
    <w:rsid w:val="00DE10D1"/>
    <w:rsid w:val="00DE2514"/>
    <w:rsid w:val="00DE6851"/>
    <w:rsid w:val="00DF03EE"/>
    <w:rsid w:val="00E01B71"/>
    <w:rsid w:val="00E05CC9"/>
    <w:rsid w:val="00E15573"/>
    <w:rsid w:val="00E25A5B"/>
    <w:rsid w:val="00E268E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A59"/>
    <w:rsid w:val="00FA0AFC"/>
    <w:rsid w:val="00FA1C82"/>
    <w:rsid w:val="00FA2ED1"/>
    <w:rsid w:val="00FA4A52"/>
    <w:rsid w:val="00FB4045"/>
    <w:rsid w:val="00FB4D8E"/>
    <w:rsid w:val="00FC0D0A"/>
    <w:rsid w:val="00FC1B0B"/>
    <w:rsid w:val="00FD2F97"/>
    <w:rsid w:val="00FD4F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15223C-E26B-481A-8B87-A49D0F24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7975"/>
  </w:style>
  <w:style w:type="paragraph" w:styleId="BalloonText">
    <w:name w:val="Balloon Text"/>
    <w:basedOn w:val="Normal"/>
    <w:link w:val="BalloonTextChar"/>
    <w:semiHidden/>
    <w:unhideWhenUsed/>
    <w:rsid w:val="001F66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66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3362</Words>
  <Characters>18075</Characters>
  <Application>Microsoft Office Word</Application>
  <DocSecurity>0</DocSecurity>
  <Lines>388</Lines>
  <Paragraphs>81</Paragraphs>
  <ScaleCrop>false</ScaleCrop>
  <HeadingPairs>
    <vt:vector size="2" baseType="variant">
      <vt:variant>
        <vt:lpstr>Title</vt:lpstr>
      </vt:variant>
      <vt:variant>
        <vt:i4>1</vt:i4>
      </vt:variant>
    </vt:vector>
  </HeadingPairs>
  <TitlesOfParts>
    <vt:vector size="1" baseType="lpstr">
      <vt:lpstr>S889 1R</vt:lpstr>
    </vt:vector>
  </TitlesOfParts>
  <Manager>R224</Manager>
  <Company>NJ Office of Legislative Services</Company>
  <LinksUpToDate>false</LinksUpToDate>
  <CharactersWithSpaces>21454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S889 1R</dc:title>
  <dc:subject>Housing - Landlord and Tenant</dc:subject>
  <dc:creator>Senator  CRYAN</dc:creator>
  <cp:keywords>S889|9|LG |266|294|252|!||</cp:keywords>
  <dc:description>INTRODUCED JANUARY 27, 2020_x000d_
Amended 2/13/20</dc:description>
  <cp:lastModifiedBy>Franks, Denise</cp:lastModifiedBy>
  <cp:revision>2</cp:revision>
  <cp:lastPrinted>2020-02-14T17:57:00Z</cp:lastPrinted>
  <dcterms:created xsi:type="dcterms:W3CDTF">2020-02-14T21:33:00Z</dcterms:created>
  <dcterms:modified xsi:type="dcterms:W3CDTF">2020-02-14T21:33:00Z</dcterms:modified>
  <cp:category>s.1: C.46:8-52 to 2019/268_x000d_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