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A40FF" w:rsidRDefault="00DA40FF" w:rsidP="00DA40FF">
      <w:pPr>
        <w:pStyle w:val="bpuBill"/>
      </w:pPr>
      <w:bookmarkStart w:id="0" w:name="bpuFrontPg"/>
      <w:bookmarkStart w:id="1" w:name="_GoBack"/>
      <w:bookmarkEnd w:id="0"/>
      <w:bookmarkEnd w:id="1"/>
      <w:r>
        <w:t xml:space="preserve">SENATE, No. 906 </w:t>
      </w:r>
    </w:p>
    <w:p w:rsidR="00DA40FF" w:rsidRPr="009D38FF" w:rsidRDefault="00DA40FF" w:rsidP="00DA40FF">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6" o:title=""/>
          </v:shape>
          <o:OLEObject Type="Embed" ProgID="WPWin6.1" ShapeID="_x0000_i1025" DrawAspect="Content" ObjectID="_1641707285" r:id="rId7"/>
        </w:object>
      </w:r>
    </w:p>
    <w:p w:rsidR="00DA40FF" w:rsidRDefault="00DA40FF" w:rsidP="00DA40FF">
      <w:pPr>
        <w:pStyle w:val="bpuState"/>
      </w:pPr>
      <w:r>
        <w:t>STATE OF NEW JERSEY</w:t>
      </w:r>
    </w:p>
    <w:p w:rsidR="00DA40FF" w:rsidRDefault="00DA40FF" w:rsidP="00DA40FF">
      <w:pPr>
        <w:pStyle w:val="bpuLegislature"/>
      </w:pPr>
      <w:proofErr w:type="gramStart"/>
      <w:r>
        <w:t>219th</w:t>
      </w:r>
      <w:proofErr w:type="gramEnd"/>
      <w:r>
        <w:t xml:space="preserve"> LEGISLATURE</w:t>
      </w:r>
    </w:p>
    <w:p w:rsidR="00DA40FF" w:rsidRDefault="00DA40FF" w:rsidP="00DA40FF">
      <w:pPr>
        <w:pStyle w:val="bpuWpGraphic"/>
      </w:pPr>
      <w:r>
        <w:object w:dxaOrig="8985" w:dyaOrig="255">
          <v:shape id="_x0000_i1026" type="#_x0000_t75" style="width:6in;height:11.8pt" o:ole="">
            <v:imagedata r:id="rId6" o:title=""/>
          </v:shape>
          <o:OLEObject Type="Embed" ProgID="WPWin6.1" ShapeID="_x0000_i1026" DrawAspect="Content" ObjectID="_1641707286" r:id="rId8"/>
        </w:object>
      </w:r>
      <w:r>
        <w:t xml:space="preserve">  </w:t>
      </w:r>
    </w:p>
    <w:p w:rsidR="00DA40FF" w:rsidRDefault="00DA40FF" w:rsidP="00DA40FF">
      <w:pPr>
        <w:pStyle w:val="bpuIntro"/>
      </w:pPr>
      <w:r>
        <w:t>INTRODUCED JANUARY 27, 2020</w:t>
      </w:r>
    </w:p>
    <w:p w:rsidR="00DA40FF" w:rsidRDefault="00DA40FF" w:rsidP="00DA40FF">
      <w:pPr>
        <w:pStyle w:val="bpuIntro"/>
      </w:pPr>
    </w:p>
    <w:p w:rsidR="00DA40FF" w:rsidRDefault="00DA40FF" w:rsidP="00DA40FF">
      <w:pPr>
        <w:pStyle w:val="bpuIntro"/>
        <w:sectPr w:rsidR="00DA40FF" w:rsidSect="00DA40FF">
          <w:headerReference w:type="even" r:id="rId9"/>
          <w:headerReference w:type="default" r:id="rId10"/>
          <w:pgSz w:w="12240" w:h="20160" w:code="5"/>
          <w:pgMar w:top="2160" w:right="1440" w:bottom="1440" w:left="1440" w:header="72" w:footer="720" w:gutter="0"/>
          <w:pgNumType w:start="1"/>
          <w:cols w:space="720"/>
          <w:docGrid w:linePitch="360"/>
        </w:sectPr>
      </w:pPr>
    </w:p>
    <w:p w:rsidR="00DA40FF" w:rsidRDefault="00DA40FF" w:rsidP="00DA40FF">
      <w:pPr>
        <w:pStyle w:val="bpuIntro"/>
      </w:pPr>
    </w:p>
    <w:p w:rsidR="00DA40FF" w:rsidRDefault="00DA40FF" w:rsidP="00DA40FF">
      <w:pPr>
        <w:pStyle w:val="bpuSponsor"/>
      </w:pPr>
      <w:r>
        <w:t>Sponsored by:</w:t>
      </w:r>
    </w:p>
    <w:p w:rsidR="00DA40FF" w:rsidRDefault="00DA40FF" w:rsidP="00DA40FF">
      <w:pPr>
        <w:pStyle w:val="bpuSponsor"/>
      </w:pPr>
      <w:proofErr w:type="gramStart"/>
      <w:r>
        <w:t>Senator  BRIAN</w:t>
      </w:r>
      <w:proofErr w:type="gramEnd"/>
      <w:r>
        <w:t xml:space="preserve"> P. STACK</w:t>
      </w:r>
    </w:p>
    <w:p w:rsidR="00DA40FF" w:rsidRDefault="00DA40FF" w:rsidP="00DA40FF">
      <w:pPr>
        <w:pStyle w:val="bpuSponsor"/>
      </w:pPr>
      <w:r>
        <w:t>District 33 (Hudson)</w:t>
      </w:r>
    </w:p>
    <w:p w:rsidR="00DA40FF" w:rsidRDefault="00DA40FF" w:rsidP="00DA40FF">
      <w:pPr>
        <w:pStyle w:val="bpuSponsor"/>
      </w:pPr>
    </w:p>
    <w:p w:rsidR="00DA40FF" w:rsidRDefault="00DA40FF" w:rsidP="00DA40FF">
      <w:pPr>
        <w:pStyle w:val="bpuSponsor"/>
      </w:pPr>
    </w:p>
    <w:p w:rsidR="00DA40FF" w:rsidRDefault="00DA40FF" w:rsidP="00DA40FF">
      <w:pPr>
        <w:pStyle w:val="bpuSponsor"/>
      </w:pPr>
    </w:p>
    <w:p w:rsidR="00DA40FF" w:rsidRDefault="00DA40FF" w:rsidP="00DA40FF">
      <w:pPr>
        <w:pStyle w:val="bpuSponsor"/>
      </w:pPr>
    </w:p>
    <w:p w:rsidR="00DA40FF" w:rsidRDefault="00DA40FF" w:rsidP="00DA40FF">
      <w:pPr>
        <w:pStyle w:val="bpuSponsor"/>
      </w:pPr>
      <w:r>
        <w:t>SYNOPSIS</w:t>
      </w:r>
    </w:p>
    <w:p w:rsidR="00DA40FF" w:rsidRDefault="00DA40FF" w:rsidP="00DA40FF">
      <w:pPr>
        <w:pStyle w:val="bpuNormText"/>
      </w:pPr>
      <w:r>
        <w:tab/>
        <w:t xml:space="preserve">Requires mail-in ballot applications to include prepaid postage. </w:t>
      </w:r>
    </w:p>
    <w:p w:rsidR="00DA40FF" w:rsidRDefault="00DA40FF" w:rsidP="00DA40FF">
      <w:pPr>
        <w:pStyle w:val="bpuNormText"/>
      </w:pPr>
    </w:p>
    <w:p w:rsidR="00DA40FF" w:rsidRDefault="00DA40FF" w:rsidP="00DA40FF">
      <w:pPr>
        <w:pStyle w:val="bpuSponsor"/>
      </w:pPr>
      <w:r>
        <w:t xml:space="preserve">CURRENT VERSION OF TEXT </w:t>
      </w:r>
    </w:p>
    <w:p w:rsidR="00DA40FF" w:rsidRDefault="00DA40FF" w:rsidP="00DA40FF">
      <w:pPr>
        <w:pStyle w:val="bpuNormText"/>
      </w:pPr>
      <w:r>
        <w:tab/>
        <w:t>As introduced.</w:t>
      </w:r>
    </w:p>
    <w:p w:rsidR="00DA40FF" w:rsidRDefault="00DA40FF" w:rsidP="00DA40FF">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DA40FF" w:rsidRDefault="00DA40FF" w:rsidP="008916EC">
      <w:pPr>
        <w:pStyle w:val="FronterPage"/>
        <w:tabs>
          <w:tab w:val="clear" w:pos="720"/>
          <w:tab w:val="clear" w:pos="1440"/>
          <w:tab w:val="clear" w:pos="2160"/>
          <w:tab w:val="clear" w:pos="2880"/>
          <w:tab w:val="clear" w:pos="3600"/>
          <w:tab w:val="clear" w:pos="4320"/>
          <w:tab w:val="clear" w:pos="5040"/>
        </w:tabs>
        <w:sectPr w:rsidR="00DA40FF" w:rsidSect="00DA40FF">
          <w:type w:val="continuous"/>
          <w:pgSz w:w="12240" w:h="20160" w:code="5"/>
          <w:pgMar w:top="1440" w:right="2275" w:bottom="1440" w:left="2275" w:header="72" w:footer="720" w:gutter="0"/>
          <w:pgNumType w:start="1"/>
          <w:cols w:space="720"/>
          <w:docGrid w:linePitch="360"/>
        </w:sectPr>
      </w:pPr>
    </w:p>
    <w:p w:rsidR="00686AEB" w:rsidRPr="00677316" w:rsidRDefault="0059072F" w:rsidP="003E47BA">
      <w:pPr>
        <w:pStyle w:val="HangingAnAct"/>
        <w:rPr>
          <w:rStyle w:val="HangingAnActChar"/>
        </w:rPr>
      </w:pPr>
      <w:r>
        <w:rPr>
          <w:rStyle w:val="BillHead"/>
        </w:rPr>
        <w:lastRenderedPageBreak/>
        <w:t>An Act</w:t>
      </w:r>
      <w:r w:rsidR="00686AEB" w:rsidRPr="006B7FA7">
        <w:rPr>
          <w:rStyle w:val="HangingAnActChar"/>
        </w:rPr>
        <w:t xml:space="preserve"> </w:t>
      </w:r>
      <w:r w:rsidR="00752F7B">
        <w:rPr>
          <w:rStyle w:val="HangingAnActChar"/>
        </w:rPr>
        <w:t xml:space="preserve">concerning mail-in ballot application forms returned by mail and amending </w:t>
      </w:r>
      <w:r w:rsidR="00752F7B" w:rsidRPr="00B45EF8">
        <w:rPr>
          <w:rStyle w:val="HangingAnActChar"/>
        </w:rPr>
        <w:t>P.L.2009, c.79</w:t>
      </w:r>
      <w:r w:rsidR="00752F7B">
        <w:rPr>
          <w:rStyle w:val="HangingAnActChar"/>
        </w:rPr>
        <w:t>.</w:t>
      </w:r>
    </w:p>
    <w:p w:rsidR="000B1054" w:rsidRPr="00D71D68" w:rsidRDefault="000B1054" w:rsidP="000B1054"/>
    <w:p w:rsidR="00686AEB" w:rsidRPr="00AA7880" w:rsidRDefault="00686AEB" w:rsidP="00686AEB">
      <w:r>
        <w:tab/>
      </w:r>
      <w:proofErr w:type="gramStart"/>
      <w:r w:rsidR="0059072F">
        <w:rPr>
          <w:rStyle w:val="BillHeading2"/>
        </w:rPr>
        <w:t>Be It Enacted</w:t>
      </w:r>
      <w:proofErr w:type="gramEnd"/>
      <w:r>
        <w:rPr>
          <w:rStyle w:val="BillHeading2"/>
        </w:rPr>
        <w:t xml:space="preserve"> </w:t>
      </w:r>
      <w:r w:rsidR="0059072F">
        <w:rPr>
          <w:rStyle w:val="BillLanguage"/>
        </w:rPr>
        <w:t>by the Senate and General Assembly of the State of New Jersey:</w:t>
      </w:r>
    </w:p>
    <w:p w:rsidR="00686AEB" w:rsidRDefault="00686AEB" w:rsidP="00686AEB"/>
    <w:p w:rsidR="00752F7B" w:rsidRDefault="00752F7B" w:rsidP="00752F7B">
      <w:r>
        <w:tab/>
        <w:t>1.</w:t>
      </w:r>
      <w:r w:rsidR="006D21D0">
        <w:t xml:space="preserve"> </w:t>
      </w:r>
      <w:r>
        <w:t xml:space="preserve"> Section 3 of P.L.2009, c.79 (C.19:63-3) is amended to read as follows: </w:t>
      </w:r>
    </w:p>
    <w:p w:rsidR="00752F7B" w:rsidRDefault="00752F7B" w:rsidP="00752F7B">
      <w:r>
        <w:tab/>
        <w:t>3.</w:t>
      </w:r>
      <w:r w:rsidR="006D21D0">
        <w:t xml:space="preserve"> </w:t>
      </w:r>
      <w:r>
        <w:t xml:space="preserve"> </w:t>
      </w:r>
      <w:proofErr w:type="gramStart"/>
      <w:r>
        <w:t>a</w:t>
      </w:r>
      <w:proofErr w:type="gramEnd"/>
      <w:r>
        <w:t>.</w:t>
      </w:r>
      <w:r w:rsidR="006D21D0">
        <w:t xml:space="preserve"> </w:t>
      </w:r>
      <w:r>
        <w:t xml:space="preserve"> A qualified voter shall be entitled to vote using a mail-in ballot:</w:t>
      </w:r>
    </w:p>
    <w:p w:rsidR="00752F7B" w:rsidRDefault="00752F7B" w:rsidP="00752F7B">
      <w:r>
        <w:tab/>
        <w:t>(1)</w:t>
      </w:r>
      <w:r>
        <w:tab/>
      </w:r>
      <w:proofErr w:type="gramStart"/>
      <w:r>
        <w:t>in</w:t>
      </w:r>
      <w:proofErr w:type="gramEnd"/>
      <w:r>
        <w:t xml:space="preserve"> all future elections, including general elections, held in this State, in which the voter is eligible to vote; or</w:t>
      </w:r>
    </w:p>
    <w:p w:rsidR="00752F7B" w:rsidRDefault="00752F7B" w:rsidP="00752F7B">
      <w:r>
        <w:tab/>
        <w:t>(2)</w:t>
      </w:r>
      <w:r>
        <w:tab/>
      </w:r>
      <w:proofErr w:type="gramStart"/>
      <w:r>
        <w:t>in</w:t>
      </w:r>
      <w:proofErr w:type="gramEnd"/>
      <w:r>
        <w:t xml:space="preserve"> any single election held in this State.</w:t>
      </w:r>
    </w:p>
    <w:p w:rsidR="00752F7B" w:rsidRDefault="00752F7B" w:rsidP="00752F7B">
      <w:r>
        <w:tab/>
        <w:t xml:space="preserve">The </w:t>
      </w:r>
      <w:proofErr w:type="gramStart"/>
      <w:r>
        <w:t>qualified voter who chooses the option to vote using a mail-in ballot in all future elections shall be furnished with such a ballot by the county clerk without further request on the part of the voter and until the voter requests in writing that the voter no longer be sent a mail-in</w:t>
      </w:r>
      <w:proofErr w:type="gramEnd"/>
      <w:r>
        <w:t xml:space="preserve"> ballot. </w:t>
      </w:r>
    </w:p>
    <w:p w:rsidR="00752F7B" w:rsidRDefault="00752F7B" w:rsidP="00752F7B">
      <w:r>
        <w:tab/>
        <w:t xml:space="preserve">The mail-in ballot application form prepared by the Secretary of State shall present the two options in the order provided above. </w:t>
      </w:r>
    </w:p>
    <w:p w:rsidR="00752F7B" w:rsidRDefault="00752F7B" w:rsidP="00752F7B">
      <w:r>
        <w:tab/>
        <w:t>b.</w:t>
      </w:r>
      <w:r>
        <w:tab/>
        <w:t xml:space="preserve">Not less than seven days before an election in which a voter wants to vote by mail, the voter may apply to the person designated in section 5 of P.L.2009, c.79 (C.19:63-5), for a mail-in ballot. The application shall be in writing, </w:t>
      </w:r>
      <w:proofErr w:type="gramStart"/>
      <w:r>
        <w:t>shall be signed</w:t>
      </w:r>
      <w:proofErr w:type="gramEnd"/>
      <w:r>
        <w:t xml:space="preserve"> by the applicant and shall state the applicant's place of voting residence and the address to which the ballot shall be sent. The Secretary of State shall prepare a mail-in application form and shall have the authority to promulgate any rules and regulations the secretary deems necessary to </w:t>
      </w:r>
      <w:proofErr w:type="gramStart"/>
      <w:r>
        <w:t>effectuate</w:t>
      </w:r>
      <w:proofErr w:type="gramEnd"/>
      <w:r>
        <w:t xml:space="preserve"> the purposes of this subsection. </w:t>
      </w:r>
      <w:r>
        <w:rPr>
          <w:u w:val="single"/>
        </w:rPr>
        <w:t xml:space="preserve">The mail-in ballot application to be </w:t>
      </w:r>
      <w:proofErr w:type="gramStart"/>
      <w:r>
        <w:rPr>
          <w:u w:val="single"/>
        </w:rPr>
        <w:t>completed</w:t>
      </w:r>
      <w:proofErr w:type="gramEnd"/>
      <w:r>
        <w:rPr>
          <w:u w:val="single"/>
        </w:rPr>
        <w:t xml:space="preserve"> by the voter and returned by mail shall include prepaid postage, the costs of which shall be paid by the State.</w:t>
      </w:r>
    </w:p>
    <w:p w:rsidR="00752F7B" w:rsidRDefault="00752F7B" w:rsidP="00752F7B">
      <w:r>
        <w:tab/>
        <w:t>c.</w:t>
      </w:r>
      <w:r>
        <w:tab/>
        <w:t>Any voter wanting to vote by mail in any election may apply to the person designated in section 5 of P.L.2009, c.79 (C.19:63-5) for a mail-in ballot to be sent to the voter. A voter who is a member of the armed forces of the United States may use a federal postcard application form to apply for a mail-in ballot.</w:t>
      </w:r>
    </w:p>
    <w:p w:rsidR="00752F7B" w:rsidRDefault="00752F7B" w:rsidP="00752F7B">
      <w:r>
        <w:tab/>
        <w:t>d.</w:t>
      </w:r>
      <w:r>
        <w:tab/>
        <w:t>Any voter who fails to apply for a mail-in ballot before the seven-day period prescribed in subsection b. of this section may apply in person to the county clerk for a mail-in ballot up to 3 p.m. of the day before the election.</w:t>
      </w:r>
    </w:p>
    <w:p w:rsidR="006D21D0" w:rsidRDefault="00752F7B" w:rsidP="006D21D0">
      <w:r>
        <w:tab/>
        <w:t>e.</w:t>
      </w:r>
      <w:r>
        <w:tab/>
        <w:t xml:space="preserve">A person voting by mail-in ballot who registered by mail after January 1, 2003, who did not provide personal identification information when registering pursuant to section 16 of P.L.1974, c.30 (C.19:31-6.4) and is voting for the first time in his or her </w:t>
      </w:r>
      <w:r w:rsidR="006D21D0">
        <w:br w:type="page"/>
      </w:r>
    </w:p>
    <w:p w:rsidR="00752F7B" w:rsidRDefault="00752F7B" w:rsidP="00752F7B">
      <w:proofErr w:type="gramStart"/>
      <w:r>
        <w:lastRenderedPageBreak/>
        <w:t>current</w:t>
      </w:r>
      <w:proofErr w:type="gramEnd"/>
      <w:r>
        <w:t xml:space="preserve"> county of residence following registration shall include copies of the required identification information with the mail-in ballot. Failure to include such information with the mail-in ballot shall result in its rejection. </w:t>
      </w:r>
    </w:p>
    <w:p w:rsidR="00752F7B" w:rsidRDefault="00752F7B" w:rsidP="00752F7B">
      <w:r>
        <w:tab/>
      </w:r>
      <w:proofErr w:type="gramStart"/>
      <w:r>
        <w:t>f.</w:t>
      </w:r>
      <w:r>
        <w:tab/>
        <w:t>The county clerk shall not transmit a mail-in ballot for any election to any person who: is deemed by a county commissioner of registration to be an inactive voter; or notifies the clerk in writing that the person no longer wishes to receive such a ballot for any election; or is no longer eligible to vote and whose registration file has been transferred to the deleted file pursuant to R.S.19:31-19.</w:t>
      </w:r>
      <w:proofErr w:type="gramEnd"/>
    </w:p>
    <w:p w:rsidR="00752F7B" w:rsidRDefault="00752F7B" w:rsidP="00752F7B">
      <w:r>
        <w:tab/>
        <w:t>g.</w:t>
      </w:r>
      <w:r>
        <w:tab/>
        <w:t xml:space="preserve">Any mail-in ballot that </w:t>
      </w:r>
      <w:proofErr w:type="gramStart"/>
      <w:r>
        <w:t>is sent</w:t>
      </w:r>
      <w:proofErr w:type="gramEnd"/>
      <w:r>
        <w:t xml:space="preserve"> to a qualified voter and that is returned to the county clerk for any reason shall be forwarded to the commissioner of registration, who shall so note the return in the voter record of that voter.</w:t>
      </w:r>
    </w:p>
    <w:p w:rsidR="00752F7B" w:rsidRDefault="00752F7B" w:rsidP="00752F7B">
      <w:r>
        <w:t>(</w:t>
      </w:r>
      <w:proofErr w:type="spellStart"/>
      <w:r>
        <w:t>cf</w:t>
      </w:r>
      <w:proofErr w:type="spellEnd"/>
      <w:r>
        <w:t>: P.L.2018, c.72, s.1)</w:t>
      </w:r>
    </w:p>
    <w:p w:rsidR="00752F7B" w:rsidRPr="00D71D68" w:rsidRDefault="00752F7B" w:rsidP="00686AEB"/>
    <w:p w:rsidR="00686AEB" w:rsidRPr="00AA7880" w:rsidRDefault="00686AEB" w:rsidP="00686AEB">
      <w:r>
        <w:tab/>
      </w:r>
      <w:r w:rsidR="00752F7B">
        <w:t xml:space="preserve">2. </w:t>
      </w:r>
      <w:r w:rsidR="0059072F">
        <w:t xml:space="preserve"> </w:t>
      </w:r>
      <w:r w:rsidR="00752F7B">
        <w:t>This act shall take effect immediately.</w:t>
      </w:r>
    </w:p>
    <w:p w:rsidR="00686AEB" w:rsidRDefault="00686AEB" w:rsidP="00686AEB"/>
    <w:p w:rsidR="00752F7B" w:rsidRPr="00CE7BD8" w:rsidRDefault="00752F7B" w:rsidP="00686AEB"/>
    <w:p w:rsidR="00686AEB" w:rsidRDefault="00686AEB" w:rsidP="00686AEB">
      <w:pPr>
        <w:jc w:val="center"/>
      </w:pPr>
      <w:r w:rsidRPr="00D71D68">
        <w:t>STATEMENT</w:t>
      </w:r>
    </w:p>
    <w:p w:rsidR="00752F7B" w:rsidRPr="00AA7880" w:rsidRDefault="00752F7B" w:rsidP="00686AEB">
      <w:pPr>
        <w:jc w:val="center"/>
      </w:pPr>
    </w:p>
    <w:p w:rsidR="00752F7B" w:rsidRDefault="00752F7B" w:rsidP="00752F7B">
      <w:r>
        <w:tab/>
        <w:t xml:space="preserve">Under current law, a voter may complete and return to the county clerk by regular mail an application requesting to receive a mail-in ballot. This bill requires the </w:t>
      </w:r>
      <w:r w:rsidRPr="00B45EF8">
        <w:t xml:space="preserve">mail-in ballot application </w:t>
      </w:r>
      <w:r>
        <w:t xml:space="preserve">form to include prepaid postage, to </w:t>
      </w:r>
      <w:proofErr w:type="gramStart"/>
      <w:r>
        <w:t>be paid</w:t>
      </w:r>
      <w:proofErr w:type="gramEnd"/>
      <w:r>
        <w:t xml:space="preserve"> by the State</w:t>
      </w:r>
      <w:r w:rsidRPr="00B45EF8">
        <w:t>.</w:t>
      </w:r>
    </w:p>
    <w:sectPr w:rsidR="00752F7B" w:rsidSect="006D21D0">
      <w:headerReference w:type="default" r:id="rId12"/>
      <w:footerReference w:type="default" r:id="rId13"/>
      <w:headerReference w:type="first" r:id="rId14"/>
      <w:footerReference w:type="first" r:id="rId15"/>
      <w:pgSz w:w="12240" w:h="20160" w:code="5"/>
      <w:pgMar w:top="1440" w:right="2520" w:bottom="1872" w:left="2880" w:header="1181" w:footer="1599"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D2247" w:rsidRDefault="006D2247">
      <w:r>
        <w:separator/>
      </w:r>
    </w:p>
  </w:endnote>
  <w:endnote w:type="continuationSeparator" w:id="0">
    <w:p w:rsidR="006D2247" w:rsidRDefault="006D224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9072F" w:rsidRPr="00921C91" w:rsidRDefault="0059072F">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59072F" w:rsidRPr="00921C91" w:rsidRDefault="0059072F">
    <w:pPr>
      <w:pStyle w:val="Footer"/>
      <w:rPr>
        <w:szCs w:val="18"/>
      </w:rPr>
    </w:pPr>
  </w:p>
  <w:p w:rsidR="0059072F" w:rsidRPr="00921C91" w:rsidRDefault="0059072F">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D2247" w:rsidRDefault="006D2247">
      <w:r>
        <w:separator/>
      </w:r>
    </w:p>
  </w:footnote>
  <w:footnote w:type="continuationSeparator" w:id="0">
    <w:p w:rsidR="006D2247" w:rsidRDefault="006D224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B56FBE">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DA40FF" w:rsidRDefault="00DA40FF" w:rsidP="00DA40FF">
    <w:pPr>
      <w:pStyle w:val="bpuHeadSpon"/>
    </w:pPr>
    <w:r w:rsidRPr="00DA40FF">
      <w:rPr>
        <w:rStyle w:val="bpuHeadSponChar"/>
      </w:rPr>
      <w:t>S906</w:t>
    </w:r>
    <w:r>
      <w:t xml:space="preserve"> STACK</w:t>
    </w:r>
  </w:p>
  <w:p w:rsidR="00DA40FF" w:rsidRDefault="00DA40FF" w:rsidP="00DA40FF">
    <w:pPr>
      <w:pStyle w:val="bpuHeadSpon"/>
    </w:pPr>
    <w:r>
      <w:fldChar w:fldCharType="begin"/>
    </w:r>
    <w:r>
      <w:instrText xml:space="preserve"> PAGE  \* MERGEFORMAT </w:instrText>
    </w:r>
    <w:r>
      <w:fldChar w:fldCharType="separate"/>
    </w:r>
    <w:r w:rsidR="00B56FBE">
      <w:rPr>
        <w:noProof/>
      </w:rPr>
      <w:t>3</w:t>
    </w:r>
    <w:r>
      <w:fldChar w:fldCharType="end"/>
    </w:r>
  </w:p>
  <w:p w:rsidR="00DA40FF" w:rsidRDefault="00DA40FF" w:rsidP="00DA40FF">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DA40FF" w:rsidRDefault="00DA40FF" w:rsidP="00DA40FF">
    <w:pPr>
      <w:pStyle w:val="bpuHeadSpon"/>
    </w:pPr>
    <w:r w:rsidRPr="00DA40FF">
      <w:rPr>
        <w:rStyle w:val="bpuHeadSponChar"/>
      </w:rPr>
      <w:t>S906</w:t>
    </w:r>
    <w:r>
      <w:t xml:space="preserve"> STACK</w:t>
    </w:r>
  </w:p>
  <w:p w:rsidR="00DA40FF" w:rsidRDefault="00DA40FF" w:rsidP="00DA40FF">
    <w:pPr>
      <w:pStyle w:val="bpuHeadSpon"/>
    </w:pPr>
    <w:r>
      <w:fldChar w:fldCharType="begin"/>
    </w:r>
    <w:r>
      <w:instrText xml:space="preserve"> PAGE  \* MERGEFORMAT </w:instrText>
    </w:r>
    <w:r>
      <w:fldChar w:fldCharType="separate"/>
    </w:r>
    <w:r w:rsidR="00B56FBE">
      <w:rPr>
        <w:noProof/>
      </w:rPr>
      <w:t>2</w:t>
    </w:r>
    <w:r>
      <w:fldChar w:fldCharType="end"/>
    </w:r>
  </w:p>
  <w:p w:rsidR="00DA40FF" w:rsidRDefault="00DA40FF" w:rsidP="00DA40FF">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grammar="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D2247"/>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740B6"/>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072F"/>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21D0"/>
    <w:rsid w:val="006D2247"/>
    <w:rsid w:val="006D791B"/>
    <w:rsid w:val="006E2895"/>
    <w:rsid w:val="006F180D"/>
    <w:rsid w:val="006F4334"/>
    <w:rsid w:val="006F47AF"/>
    <w:rsid w:val="006F6B8A"/>
    <w:rsid w:val="00707CD3"/>
    <w:rsid w:val="00716BB9"/>
    <w:rsid w:val="007256D1"/>
    <w:rsid w:val="007279FD"/>
    <w:rsid w:val="007502CB"/>
    <w:rsid w:val="00752D79"/>
    <w:rsid w:val="00752E20"/>
    <w:rsid w:val="00752F7B"/>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A5445"/>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198E"/>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051"/>
    <w:rsid w:val="00B45B34"/>
    <w:rsid w:val="00B56FBE"/>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40FF"/>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84EA971A-E567-471E-A8A0-E23F200FA4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DA40F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674</Words>
  <Characters>3244</Characters>
  <Application>Microsoft Office Word</Application>
  <DocSecurity>0</DocSecurity>
  <Lines>93</Lines>
  <Paragraphs>30</Paragraphs>
  <ScaleCrop>false</ScaleCrop>
  <HeadingPairs>
    <vt:vector size="2" baseType="variant">
      <vt:variant>
        <vt:lpstr>Title</vt:lpstr>
      </vt:variant>
      <vt:variant>
        <vt:i4>1</vt:i4>
      </vt:variant>
    </vt:vector>
  </HeadingPairs>
  <TitlesOfParts>
    <vt:vector size="1" baseType="lpstr">
      <vt:lpstr>S906</vt:lpstr>
    </vt:vector>
  </TitlesOfParts>
  <Manager>R229</Manager>
  <Company>NJ Office of Legislative Services</Company>
  <LinksUpToDate>false</LinksUpToDate>
  <CharactersWithSpaces>3921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S906</dc:title>
  <dc:subject/>
  <dc:creator>Senator  STACK</dc:creator>
  <cp:keywords>S906|3|SG |223|76|305|F|0|</cp:keywords>
  <dc:description>INTRODUCED JANUARY 27, 2020</dc:description>
  <cp:lastModifiedBy>Bell, Careema</cp:lastModifiedBy>
  <cp:revision>2</cp:revision>
  <cp:lastPrinted>2005-10-12T19:02:00Z</cp:lastPrinted>
  <dcterms:created xsi:type="dcterms:W3CDTF">2020-01-28T14:01:00Z</dcterms:created>
  <dcterms:modified xsi:type="dcterms:W3CDTF">2020-01-28T14:01:00Z</dcterms:modified>
  <cp:category>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