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688F"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688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1955E6" w:rsidRDefault="001955E6"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688F">
        <w:rPr>
          <w:caps/>
          <w:szCs w:val="24"/>
        </w:rPr>
        <w:t>JANUARY 30, 2020</w:t>
      </w:r>
    </w:p>
    <w:p w:rsidR="004144CF" w:rsidRDefault="004144CF" w:rsidP="0083060A"/>
    <w:p w:rsidR="00C866BD" w:rsidRDefault="00C866BD" w:rsidP="004E6E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969.</w:t>
      </w:r>
    </w:p>
    <w:p w:rsidR="004E6ECD" w:rsidRPr="004E6ECD" w:rsidRDefault="004E6ECD" w:rsidP="004E6E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E6ECD">
        <w:tab/>
      </w:r>
      <w:r w:rsidR="00205EB0">
        <w:t>T</w:t>
      </w:r>
      <w:r w:rsidRPr="004E6ECD">
        <w:t xml:space="preserve">his bill establishes a loan redemption program in the Higher Education Student Assistance Authority (HESAA) to allow a teacher to redeem a portion of his NJCLASS loan amounts for service as a teacher in a high-need field in a low performing school in New Jersey.  </w:t>
      </w:r>
    </w:p>
    <w:p w:rsidR="004E6ECD" w:rsidRPr="004E6ECD" w:rsidRDefault="004E6ECD" w:rsidP="004E6ECD">
      <w:r w:rsidRPr="004E6ECD">
        <w:tab/>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in each of the prior two school years.  The bill defines a “high-need field” as a subject area or field of expertise in which there is a shortage of qualified teachers in the State as determined by the Department of Education.</w:t>
      </w:r>
    </w:p>
    <w:p w:rsidR="004E6ECD" w:rsidRPr="004E6ECD" w:rsidRDefault="004E6ECD" w:rsidP="004E6ECD">
      <w:r w:rsidRPr="004E6ECD">
        <w:tab/>
        <w:t>Under the bill, in order to participate in the loan redemption program, a person must have been an undergraduate student borrower in the NJCLASS Loan Program.  A participant must also be a resident of New Jersey and a certified teacher who obtained initial employment to teach in a high-need field in a low performing school after the effective date of the bill.  A participant in the program must execute a contract with HESAA that specifies a number of one-year periods of service and the total amount of debt to be redeemed by the State in return for the service.  The redemption of loans under the program would amount to 15% of principal and interest of a participant’s NJCLASS loan amounts in return for each of the first and second full years of service; 20% of principal and interest for each of the third and fourth full years of service; and 30% of principal and interest for the fifth full year of service.</w:t>
      </w:r>
      <w:r w:rsidR="003B09D7">
        <w:t xml:space="preserve"> </w:t>
      </w:r>
      <w:r w:rsidR="003B09D7">
        <w:br w:type="page"/>
      </w:r>
    </w:p>
    <w:p w:rsidR="004E6ECD" w:rsidRPr="004E6ECD" w:rsidRDefault="004E6ECD" w:rsidP="004E6ECD">
      <w:r w:rsidRPr="004E6ECD">
        <w:lastRenderedPageBreak/>
        <w:tab/>
        <w:t>The annual amount of State funds appropriated to the loan redemption program will not exceed $1,000,000.</w:t>
      </w:r>
    </w:p>
    <w:p w:rsidR="001955E6" w:rsidRDefault="004E6ECD" w:rsidP="0083060A">
      <w:r w:rsidRPr="004E6ECD">
        <w:tab/>
        <w:t>Under the bill, the authority will submit an annual report to the Governor and Legislature on the program. The bill specifies the information to be included in the report.</w:t>
      </w:r>
    </w:p>
    <w:sectPr w:rsidR="001955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88F" w:rsidRDefault="002A688F">
      <w:r>
        <w:separator/>
      </w:r>
    </w:p>
  </w:endnote>
  <w:endnote w:type="continuationSeparator" w:id="0">
    <w:p w:rsidR="002A688F" w:rsidRDefault="002A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88F" w:rsidRDefault="002A688F">
      <w:r>
        <w:separator/>
      </w:r>
    </w:p>
  </w:footnote>
  <w:footnote w:type="continuationSeparator" w:id="0">
    <w:p w:rsidR="002A688F" w:rsidRDefault="002A6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09D7" w:rsidP="003B09D7">
    <w:pPr>
      <w:pStyle w:val="HeaderPage2"/>
      <w:jc w:val="center"/>
    </w:pPr>
    <w:r>
      <w:fldChar w:fldCharType="begin"/>
    </w:r>
    <w:r>
      <w:instrText xml:space="preserve"> PAGE  \* MERGEFORMAT </w:instrText>
    </w:r>
    <w:r>
      <w:fldChar w:fldCharType="separate"/>
    </w:r>
    <w:r w:rsidR="00B629A2">
      <w:rPr>
        <w:noProof/>
      </w:rPr>
      <w:t>2</w:t>
    </w:r>
    <w:r>
      <w:fldChar w:fldCharType="end"/>
    </w:r>
  </w:p>
  <w:p w:rsidR="003B09D7" w:rsidRDefault="003B09D7" w:rsidP="003B09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88F"/>
    <w:rsid w:val="000046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29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5E6"/>
    <w:rsid w:val="001968DB"/>
    <w:rsid w:val="001A5566"/>
    <w:rsid w:val="001B46AC"/>
    <w:rsid w:val="001C5767"/>
    <w:rsid w:val="001C5A13"/>
    <w:rsid w:val="001D0158"/>
    <w:rsid w:val="001E11F2"/>
    <w:rsid w:val="001F611F"/>
    <w:rsid w:val="00205EB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88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F38"/>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9D7"/>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ECD"/>
    <w:rsid w:val="004F240B"/>
    <w:rsid w:val="005105E1"/>
    <w:rsid w:val="0052178A"/>
    <w:rsid w:val="00525D56"/>
    <w:rsid w:val="0052722C"/>
    <w:rsid w:val="00527799"/>
    <w:rsid w:val="00530663"/>
    <w:rsid w:val="00531292"/>
    <w:rsid w:val="00550947"/>
    <w:rsid w:val="005644EB"/>
    <w:rsid w:val="005722B9"/>
    <w:rsid w:val="005808DA"/>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40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D4D"/>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9A2"/>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6BD"/>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D95"/>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66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B69A987-8CE9-4849-A516-40BAE7DA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E6E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E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438</Words>
  <Characters>2144</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S969 SHI Statement 01/30/20</vt:lpstr>
    </vt:vector>
  </TitlesOfParts>
  <Manager>R230</Manager>
  <Company>NJ OLS DMU</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SHI Statement 01/30/20</dc:title>
  <dc:subject/>
  <dc:creator>Senate SHI</dc:creator>
  <cp:keywords>S969|2|ER |308|0|0|!||</cp:keywords>
  <dc:description/>
  <cp:lastModifiedBy>Bektas, Brenda</cp:lastModifiedBy>
  <cp:revision>2</cp:revision>
  <cp:lastPrinted>2020-01-31T15:42:00Z</cp:lastPrinted>
  <dcterms:created xsi:type="dcterms:W3CDTF">2020-01-31T18:32:00Z</dcterms:created>
  <dcterms:modified xsi:type="dcterms:W3CDTF">2020-01-31T18:32:00Z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