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631A" w:rsidRDefault="0023631A" w:rsidP="0023631A">
      <w:pPr>
        <w:pStyle w:val="bpuBill"/>
      </w:pPr>
      <w:bookmarkStart w:id="0" w:name="bpuFrontPg"/>
      <w:bookmarkStart w:id="1" w:name="_GoBack"/>
      <w:bookmarkEnd w:id="0"/>
      <w:bookmarkEnd w:id="1"/>
      <w:r>
        <w:t xml:space="preserve">SENATE, No. 971 </w:t>
      </w:r>
    </w:p>
    <w:p w:rsidR="0023631A" w:rsidRPr="009D38FF" w:rsidRDefault="0023631A" w:rsidP="002363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5pt" o:ole="">
            <v:imagedata r:id="rId7" o:title=""/>
          </v:shape>
          <o:OLEObject Type="Embed" ProgID="WPWin6.1" ShapeID="_x0000_i1025" DrawAspect="Content" ObjectID="_1643024092" r:id="rId8"/>
        </w:object>
      </w:r>
    </w:p>
    <w:p w:rsidR="0023631A" w:rsidRDefault="0023631A" w:rsidP="0023631A">
      <w:pPr>
        <w:pStyle w:val="bpuState"/>
      </w:pPr>
      <w:r>
        <w:t>STATE OF NEW JERSEY</w:t>
      </w:r>
    </w:p>
    <w:p w:rsidR="0023631A" w:rsidRDefault="0023631A" w:rsidP="0023631A">
      <w:pPr>
        <w:pStyle w:val="bpuLegislature"/>
      </w:pPr>
      <w:r>
        <w:t>219th LEGISLATURE</w:t>
      </w:r>
    </w:p>
    <w:p w:rsidR="0023631A" w:rsidRDefault="0023631A" w:rsidP="0023631A">
      <w:pPr>
        <w:pStyle w:val="bpuWpGraphic"/>
      </w:pPr>
      <w:r>
        <w:object w:dxaOrig="8985" w:dyaOrig="255">
          <v:shape id="_x0000_i1026" type="#_x0000_t75" style="width:6in;height:12.5pt" o:ole="">
            <v:imagedata r:id="rId7" o:title=""/>
          </v:shape>
          <o:OLEObject Type="Embed" ProgID="WPWin6.1" ShapeID="_x0000_i1026" DrawAspect="Content" ObjectID="_1643024093" r:id="rId9"/>
        </w:object>
      </w:r>
      <w:r>
        <w:t xml:space="preserve">  </w:t>
      </w:r>
    </w:p>
    <w:p w:rsidR="0023631A" w:rsidRDefault="0023631A" w:rsidP="0023631A">
      <w:pPr>
        <w:pStyle w:val="bpuIntro"/>
      </w:pPr>
      <w:r>
        <w:t>INTRODUCED JANUARY 27, 2020</w:t>
      </w:r>
    </w:p>
    <w:p w:rsidR="0023631A" w:rsidRDefault="0023631A" w:rsidP="0023631A">
      <w:pPr>
        <w:pStyle w:val="bpuIntro"/>
      </w:pPr>
    </w:p>
    <w:p w:rsidR="0023631A" w:rsidRDefault="0023631A" w:rsidP="0023631A">
      <w:pPr>
        <w:pStyle w:val="bpuIntro"/>
        <w:sectPr w:rsidR="0023631A" w:rsidSect="001F1CE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3631A" w:rsidRDefault="0023631A" w:rsidP="0023631A">
      <w:pPr>
        <w:pStyle w:val="bpuIntro"/>
      </w:pPr>
    </w:p>
    <w:p w:rsidR="0023631A" w:rsidRDefault="0023631A" w:rsidP="0023631A">
      <w:pPr>
        <w:pStyle w:val="bpuSponsor"/>
      </w:pPr>
      <w:r>
        <w:t>Sponsored by:</w:t>
      </w:r>
    </w:p>
    <w:p w:rsidR="0023631A" w:rsidRDefault="0023631A" w:rsidP="0023631A">
      <w:pPr>
        <w:pStyle w:val="bpuSponsor"/>
      </w:pPr>
      <w:r>
        <w:t>Senator  JOSEPH A. LAGANA</w:t>
      </w:r>
    </w:p>
    <w:p w:rsidR="0023631A" w:rsidRDefault="0023631A" w:rsidP="0023631A">
      <w:pPr>
        <w:pStyle w:val="bpuSponsor"/>
      </w:pPr>
      <w:r>
        <w:t>District 38 (Bergen and Passaic)</w:t>
      </w:r>
    </w:p>
    <w:p w:rsidR="0023631A" w:rsidRDefault="0023631A" w:rsidP="0023631A">
      <w:pPr>
        <w:pStyle w:val="bpuSponsor"/>
      </w:pPr>
      <w:r>
        <w:t>Senator  SANDRA B. CUNNINGHAM</w:t>
      </w:r>
    </w:p>
    <w:p w:rsidR="0023631A" w:rsidRDefault="0023631A" w:rsidP="0023631A">
      <w:pPr>
        <w:pStyle w:val="bpuSponsor"/>
      </w:pPr>
      <w:r>
        <w:t>District 31 (Hudson)</w:t>
      </w:r>
    </w:p>
    <w:p w:rsidR="0023631A" w:rsidRDefault="0023631A" w:rsidP="0023631A">
      <w:pPr>
        <w:pStyle w:val="bpuSponsor"/>
      </w:pPr>
      <w:r>
        <w:t>Senator  LORETTA WEINBERG</w:t>
      </w:r>
    </w:p>
    <w:p w:rsidR="0023631A" w:rsidRDefault="0023631A" w:rsidP="0023631A">
      <w:pPr>
        <w:pStyle w:val="bpuSponsor"/>
      </w:pPr>
      <w:r>
        <w:t>District 37 (Bergen)</w:t>
      </w:r>
    </w:p>
    <w:p w:rsidR="0023631A" w:rsidRDefault="0023631A" w:rsidP="0023631A">
      <w:pPr>
        <w:pStyle w:val="bpuSponsor"/>
      </w:pPr>
    </w:p>
    <w:p w:rsidR="0023631A" w:rsidRDefault="001F1CE0" w:rsidP="001F1CE0">
      <w:pPr>
        <w:pStyle w:val="bpuSponsor"/>
      </w:pPr>
      <w:r>
        <w:t>Co-Sponsored by:</w:t>
      </w:r>
    </w:p>
    <w:p w:rsidR="001F1CE0" w:rsidRDefault="001F1CE0" w:rsidP="001F1CE0">
      <w:pPr>
        <w:pStyle w:val="bpuSponsor"/>
      </w:pPr>
      <w:r w:rsidRPr="001F1CE0">
        <w:t>Senators Beach and Turner</w:t>
      </w:r>
    </w:p>
    <w:p w:rsidR="001F1CE0" w:rsidRDefault="001F1CE0" w:rsidP="001F1CE0"/>
    <w:p w:rsidR="001F1CE0" w:rsidRPr="001F1CE0" w:rsidRDefault="001F1CE0" w:rsidP="001F1CE0"/>
    <w:p w:rsidR="0023631A" w:rsidRDefault="0023631A" w:rsidP="0023631A">
      <w:pPr>
        <w:pStyle w:val="bpuSponsor"/>
      </w:pPr>
    </w:p>
    <w:p w:rsidR="0023631A" w:rsidRDefault="0023631A" w:rsidP="0023631A">
      <w:pPr>
        <w:pStyle w:val="bpuSponsor"/>
      </w:pPr>
    </w:p>
    <w:p w:rsidR="0023631A" w:rsidRDefault="0023631A" w:rsidP="0023631A">
      <w:pPr>
        <w:pStyle w:val="bpuSponsor"/>
      </w:pPr>
      <w:r>
        <w:t>SYNOPSIS</w:t>
      </w:r>
    </w:p>
    <w:p w:rsidR="0023631A" w:rsidRDefault="0023631A" w:rsidP="0023631A">
      <w:pPr>
        <w:pStyle w:val="bpuNormText"/>
      </w:pPr>
      <w:r>
        <w:tab/>
        <w:t xml:space="preserve">“New Jersey Fair Play Act”; allows collegiate student-athletes to earn compensation for use of name, image, or likeness. </w:t>
      </w:r>
    </w:p>
    <w:p w:rsidR="0023631A" w:rsidRDefault="0023631A" w:rsidP="0023631A">
      <w:pPr>
        <w:pStyle w:val="bpuNormText"/>
      </w:pPr>
    </w:p>
    <w:p w:rsidR="0023631A" w:rsidRDefault="0023631A" w:rsidP="0023631A">
      <w:pPr>
        <w:pStyle w:val="bpuSponsor"/>
      </w:pPr>
      <w:r>
        <w:t xml:space="preserve">CURRENT VERSION OF TEXT </w:t>
      </w:r>
    </w:p>
    <w:p w:rsidR="0023631A" w:rsidRDefault="0023631A" w:rsidP="0023631A">
      <w:pPr>
        <w:pStyle w:val="bpuNormText"/>
      </w:pPr>
      <w:r>
        <w:tab/>
        <w:t>As introduced.</w:t>
      </w:r>
    </w:p>
    <w:p w:rsidR="0023631A" w:rsidRDefault="0023631A" w:rsidP="0023631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3631A" w:rsidRDefault="0023631A" w:rsidP="008916EC">
      <w:pPr>
        <w:pStyle w:val="FronterPage"/>
        <w:tabs>
          <w:tab w:val="clear" w:pos="720"/>
          <w:tab w:val="clear" w:pos="1440"/>
          <w:tab w:val="clear" w:pos="2160"/>
          <w:tab w:val="clear" w:pos="2880"/>
          <w:tab w:val="clear" w:pos="3600"/>
          <w:tab w:val="clear" w:pos="4320"/>
          <w:tab w:val="clear" w:pos="5040"/>
        </w:tabs>
        <w:sectPr w:rsidR="0023631A" w:rsidSect="0023631A">
          <w:type w:val="continuous"/>
          <w:pgSz w:w="12240" w:h="20160" w:code="5"/>
          <w:pgMar w:top="1440" w:right="2275" w:bottom="1440" w:left="2275" w:header="72" w:footer="720" w:gutter="0"/>
          <w:pgNumType w:start="1"/>
          <w:cols w:space="720"/>
          <w:docGrid w:linePitch="360"/>
        </w:sectPr>
      </w:pPr>
    </w:p>
    <w:p w:rsidR="00D0393D" w:rsidRPr="00677316" w:rsidRDefault="00D0393D" w:rsidP="00D0393D">
      <w:pPr>
        <w:pStyle w:val="HangingAnAct"/>
        <w:rPr>
          <w:rStyle w:val="HangingAnActChar"/>
        </w:rPr>
      </w:pPr>
      <w:r w:rsidRPr="00D0393D">
        <w:rPr>
          <w:rStyle w:val="BillHead"/>
        </w:rPr>
        <w:lastRenderedPageBreak/>
        <w:t>An Act</w:t>
      </w:r>
      <w:r w:rsidRPr="006B7FA7">
        <w:rPr>
          <w:rStyle w:val="HangingAnActChar"/>
        </w:rPr>
        <w:t xml:space="preserve"> </w:t>
      </w:r>
      <w:r w:rsidRPr="00B241C2">
        <w:t xml:space="preserve">concerning student-athletes at </w:t>
      </w:r>
      <w:r>
        <w:t xml:space="preserve">certain </w:t>
      </w:r>
      <w:r w:rsidRPr="00B241C2">
        <w:t>institutions of higher education and supplementing chapter 3B of Title 18A of the New Jersey Statutes.</w:t>
      </w:r>
    </w:p>
    <w:p w:rsidR="00D0393D" w:rsidRPr="00D71D68" w:rsidRDefault="00D0393D" w:rsidP="00D0393D"/>
    <w:p w:rsidR="00D0393D" w:rsidRPr="00AA7880" w:rsidRDefault="00D0393D" w:rsidP="00D0393D">
      <w:r>
        <w:tab/>
      </w:r>
      <w:r>
        <w:rPr>
          <w:rStyle w:val="BillHeading2"/>
        </w:rPr>
        <w:t xml:space="preserve">Be It Enacted </w:t>
      </w:r>
      <w:r>
        <w:rPr>
          <w:rStyle w:val="BillLanguage"/>
        </w:rPr>
        <w:t>by the Senate and General Assembly of the State of New Jersey:</w:t>
      </w:r>
    </w:p>
    <w:p w:rsidR="00D0393D" w:rsidRDefault="00D0393D" w:rsidP="00D0393D"/>
    <w:p w:rsidR="00D0393D" w:rsidRDefault="00D0393D" w:rsidP="00D0393D">
      <w:r>
        <w:tab/>
      </w:r>
      <w:r w:rsidR="006172AE">
        <w:t xml:space="preserve"> </w:t>
      </w:r>
      <w:r>
        <w:t>1.</w:t>
      </w:r>
      <w:r>
        <w:tab/>
        <w:t>This act shall be known and may be cited as the “New Jersey Fair Play Act.”</w:t>
      </w:r>
    </w:p>
    <w:p w:rsidR="00D0393D" w:rsidRDefault="00D0393D" w:rsidP="00D0393D"/>
    <w:p w:rsidR="00D0393D" w:rsidRDefault="00D0393D" w:rsidP="00D0393D">
      <w:r>
        <w:tab/>
      </w:r>
      <w:r w:rsidR="006172AE">
        <w:t xml:space="preserve"> </w:t>
      </w:r>
      <w:r>
        <w:t>2.</w:t>
      </w:r>
      <w:r>
        <w:tab/>
        <w:t>a.  A four-year institution of higher education shall not:</w:t>
      </w:r>
    </w:p>
    <w:p w:rsidR="00D0393D" w:rsidRDefault="00D0393D" w:rsidP="00D0393D">
      <w:r>
        <w:tab/>
        <w:t>(1)</w:t>
      </w:r>
      <w:r>
        <w:tab/>
        <w:t xml:space="preserve">uphold any rule, requirement, standard, or other limitation that prevents a student of that institution participating in intercollegiate athletics from earning compensation as a result of the use of the student’s name, image, or likeness. </w:t>
      </w:r>
    </w:p>
    <w:p w:rsidR="00D0393D" w:rsidRDefault="00D0393D" w:rsidP="00D0393D">
      <w:r>
        <w:tab/>
        <w:t>Except as otherwise provided pursuant to subsection b. of this section, e</w:t>
      </w:r>
      <w:r w:rsidRPr="00C7020D">
        <w:t xml:space="preserve">arning compensation from the use of a student’s name, image, or likeness shall not affect the student’s institutional scholarship eligibility. </w:t>
      </w:r>
      <w:r>
        <w:t xml:space="preserve"> </w:t>
      </w:r>
      <w:r w:rsidRPr="00C7020D">
        <w:t>An institutional scholarship shall not be considered compensation for the purposes of this act and a scholarship shall not be revoked as a result of a student earning compensation or obtaining professional representation</w:t>
      </w:r>
      <w:r>
        <w:t>;</w:t>
      </w:r>
      <w:r>
        <w:tab/>
      </w:r>
    </w:p>
    <w:p w:rsidR="00D0393D" w:rsidRDefault="00D0393D" w:rsidP="00D0393D">
      <w:r>
        <w:tab/>
        <w:t>(2)</w:t>
      </w:r>
      <w:r>
        <w:tab/>
      </w:r>
      <w:r w:rsidRPr="006F141B">
        <w:t>provide a prospective student-athlete with compensation in relation to the student-ath</w:t>
      </w:r>
      <w:r>
        <w:t>lete’s name, image, or likeness; or</w:t>
      </w:r>
    </w:p>
    <w:p w:rsidR="00D0393D" w:rsidRDefault="00D0393D" w:rsidP="00D0393D">
      <w:r>
        <w:tab/>
        <w:t>(3)</w:t>
      </w:r>
      <w:r>
        <w:tab/>
      </w:r>
      <w:r w:rsidRPr="009B5B9D">
        <w:t>prevent</w:t>
      </w:r>
      <w:r>
        <w:t xml:space="preserve"> a </w:t>
      </w:r>
      <w:r w:rsidRPr="009B5B9D">
        <w:t>student participating in intercollegiate athletics from obtaining professional representation in relation to contracts or legal matters including, but not limited to, representation provided by athlete agents or legal representation provided by attorneys.</w:t>
      </w:r>
    </w:p>
    <w:p w:rsidR="00D0393D" w:rsidRDefault="00D0393D" w:rsidP="00D0393D">
      <w:r>
        <w:tab/>
      </w:r>
      <w:r w:rsidRPr="00365CB4">
        <w:t>Legal representation obtained by student-athletes shall be from attorneys licensed by the State. Athlete agents representing student-athletes shall comply with the federal “Sports Agent Responsibility and Trust Act” (15 U.S.C. s.7801 et seq.) in their relationship with student-athletes.</w:t>
      </w:r>
    </w:p>
    <w:p w:rsidR="00D0393D" w:rsidRDefault="00D0393D" w:rsidP="00D0393D">
      <w:r>
        <w:tab/>
      </w:r>
      <w:r w:rsidR="006172AE">
        <w:t xml:space="preserve"> </w:t>
      </w:r>
      <w:r>
        <w:t>b.</w:t>
      </w:r>
      <w:r>
        <w:tab/>
        <w:t>Notwithstanding the provisions of subsection a. of this section to the contrary, a student participating in intercollegiate athletics shall be prohibited from earning compensation as a result of the use of the student’s name, image, or likeness in connection with any person, company, or organization related to or associated with the development, production, distribution, wholesaling, or retailing of: adult entertainment products and services; alcohol products; casinos and gambling, including sports betting, the lottery, and betting in connection with video games, on-line games, and mobile devices; tobacco and electronic smoking products and devices; pharmaceuticals; a controlled dangerous substance; and weapons, including firearms and ammunition.</w:t>
      </w:r>
    </w:p>
    <w:p w:rsidR="00D0393D" w:rsidRDefault="00D0393D" w:rsidP="00D0393D">
      <w:r>
        <w:tab/>
      </w:r>
      <w:r w:rsidRPr="008123E3">
        <w:t xml:space="preserve">Earning compensation from the use of a student’s name, image, or likeness </w:t>
      </w:r>
      <w:r>
        <w:t xml:space="preserve">in connection with products and services listed pursuant </w:t>
      </w:r>
      <w:r>
        <w:lastRenderedPageBreak/>
        <w:t xml:space="preserve">to this subsection shall result in the revocation of </w:t>
      </w:r>
      <w:r w:rsidRPr="008123E3">
        <w:t xml:space="preserve">the student’s </w:t>
      </w:r>
      <w:r>
        <w:t xml:space="preserve">institutional </w:t>
      </w:r>
      <w:r w:rsidRPr="008123E3">
        <w:t>scholarship eligibility.</w:t>
      </w:r>
    </w:p>
    <w:p w:rsidR="00D0393D" w:rsidRDefault="00D0393D" w:rsidP="00D0393D"/>
    <w:p w:rsidR="00D0393D" w:rsidRPr="003259B4" w:rsidRDefault="00D0393D" w:rsidP="00D0393D">
      <w:r>
        <w:tab/>
      </w:r>
      <w:r w:rsidRPr="003259B4">
        <w:t>3.</w:t>
      </w:r>
      <w:r w:rsidRPr="003259B4">
        <w:tab/>
        <w:t xml:space="preserve">A four-year institution of higher education shall not </w:t>
      </w:r>
      <w:r w:rsidRPr="004155BE">
        <w:t>be a member of</w:t>
      </w:r>
      <w:r w:rsidRPr="003259B4">
        <w:t xml:space="preserve"> any athletic association, conference, or other group or organization with authority over intercollegiate athletics including, but not limited to, the National Collegiate Athletic Association, that:</w:t>
      </w:r>
    </w:p>
    <w:p w:rsidR="00D0393D" w:rsidRPr="003259B4" w:rsidRDefault="00D0393D" w:rsidP="00D0393D">
      <w:r w:rsidRPr="003259B4">
        <w:tab/>
        <w:t>a.</w:t>
      </w:r>
      <w:r w:rsidRPr="003259B4">
        <w:tab/>
        <w:t xml:space="preserve">prohibits a student-athlete participating in intercollegiate athletics from earning compensation as a result of the use of the student’s name, image, or likeness; </w:t>
      </w:r>
    </w:p>
    <w:p w:rsidR="00D0393D" w:rsidRPr="003259B4" w:rsidRDefault="00D0393D" w:rsidP="00D0393D">
      <w:r w:rsidRPr="003259B4">
        <w:tab/>
        <w:t>b.</w:t>
      </w:r>
      <w:r w:rsidRPr="003259B4">
        <w:tab/>
        <w:t>prohibits an institution of higher education from participating in intercollegiate athletics as a result of the compensation of a student-athlete for the use of the student’s name, image, or likeness;</w:t>
      </w:r>
    </w:p>
    <w:p w:rsidR="00D0393D" w:rsidRPr="003259B4" w:rsidRDefault="00D0393D" w:rsidP="00D0393D">
      <w:r w:rsidRPr="003259B4">
        <w:tab/>
        <w:t>c.</w:t>
      </w:r>
      <w:r w:rsidRPr="003259B4">
        <w:tab/>
        <w:t>provides a prospective student-athlete with compensation in relation to the student-athlete’s name, image, or likeness; or</w:t>
      </w:r>
    </w:p>
    <w:p w:rsidR="00D0393D" w:rsidRPr="003259B4" w:rsidRDefault="00D0393D" w:rsidP="00D0393D">
      <w:r w:rsidRPr="003259B4">
        <w:tab/>
        <w:t>d.</w:t>
      </w:r>
      <w:r w:rsidRPr="003259B4">
        <w:tab/>
        <w:t>prevents a student participating in intercollegiate athletics from obtaining professional representation in relation to contracts or legal matters including, but not limited to, representation provided by athlete agents or legal representation provided by attorneys.</w:t>
      </w:r>
    </w:p>
    <w:p w:rsidR="00D0393D" w:rsidRDefault="00D0393D" w:rsidP="00D0393D"/>
    <w:p w:rsidR="00D0393D" w:rsidRDefault="00D0393D" w:rsidP="00D0393D">
      <w:r>
        <w:tab/>
      </w:r>
      <w:r w:rsidR="006172AE">
        <w:t xml:space="preserve"> </w:t>
      </w:r>
      <w:r>
        <w:t>4.</w:t>
      </w:r>
      <w:r>
        <w:tab/>
        <w:t xml:space="preserve">a.  A student-athlete who enters into a contract providing compensation to the student-athlete for use of his name, image, or likeness shall disclose the contract to an official of the four-year institution of higher education, to be designated by the institution.  </w:t>
      </w:r>
    </w:p>
    <w:p w:rsidR="00D0393D" w:rsidRDefault="00D0393D" w:rsidP="00D0393D">
      <w:r>
        <w:tab/>
      </w:r>
      <w:r w:rsidR="006172AE">
        <w:t xml:space="preserve"> </w:t>
      </w:r>
      <w:r>
        <w:t>b.</w:t>
      </w:r>
      <w:r>
        <w:tab/>
        <w:t>A student-athlete shall not enter into a contract providing compensation to the student-athlete for use of his name, image, or likeness if a provision of the contract:</w:t>
      </w:r>
    </w:p>
    <w:p w:rsidR="00D0393D" w:rsidRDefault="00D0393D" w:rsidP="00D0393D">
      <w:r>
        <w:tab/>
        <w:t>(1)</w:t>
      </w:r>
      <w:r>
        <w:tab/>
        <w:t>conflicts with a provision of the student-athlete’s team contract; or</w:t>
      </w:r>
    </w:p>
    <w:p w:rsidR="00D0393D" w:rsidRDefault="00D0393D" w:rsidP="00D0393D">
      <w:r>
        <w:tab/>
        <w:t>(2)</w:t>
      </w:r>
      <w:r>
        <w:tab/>
        <w:t>conflicts with the provisions of subsection b. of section 2 of this act.</w:t>
      </w:r>
    </w:p>
    <w:p w:rsidR="00D0393D" w:rsidRDefault="00D0393D" w:rsidP="00D0393D">
      <w:r>
        <w:tab/>
      </w:r>
      <w:r w:rsidR="006172AE">
        <w:t xml:space="preserve"> </w:t>
      </w:r>
      <w:r>
        <w:t>c.</w:t>
      </w:r>
      <w:r>
        <w:tab/>
        <w:t>An institutional team contract shall not prevent a student-athlete from using the athlete’s name, image, or likeness for a commercial purpose when the athlete is not engaged in official team activities.</w:t>
      </w:r>
    </w:p>
    <w:p w:rsidR="00D0393D" w:rsidRDefault="00D0393D" w:rsidP="00D0393D">
      <w:r>
        <w:tab/>
      </w:r>
      <w:r w:rsidR="006172AE">
        <w:t xml:space="preserve"> </w:t>
      </w:r>
      <w:r>
        <w:t>d.</w:t>
      </w:r>
      <w:r>
        <w:tab/>
        <w:t>An institutional team contract shall allow the institution, athletic association, conference, or other group or organization with authority over intercollegiate athletics to use the athlete’s name, image, or likeness for advertising and marketing purposes without additional compensation paid to the student-athlete.</w:t>
      </w:r>
    </w:p>
    <w:p w:rsidR="006172AE" w:rsidRDefault="00D0393D" w:rsidP="006172AE">
      <w:r>
        <w:tab/>
      </w:r>
      <w:r w:rsidR="006172AE">
        <w:t xml:space="preserve"> </w:t>
      </w:r>
      <w:r>
        <w:t>e.</w:t>
      </w:r>
      <w:r>
        <w:tab/>
        <w:t>An institution asserting a conflict pursuant to subsection b. of this section shall disclose to the student-athlete and to the student-athlete’s professional representation the relevant contractual provisions that are in conflict.</w:t>
      </w:r>
      <w:r w:rsidR="006172AE">
        <w:br w:type="page"/>
      </w:r>
    </w:p>
    <w:p w:rsidR="00D0393D" w:rsidRDefault="00D0393D" w:rsidP="00D0393D">
      <w:r>
        <w:lastRenderedPageBreak/>
        <w:tab/>
        <w:t>5.</w:t>
      </w:r>
      <w:r>
        <w:tab/>
        <w:t>This act shall take effect immediately and shall first be applicable in the fifth academic year following the date of enactment.</w:t>
      </w:r>
    </w:p>
    <w:p w:rsidR="00D0393D" w:rsidRDefault="00D0393D" w:rsidP="00D0393D"/>
    <w:p w:rsidR="00E9216E" w:rsidRDefault="00E9216E" w:rsidP="00686AEB"/>
    <w:p w:rsidR="00883AAC" w:rsidRDefault="00883AAC" w:rsidP="00883AAC">
      <w:pPr>
        <w:jc w:val="center"/>
      </w:pPr>
      <w:r>
        <w:t>STATEMENT</w:t>
      </w:r>
    </w:p>
    <w:p w:rsidR="00883AAC" w:rsidRDefault="00883AAC" w:rsidP="00883AAC">
      <w:pPr>
        <w:jc w:val="center"/>
      </w:pPr>
    </w:p>
    <w:p w:rsidR="00883AAC" w:rsidRPr="00883AAC" w:rsidRDefault="00883AAC" w:rsidP="00883AAC">
      <w:r>
        <w:tab/>
        <w:t>T</w:t>
      </w:r>
      <w:r w:rsidRPr="00883AAC">
        <w:t>his bill allows certain collegiate student-athletes to earn compensation for the use of their name, image, or likeness.  Under the bill, a four-year institution of higher education will be prohibited from upholding any rule, requirement, standard, or other limitation that prevents a student of that institution participating in intercollegiate athletics from earning compensation as a result of the use of the student’s name, image, or likeness.  Earning compensation from the use of a student’s name, image, or likeness will not affect the student’s institutional scholarship eligibility.</w:t>
      </w:r>
    </w:p>
    <w:p w:rsidR="00883AAC" w:rsidRPr="00883AAC" w:rsidRDefault="00883AAC" w:rsidP="00883AAC">
      <w:r w:rsidRPr="00883AAC">
        <w:tab/>
        <w:t>The bill specifies, however, that a student is prohibited from earning compensation as a result of the use of the student’s name, image, or likeness in connection with any person, company, or organization related to or associated with the development, production, distribution, wholesaling, or retailing of: adult entertainment products and services; alcohol products; casinos and gambling, including sports betting, the lottery, and betting in connection with video games, on-line games, and mobile devices; tobacco and electronic smoking products and devices; pharmaceuticals; controlled dangerous substances; and weapons, including firearms and ammunition.</w:t>
      </w:r>
    </w:p>
    <w:p w:rsidR="00883AAC" w:rsidRPr="00883AAC" w:rsidRDefault="00883AAC" w:rsidP="00883AAC">
      <w:r w:rsidRPr="00883AAC">
        <w:tab/>
        <w:t>Under the bill, a four-year institution is prohibited from being a member of any athletic association, conference, or other group or organization with authority over intercollegiate athletics, including but not limited to, the National Collegiate Athletic Association, that:</w:t>
      </w:r>
    </w:p>
    <w:p w:rsidR="00883AAC" w:rsidRPr="00883AAC" w:rsidRDefault="00883AAC" w:rsidP="00883AA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883AAC">
        <w:t xml:space="preserve">prohibits a student-athlete participating in intercollegiate athletics from earning compensation as a result of the use of the student’s name, image, or likeness; </w:t>
      </w:r>
    </w:p>
    <w:p w:rsidR="00883AAC" w:rsidRPr="00883AAC" w:rsidRDefault="00883AAC" w:rsidP="00883AA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883AAC">
        <w:t>prohibits an institution of higher education from participating in intercollegiate athletics as a result of the compensation of a student-athlete for the use of the student’s name, image, or likeness;</w:t>
      </w:r>
    </w:p>
    <w:p w:rsidR="00883AAC" w:rsidRPr="00883AAC" w:rsidRDefault="00883AAC" w:rsidP="00883AA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883AAC">
        <w:t>provides a prospective student-athlete with compensation in relation to the student-athlete’s name, image, or likeness; or</w:t>
      </w:r>
    </w:p>
    <w:p w:rsidR="00883AAC" w:rsidRPr="00883AAC" w:rsidRDefault="00883AAC" w:rsidP="00883AAC">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883AAC">
        <w:t>prevents a New Jersey student participating in intercollegiate athletics from obtaining professional representation in relation to contracts or legal matters including, but not limited to, representation provided by athlete agents or legal representation provided by attorneys.</w:t>
      </w:r>
    </w:p>
    <w:p w:rsidR="00883AAC" w:rsidRDefault="00883AAC" w:rsidP="00883AAC">
      <w:r w:rsidRPr="00883AAC">
        <w:lastRenderedPageBreak/>
        <w:tab/>
        <w:t>The bill provides that a student-athlete who enters into a contract providing compensation to the student-athlete for use of his name, image, or likeness must disclose the contract to an official of the four-year institution of higher education, to be designated by the institution.  An institutional team contract may not prevent a student-athlete from using the athlete’s name, image, or likeness for a commercial purpose when the athlete is not engaged in official team activities.</w:t>
      </w:r>
    </w:p>
    <w:sectPr w:rsidR="00883AAC" w:rsidSect="0023631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97A" w:rsidRDefault="0030297A">
      <w:r>
        <w:separator/>
      </w:r>
    </w:p>
  </w:endnote>
  <w:endnote w:type="continuationSeparator" w:id="0">
    <w:p w:rsidR="0030297A" w:rsidRDefault="00302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CE0" w:rsidRDefault="001F1CE0" w:rsidP="001F1CE0">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97A" w:rsidRDefault="0030297A">
      <w:r>
        <w:separator/>
      </w:r>
    </w:p>
  </w:footnote>
  <w:footnote w:type="continuationSeparator" w:id="0">
    <w:p w:rsidR="0030297A" w:rsidRDefault="00302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03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631A" w:rsidRDefault="0023631A" w:rsidP="0023631A">
    <w:pPr>
      <w:pStyle w:val="bpuHeadSpon"/>
    </w:pPr>
    <w:r w:rsidRPr="0023631A">
      <w:rPr>
        <w:rStyle w:val="bpuHeadSponChar"/>
      </w:rPr>
      <w:t>S971</w:t>
    </w:r>
    <w:r>
      <w:t xml:space="preserve"> LAGANA, CUNNINGHAM</w:t>
    </w:r>
  </w:p>
  <w:p w:rsidR="0023631A" w:rsidRDefault="0023631A" w:rsidP="0023631A">
    <w:pPr>
      <w:pStyle w:val="bpuHeadSpon"/>
    </w:pPr>
    <w:r>
      <w:fldChar w:fldCharType="begin"/>
    </w:r>
    <w:r>
      <w:instrText xml:space="preserve"> PAGE  \* MERGEFORMAT </w:instrText>
    </w:r>
    <w:r>
      <w:fldChar w:fldCharType="separate"/>
    </w:r>
    <w:r w:rsidR="00D61B56">
      <w:rPr>
        <w:noProof/>
      </w:rPr>
      <w:t>5</w:t>
    </w:r>
    <w:r>
      <w:fldChar w:fldCharType="end"/>
    </w:r>
  </w:p>
  <w:p w:rsidR="0023631A" w:rsidRDefault="0023631A" w:rsidP="002363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3631A" w:rsidRDefault="0023631A" w:rsidP="0023631A">
    <w:pPr>
      <w:pStyle w:val="bpuHeadSpon"/>
    </w:pPr>
    <w:r w:rsidRPr="0023631A">
      <w:rPr>
        <w:rStyle w:val="bpuHeadSponChar"/>
      </w:rPr>
      <w:t>S971</w:t>
    </w:r>
    <w:r>
      <w:t xml:space="preserve"> LAGANA, CUNNINGHAM</w:t>
    </w:r>
  </w:p>
  <w:p w:rsidR="0023631A" w:rsidRDefault="0023631A" w:rsidP="0023631A">
    <w:pPr>
      <w:pStyle w:val="bpuHeadSpon"/>
    </w:pPr>
    <w:r>
      <w:fldChar w:fldCharType="begin"/>
    </w:r>
    <w:r>
      <w:instrText xml:space="preserve"> PAGE  \* MERGEFORMAT </w:instrText>
    </w:r>
    <w:r>
      <w:fldChar w:fldCharType="separate"/>
    </w:r>
    <w:r w:rsidR="00D61B56">
      <w:rPr>
        <w:noProof/>
      </w:rPr>
      <w:t>2</w:t>
    </w:r>
    <w:r>
      <w:fldChar w:fldCharType="end"/>
    </w:r>
  </w:p>
  <w:p w:rsidR="0023631A" w:rsidRDefault="0023631A" w:rsidP="0023631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0D5BD3"/>
    <w:multiLevelType w:val="hybridMultilevel"/>
    <w:tmpl w:val="0A9448F2"/>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97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A90"/>
    <w:rsid w:val="001C7C52"/>
    <w:rsid w:val="001D25F3"/>
    <w:rsid w:val="001E15F1"/>
    <w:rsid w:val="001E16FA"/>
    <w:rsid w:val="001E6213"/>
    <w:rsid w:val="001F14C7"/>
    <w:rsid w:val="001F1CE0"/>
    <w:rsid w:val="001F7405"/>
    <w:rsid w:val="00205533"/>
    <w:rsid w:val="00212B8D"/>
    <w:rsid w:val="00222983"/>
    <w:rsid w:val="0023631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97A"/>
    <w:rsid w:val="00315320"/>
    <w:rsid w:val="00325776"/>
    <w:rsid w:val="00325E27"/>
    <w:rsid w:val="00330395"/>
    <w:rsid w:val="00330903"/>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5B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3E84"/>
    <w:rsid w:val="00577A15"/>
    <w:rsid w:val="00580533"/>
    <w:rsid w:val="0059131D"/>
    <w:rsid w:val="005B3F92"/>
    <w:rsid w:val="005B479C"/>
    <w:rsid w:val="005B561E"/>
    <w:rsid w:val="005C07E4"/>
    <w:rsid w:val="005C2124"/>
    <w:rsid w:val="005C336F"/>
    <w:rsid w:val="005C38F2"/>
    <w:rsid w:val="005C7F3C"/>
    <w:rsid w:val="005E017C"/>
    <w:rsid w:val="005E50C6"/>
    <w:rsid w:val="005F2A97"/>
    <w:rsid w:val="005F399B"/>
    <w:rsid w:val="006019F8"/>
    <w:rsid w:val="00605B20"/>
    <w:rsid w:val="0061156F"/>
    <w:rsid w:val="00613FF5"/>
    <w:rsid w:val="006155A8"/>
    <w:rsid w:val="006172AE"/>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AAC"/>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3D"/>
    <w:rsid w:val="00D039F4"/>
    <w:rsid w:val="00D10496"/>
    <w:rsid w:val="00D11173"/>
    <w:rsid w:val="00D1215F"/>
    <w:rsid w:val="00D16561"/>
    <w:rsid w:val="00D17FF8"/>
    <w:rsid w:val="00D268AC"/>
    <w:rsid w:val="00D27FF3"/>
    <w:rsid w:val="00D343D0"/>
    <w:rsid w:val="00D3664D"/>
    <w:rsid w:val="00D500E9"/>
    <w:rsid w:val="00D507BC"/>
    <w:rsid w:val="00D6090A"/>
    <w:rsid w:val="00D61B56"/>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16E"/>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0B5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630150"/>
  <w15:docId w15:val="{9767F025-BBC6-4C28-9115-8901E04A6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83A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3AAC"/>
    <w:rPr>
      <w:rFonts w:ascii="Segoe UI" w:hAnsi="Segoe UI" w:cs="Segoe UI"/>
      <w:spacing w:val="4"/>
      <w:sz w:val="18"/>
      <w:szCs w:val="18"/>
    </w:rPr>
  </w:style>
  <w:style w:type="character" w:styleId="LineNumber">
    <w:name w:val="line number"/>
    <w:basedOn w:val="DefaultParagraphFont"/>
    <w:semiHidden/>
    <w:unhideWhenUsed/>
    <w:rsid w:val="002363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1223</Words>
  <Characters>7272</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S971</vt:lpstr>
    </vt:vector>
  </TitlesOfParts>
  <Manager>R224</Manager>
  <Company>NJ Office of Legislative Services</Company>
  <LinksUpToDate>false</LinksUpToDate>
  <CharactersWithSpaces>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S971</dc:title>
  <dc:subject>20-1194</dc:subject>
  <dc:creator>Senator  LAGANA, Senator  CUNNINGHAM</dc:creator>
  <cp:keywords>S971|5|ER |218|0|218|N|0|</cp:keywords>
  <dc:description>INTRODUCED JANUARY 27, 2020</dc:description>
  <cp:lastModifiedBy>Todaro, Vivian</cp:lastModifiedBy>
  <cp:revision>2</cp:revision>
  <cp:lastPrinted>2020-02-12T19:47:00Z</cp:lastPrinted>
  <dcterms:created xsi:type="dcterms:W3CDTF">2020-02-12T19:47:00Z</dcterms:created>
  <dcterms:modified xsi:type="dcterms:W3CDTF">2020-02-12T19:47:00Z</dcterms:modified>
  <cp:category>s.1–s.4 to 18A:3B-84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