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12C2"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12C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973</w:t>
      </w:r>
      <w:r w:rsidR="0063703D" w:rsidRPr="00ED5E27">
        <w:rPr>
          <w:b/>
          <w:sz w:val="36"/>
          <w:szCs w:val="36"/>
        </w:rPr>
        <w:t xml:space="preserve"> </w:t>
      </w:r>
    </w:p>
    <w:p w:rsidR="004F12C2" w:rsidRDefault="004F12C2"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F460B" w:rsidRDefault="00D33775" w:rsidP="008F460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12C2">
        <w:rPr>
          <w:caps/>
          <w:szCs w:val="24"/>
        </w:rPr>
        <w:t>JANUARY 27, 2020</w:t>
      </w:r>
    </w:p>
    <w:p w:rsidR="00655CA3" w:rsidRDefault="00655CA3" w:rsidP="0083060A"/>
    <w:p w:rsidR="00F31A3A" w:rsidRDefault="00F31A3A" w:rsidP="00F31A3A">
      <w:r>
        <w:tab/>
        <w:t>The Senate Labor Committee reports favorably Senate Bill</w:t>
      </w:r>
      <w:bookmarkStart w:id="0" w:name="_GoBack"/>
      <w:bookmarkEnd w:id="0"/>
      <w:r>
        <w:t xml:space="preserve"> No.</w:t>
      </w:r>
      <w:r w:rsidR="00E233CF">
        <w:t xml:space="preserve"> </w:t>
      </w:r>
      <w:r>
        <w:t>973.</w:t>
      </w:r>
    </w:p>
    <w:p w:rsidR="00FA711B" w:rsidRDefault="00FA711B" w:rsidP="00FA711B">
      <w:r>
        <w:tab/>
        <w:t xml:space="preserve">This bill requires the Commissioner of Labor and Workforce Development, in consultation with the Commissioner of Education and the </w:t>
      </w:r>
      <w:r w:rsidRPr="00033E7B">
        <w:t>Chief Diversity Officer of New Jersey</w:t>
      </w:r>
      <w:r>
        <w:t>, to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FA711B" w:rsidRDefault="00FA711B" w:rsidP="008F460B">
      <w:r>
        <w:tab/>
        <w:t>The bill also requires the Commissioner of Labor and Workforce Development to analyze which groups of people are under-represented in industries throughout the State, and then form employee resource groups for apprentices involved in those industries.</w:t>
      </w:r>
    </w:p>
    <w:sectPr w:rsidR="00FA71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2C2" w:rsidRDefault="004F12C2">
      <w:r>
        <w:separator/>
      </w:r>
    </w:p>
  </w:endnote>
  <w:endnote w:type="continuationSeparator" w:id="0">
    <w:p w:rsidR="004F12C2" w:rsidRDefault="004F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2C2" w:rsidRDefault="004F12C2">
      <w:r>
        <w:separator/>
      </w:r>
    </w:p>
  </w:footnote>
  <w:footnote w:type="continuationSeparator" w:id="0">
    <w:p w:rsidR="004F12C2" w:rsidRDefault="004F1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460B" w:rsidP="008F460B">
    <w:pPr>
      <w:pStyle w:val="HeaderPage2"/>
      <w:jc w:val="center"/>
    </w:pPr>
    <w:r>
      <w:fldChar w:fldCharType="begin"/>
    </w:r>
    <w:r>
      <w:instrText xml:space="preserve"> PAGE  \* MERGEFORMAT </w:instrText>
    </w:r>
    <w:r>
      <w:fldChar w:fldCharType="separate"/>
    </w:r>
    <w:r>
      <w:rPr>
        <w:noProof/>
      </w:rPr>
      <w:t>2</w:t>
    </w:r>
    <w:r>
      <w:fldChar w:fldCharType="end"/>
    </w:r>
  </w:p>
  <w:p w:rsidR="008F460B" w:rsidRDefault="008F460B" w:rsidP="008F46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2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4F3"/>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42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2C2"/>
    <w:rsid w:val="004F240B"/>
    <w:rsid w:val="005105E1"/>
    <w:rsid w:val="0052178A"/>
    <w:rsid w:val="00525D56"/>
    <w:rsid w:val="0052722C"/>
    <w:rsid w:val="00527799"/>
    <w:rsid w:val="00530663"/>
    <w:rsid w:val="00531292"/>
    <w:rsid w:val="00550947"/>
    <w:rsid w:val="005644EB"/>
    <w:rsid w:val="005722B9"/>
    <w:rsid w:val="00581591"/>
    <w:rsid w:val="005824FE"/>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76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60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5B8"/>
    <w:rsid w:val="009C4238"/>
    <w:rsid w:val="009C4911"/>
    <w:rsid w:val="009C79F8"/>
    <w:rsid w:val="009F05A2"/>
    <w:rsid w:val="009F13CA"/>
    <w:rsid w:val="009F26AA"/>
    <w:rsid w:val="009F3565"/>
    <w:rsid w:val="009F520D"/>
    <w:rsid w:val="009F5BE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3A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298"/>
    <w:rsid w:val="00E045B1"/>
    <w:rsid w:val="00E102B8"/>
    <w:rsid w:val="00E12FEF"/>
    <w:rsid w:val="00E233C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41A"/>
    <w:rsid w:val="00F140A0"/>
    <w:rsid w:val="00F26A91"/>
    <w:rsid w:val="00F30F46"/>
    <w:rsid w:val="00F31A3A"/>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11B"/>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07C03BED"/>
  <w15:docId w15:val="{63B8E02E-CA0F-4A55-8B4C-0F2CC175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7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4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141</Words>
  <Characters>821</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S973 LABOR Statement JANUARY 27, 2020</vt:lpstr>
    </vt:vector>
  </TitlesOfParts>
  <Manager>R230</Manager>
  <Company>NJ OLS DMU</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S973 SLA Statement 1/27/20</dc:title>
  <dc:subject/>
  <dc:creator>Senate SLA</dc:creator>
  <cp:keywords>S973|1|CL |84|0|0|!||</cp:keywords>
  <dc:description/>
  <cp:lastModifiedBy>Bektas, Brenda</cp:lastModifiedBy>
  <cp:revision>2</cp:revision>
  <cp:lastPrinted>2020-01-27T20:48:00Z</cp:lastPrinted>
  <dcterms:created xsi:type="dcterms:W3CDTF">2020-01-28T21:30:00Z</dcterms:created>
  <dcterms:modified xsi:type="dcterms:W3CDTF">2020-01-28T21:30:00Z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