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4654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4654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47C4E" w:rsidRDefault="00947C4E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947C4E" w:rsidRPr="004721EF" w:rsidRDefault="00947C4E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46545">
        <w:rPr>
          <w:caps/>
          <w:szCs w:val="24"/>
        </w:rPr>
        <w:t>DECEMBER 13, 2021</w:t>
      </w:r>
    </w:p>
    <w:p w:rsidR="004144CF" w:rsidRDefault="004144CF" w:rsidP="0083060A"/>
    <w:p w:rsidR="00E51A2B" w:rsidRDefault="00E51A2B" w:rsidP="00E51A2B">
      <w:pPr>
        <w:rPr>
          <w:u w:val="single"/>
        </w:rPr>
      </w:pPr>
      <w:r>
        <w:tab/>
        <w:t>The Assembly Labor Committee reports favorably</w:t>
      </w:r>
      <w:r w:rsidR="003A7CBB">
        <w:t xml:space="preserve"> and with committee amendments</w:t>
      </w:r>
      <w:r>
        <w:t xml:space="preserve"> Senate Bill No. 1001.</w:t>
      </w:r>
    </w:p>
    <w:p w:rsidR="003D1E2C" w:rsidRDefault="003D1E2C" w:rsidP="003D1E2C">
      <w:r>
        <w:tab/>
      </w:r>
      <w:r w:rsidR="00CF1141">
        <w:t>As amended, t</w:t>
      </w:r>
      <w:r>
        <w:t>his bill amends P.L.1948, c.110 and P.L.1989, c.261 to have the paid and unpaid leave provided under those laws</w:t>
      </w:r>
      <w:r w:rsidRPr="00F115DD">
        <w:t xml:space="preserve"> include </w:t>
      </w:r>
      <w:r>
        <w:t xml:space="preserve">leave time </w:t>
      </w:r>
      <w:r w:rsidRPr="00F115DD">
        <w:t>in which an employee</w:t>
      </w:r>
      <w:r>
        <w:t xml:space="preserve"> who is </w:t>
      </w:r>
      <w:r w:rsidR="00947C4E">
        <w:t>intended</w:t>
      </w:r>
      <w:r>
        <w:t xml:space="preserve"> to become the parent of a child under a written agreement with a gestational carrier or otherwise</w:t>
      </w:r>
      <w:r w:rsidRPr="00A3285D">
        <w:t xml:space="preserve"> provides care for the </w:t>
      </w:r>
      <w:r w:rsidR="00947C4E">
        <w:t>person</w:t>
      </w:r>
      <w:r w:rsidRPr="00A3285D">
        <w:t xml:space="preserve"> whose pregnancy will result in the child during the </w:t>
      </w:r>
      <w:r w:rsidR="00947C4E">
        <w:t>person</w:t>
      </w:r>
      <w:r>
        <w:t xml:space="preserve">’s </w:t>
      </w:r>
      <w:r w:rsidRPr="00A3285D">
        <w:t>pregnancy and recovery from childbirth.</w:t>
      </w:r>
    </w:p>
    <w:p w:rsidR="00CF1141" w:rsidRDefault="00CF1141" w:rsidP="003D1E2C">
      <w:r>
        <w:tab/>
      </w:r>
      <w:r w:rsidR="00FC5D66">
        <w:t>As amended,</w:t>
      </w:r>
      <w:r w:rsidRPr="00CF1141">
        <w:t xml:space="preserve"> this bill </w:t>
      </w:r>
      <w:r w:rsidR="00FC5D66">
        <w:t xml:space="preserve">is </w:t>
      </w:r>
      <w:r w:rsidRPr="00CF1141">
        <w:t xml:space="preserve">identical to Assembly Bill No. 3519 (1R) of the 2020-2021 Legislative </w:t>
      </w:r>
      <w:r w:rsidR="00FC5D66">
        <w:t>S</w:t>
      </w:r>
      <w:r w:rsidRPr="00CF1141">
        <w:t>ession.</w:t>
      </w:r>
    </w:p>
    <w:p w:rsidR="00E6397C" w:rsidRDefault="00E6397C" w:rsidP="003D1E2C"/>
    <w:p w:rsidR="00E6397C" w:rsidRPr="00E6397C" w:rsidRDefault="00E6397C" w:rsidP="00E6397C">
      <w:pPr>
        <w:rPr>
          <w:u w:val="double"/>
        </w:rPr>
      </w:pPr>
      <w:r w:rsidRPr="00E6397C">
        <w:rPr>
          <w:u w:val="double"/>
        </w:rPr>
        <w:t>COMMITTEE AMENDMENTS:</w:t>
      </w:r>
    </w:p>
    <w:p w:rsidR="00E6397C" w:rsidRDefault="00E6397C" w:rsidP="00E6397C">
      <w:r>
        <w:tab/>
        <w:t>The committee amended the bill to:</w:t>
      </w:r>
    </w:p>
    <w:p w:rsidR="00E6397C" w:rsidRDefault="0083477E" w:rsidP="00E6397C">
      <w:r>
        <w:tab/>
        <w:t>(1)</w:t>
      </w:r>
      <w:r>
        <w:tab/>
        <w:t xml:space="preserve"> </w:t>
      </w:r>
      <w:r w:rsidR="00E6397C">
        <w:t>change the term “woman” to “person” with respect to a gestational carrier or pregnancy;</w:t>
      </w:r>
    </w:p>
    <w:p w:rsidR="00E6397C" w:rsidRDefault="00E6397C" w:rsidP="0083477E">
      <w:r>
        <w:tab/>
        <w:t xml:space="preserve">(2) </w:t>
      </w:r>
      <w:r w:rsidR="0083477E">
        <w:t xml:space="preserve"> </w:t>
      </w:r>
      <w:r>
        <w:t>change the term “anticipated” to “intended” with respect to becoming a parent upon the birth of a child.</w:t>
      </w:r>
    </w:p>
    <w:sectPr w:rsidR="00E6397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545" w:rsidRDefault="00D46545">
      <w:r>
        <w:separator/>
      </w:r>
    </w:p>
  </w:endnote>
  <w:endnote w:type="continuationSeparator" w:id="0">
    <w:p w:rsidR="00D46545" w:rsidRDefault="00D46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545" w:rsidRDefault="00D46545">
      <w:r>
        <w:separator/>
      </w:r>
    </w:p>
  </w:footnote>
  <w:footnote w:type="continuationSeparator" w:id="0">
    <w:p w:rsidR="00D46545" w:rsidRDefault="00D46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3477E" w:rsidP="0083477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3477E" w:rsidRDefault="0083477E" w:rsidP="0083477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54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37BA"/>
    <w:rsid w:val="003743ED"/>
    <w:rsid w:val="003779C2"/>
    <w:rsid w:val="00380D7C"/>
    <w:rsid w:val="0038423A"/>
    <w:rsid w:val="00385E25"/>
    <w:rsid w:val="003A1FF6"/>
    <w:rsid w:val="003A2064"/>
    <w:rsid w:val="003A7CBB"/>
    <w:rsid w:val="003A7D21"/>
    <w:rsid w:val="003B227A"/>
    <w:rsid w:val="003B6728"/>
    <w:rsid w:val="003B74FA"/>
    <w:rsid w:val="003C33AC"/>
    <w:rsid w:val="003C7607"/>
    <w:rsid w:val="003D1E2C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176D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60E4"/>
    <w:rsid w:val="00787C51"/>
    <w:rsid w:val="00790729"/>
    <w:rsid w:val="007934E1"/>
    <w:rsid w:val="00796073"/>
    <w:rsid w:val="007962C2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477E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7C4E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3582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4DE8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51A9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141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6545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1A2B"/>
    <w:rsid w:val="00E550E6"/>
    <w:rsid w:val="00E60E7B"/>
    <w:rsid w:val="00E62452"/>
    <w:rsid w:val="00E636F3"/>
    <w:rsid w:val="00E6397C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2F73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5D66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111848EA-C136-4A85-A089-8C701B94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160</Words>
  <Characters>836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S1001 LABOR Statement DECEMBER 13, 2021</vt:lpstr>
    </vt:vector>
  </TitlesOfParts>
  <Manager>R230</Manager>
  <Company>NJ OLS DMU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S1001 ALA Statement 12/13/21</dc:title>
  <dc:subject/>
  <dc:creator>Assembly ALA</dc:creator>
  <cp:keywords>S1001|1|CL |279|0|0|!||</cp:keywords>
  <dc:description/>
  <cp:lastModifiedBy>Bektas, Brenda</cp:lastModifiedBy>
  <cp:revision>2</cp:revision>
  <cp:lastPrinted>1999-09-30T17:29:00Z</cp:lastPrinted>
  <dcterms:created xsi:type="dcterms:W3CDTF">2021-12-14T19:09:00Z</dcterms:created>
  <dcterms:modified xsi:type="dcterms:W3CDTF">2021-12-14T19:09:00Z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