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4F1874" w:rsidRPr="00DA6F1D" w:rsidRDefault="00DA6F1D" w:rsidP="00DA6F1D">
      <w:pPr>
        <w:pStyle w:val="NormalFloor"/>
        <w:jc w:val="center"/>
        <w:rPr>
          <w:sz w:val="34"/>
          <w:szCs w:val="34"/>
        </w:rPr>
      </w:pPr>
      <w:bookmarkStart w:id="0" w:name="_GoBack"/>
      <w:bookmarkEnd w:id="0"/>
      <w:r w:rsidRPr="00DA6F1D">
        <w:rPr>
          <w:sz w:val="34"/>
          <w:szCs w:val="34"/>
        </w:rPr>
        <w:t>STATEMENT TO</w:t>
      </w:r>
    </w:p>
    <w:p w:rsidR="00DA6F1D" w:rsidRPr="00DA6F1D" w:rsidRDefault="00DA6F1D" w:rsidP="00DA6F1D">
      <w:pPr>
        <w:pStyle w:val="NormalFloor"/>
        <w:jc w:val="center"/>
        <w:rPr>
          <w:sz w:val="34"/>
          <w:szCs w:val="34"/>
        </w:rPr>
      </w:pPr>
    </w:p>
    <w:p w:rsidR="00DA6F1D" w:rsidRDefault="008120A4" w:rsidP="00DA6F1D">
      <w:pPr>
        <w:pStyle w:val="NormalFloor"/>
        <w:jc w:val="center"/>
        <w:rPr>
          <w:b/>
          <w:bCs/>
          <w:sz w:val="36"/>
          <w:szCs w:val="36"/>
        </w:rPr>
      </w:pPr>
      <w:r>
        <w:rPr>
          <w:b/>
          <w:bCs/>
          <w:sz w:val="36"/>
          <w:szCs w:val="36"/>
        </w:rPr>
        <w:t>SENATE, No. 1018</w:t>
      </w:r>
    </w:p>
    <w:p w:rsidR="00DA6F1D" w:rsidRPr="00DA6F1D" w:rsidRDefault="00DA6F1D" w:rsidP="00DA6F1D">
      <w:pPr>
        <w:pStyle w:val="NormalFloor"/>
        <w:jc w:val="center"/>
        <w:rPr>
          <w:bCs/>
        </w:rPr>
      </w:pPr>
    </w:p>
    <w:p w:rsidR="00DA6F1D" w:rsidRDefault="00DA6F1D" w:rsidP="00DA6F1D">
      <w:pPr>
        <w:pStyle w:val="NormalFloor"/>
        <w:jc w:val="center"/>
      </w:pPr>
      <w:r>
        <w:t xml:space="preserve">with </w:t>
      </w:r>
      <w:r w:rsidR="005350E5">
        <w:t>Senate Floor Amendment</w:t>
      </w:r>
      <w:r w:rsidR="008120A4">
        <w:t>s</w:t>
      </w:r>
    </w:p>
    <w:p w:rsidR="00DA6F1D" w:rsidRDefault="008120A4" w:rsidP="00DA6F1D">
      <w:pPr>
        <w:pStyle w:val="NormalFloor"/>
        <w:jc w:val="center"/>
      </w:pPr>
      <w:r>
        <w:t>(Proposed by Senator RUIZ)</w:t>
      </w:r>
    </w:p>
    <w:p w:rsidR="00DA6F1D" w:rsidRDefault="00DA6F1D" w:rsidP="00DA6F1D">
      <w:pPr>
        <w:pStyle w:val="NormalFloor"/>
        <w:jc w:val="center"/>
      </w:pPr>
    </w:p>
    <w:p w:rsidR="00DA6F1D" w:rsidRDefault="00DA6F1D" w:rsidP="005E6306">
      <w:pPr>
        <w:pStyle w:val="NormalFloor"/>
        <w:jc w:val="center"/>
      </w:pPr>
      <w:r>
        <w:t xml:space="preserve">ADOPTED: </w:t>
      </w:r>
      <w:r w:rsidR="00063038">
        <w:t>JANUARY 11</w:t>
      </w:r>
      <w:r w:rsidR="008120A4">
        <w:t>, 2021</w:t>
      </w:r>
    </w:p>
    <w:p w:rsidR="00DA6F1D" w:rsidRDefault="00DA6F1D" w:rsidP="00DA6F1D">
      <w:pPr>
        <w:sectPr w:rsidR="00DA6F1D" w:rsidSect="00503D8B">
          <w:type w:val="continuous"/>
          <w:pgSz w:w="12240" w:h="20160" w:code="5"/>
          <w:pgMar w:top="1440" w:right="1440" w:bottom="1872" w:left="1440" w:header="720" w:footer="720" w:gutter="0"/>
          <w:cols w:space="720"/>
          <w:docGrid w:linePitch="360"/>
        </w:sectPr>
      </w:pPr>
    </w:p>
    <w:p w:rsidR="008120A4" w:rsidRDefault="008120A4" w:rsidP="008120A4"/>
    <w:p w:rsidR="008120A4" w:rsidRPr="00DA6F1D" w:rsidRDefault="008120A4" w:rsidP="00A74B07">
      <w:r>
        <w:tab/>
        <w:t>These Senate amendments add the Director of the Division on Civil Rights in the Department of Law and Public Safety to the membership of the task force created by the bill’s provisions.  The amendments also require that one public member be appointed to the task force by the Governor upon the recommendation of the President of the Senate and one public member be appointed to the task force by the Governor upon the recommendation of the Sp</w:t>
      </w:r>
      <w:r w:rsidR="005350E5">
        <w:t>eaker of the General Assembly.</w:t>
      </w:r>
    </w:p>
    <w:sectPr w:rsidR="008120A4" w:rsidRPr="00DA6F1D" w:rsidSect="00503D8B">
      <w:headerReference w:type="default" r:id="rId6"/>
      <w:type w:val="continuous"/>
      <w:pgSz w:w="12240" w:h="20160" w:code="5"/>
      <w:pgMar w:top="1440" w:right="2520" w:bottom="1872" w:left="288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CE01AE" w:rsidRDefault="00CE01AE">
      <w:r>
        <w:separator/>
      </w:r>
    </w:p>
  </w:endnote>
  <w:endnote w:type="continuationSeparator" w:id="0">
    <w:p w:rsidR="00CE01AE" w:rsidRDefault="00CE01A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Calibri">
    <w:panose1 w:val="020F05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CE01AE" w:rsidRDefault="00CE01AE">
      <w:r>
        <w:separator/>
      </w:r>
    </w:p>
  </w:footnote>
  <w:footnote w:type="continuationSeparator" w:id="0">
    <w:p w:rsidR="00CE01AE" w:rsidRDefault="00CE01AE">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A41BE" w:rsidRPr="00CA41BE" w:rsidRDefault="00CA41BE" w:rsidP="00CA41BE">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3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rawingGridHorizontalSpacing w:val="120"/>
  <w:displayHorizontalDrawingGridEvery w:val="2"/>
  <w:displayVerticalDrawingGridEvery w:val="2"/>
  <w:noPunctuationKerning/>
  <w:characterSpacingControl w:val="doNotCompress"/>
  <w:hdrShapeDefaults>
    <o:shapedefaults v:ext="edit" spidmax="7169"/>
  </w:hdrShapeDefaults>
  <w:footnotePr>
    <w:footnote w:id="-1"/>
    <w:footnote w:id="0"/>
  </w:footnotePr>
  <w:endnotePr>
    <w:endnote w:id="-1"/>
    <w:endnote w:id="0"/>
  </w:endnotePr>
  <w:compat>
    <w:useWord2002TableStyleRules/>
    <w:growAutofi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4"/>
  </w:compat>
  <w:rsids>
    <w:rsidRoot w:val="00B52045"/>
    <w:rsid w:val="00027557"/>
    <w:rsid w:val="00063038"/>
    <w:rsid w:val="000C30E1"/>
    <w:rsid w:val="001C7B7C"/>
    <w:rsid w:val="00226BD2"/>
    <w:rsid w:val="0025232F"/>
    <w:rsid w:val="00291BFE"/>
    <w:rsid w:val="002F501A"/>
    <w:rsid w:val="00444BFC"/>
    <w:rsid w:val="004D6C2C"/>
    <w:rsid w:val="004F1874"/>
    <w:rsid w:val="00503D8B"/>
    <w:rsid w:val="005350E5"/>
    <w:rsid w:val="005C0D68"/>
    <w:rsid w:val="005E6306"/>
    <w:rsid w:val="00693CE7"/>
    <w:rsid w:val="006B2FD5"/>
    <w:rsid w:val="007F5773"/>
    <w:rsid w:val="008120A4"/>
    <w:rsid w:val="008D5731"/>
    <w:rsid w:val="008F005B"/>
    <w:rsid w:val="009451C5"/>
    <w:rsid w:val="009E69F4"/>
    <w:rsid w:val="00A1108C"/>
    <w:rsid w:val="00A74B07"/>
    <w:rsid w:val="00AB0440"/>
    <w:rsid w:val="00B25466"/>
    <w:rsid w:val="00B52045"/>
    <w:rsid w:val="00C30ECE"/>
    <w:rsid w:val="00C31D94"/>
    <w:rsid w:val="00CA41BE"/>
    <w:rsid w:val="00CB4A92"/>
    <w:rsid w:val="00CE01AE"/>
    <w:rsid w:val="00D35486"/>
    <w:rsid w:val="00D969EF"/>
    <w:rsid w:val="00DA6F1D"/>
    <w:rsid w:val="00E21963"/>
    <w:rsid w:val="00EC44B4"/>
    <w:rsid w:val="00F616B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7169"/>
    <o:shapelayout v:ext="edit">
      <o:idmap v:ext="edit" data="1"/>
    </o:shapelayout>
  </w:shapeDefaults>
  <w:decimalSymbol w:val="."/>
  <w:listSeparator w:val=","/>
  <w15:chartTrackingRefBased/>
  <w15:docId w15:val="{0B8E87B3-4061-4733-89D0-9890842BE31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A74B07"/>
    <w:pPr>
      <w:tabs>
        <w:tab w:val="left" w:pos="360"/>
        <w:tab w:val="left" w:pos="720"/>
        <w:tab w:val="left" w:pos="1440"/>
        <w:tab w:val="left" w:pos="2160"/>
        <w:tab w:val="left" w:pos="2880"/>
        <w:tab w:val="left" w:pos="3600"/>
        <w:tab w:val="left" w:pos="4320"/>
        <w:tab w:val="left" w:pos="5040"/>
        <w:tab w:val="left" w:pos="5760"/>
      </w:tabs>
      <w:spacing w:line="288" w:lineRule="auto"/>
      <w:jc w:val="both"/>
    </w:pPr>
    <w:rPr>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NormalFloor">
    <w:name w:val="NormalFloor"/>
    <w:basedOn w:val="Normal"/>
    <w:rsid w:val="00A1108C"/>
  </w:style>
  <w:style w:type="paragraph" w:styleId="Header">
    <w:name w:val="header"/>
    <w:basedOn w:val="Normal"/>
    <w:rsid w:val="00CB4A92"/>
    <w:pPr>
      <w:tabs>
        <w:tab w:val="center" w:pos="4320"/>
        <w:tab w:val="right" w:pos="8640"/>
      </w:tabs>
    </w:pPr>
  </w:style>
  <w:style w:type="paragraph" w:styleId="Footer">
    <w:name w:val="footer"/>
    <w:basedOn w:val="Normal"/>
    <w:rsid w:val="00CB4A92"/>
    <w:pPr>
      <w:tabs>
        <w:tab w:val="center" w:pos="4320"/>
        <w:tab w:val="right" w:pos="8640"/>
      </w:tabs>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1</Pages>
  <Words>98</Words>
  <Characters>486</Characters>
  <Application>Microsoft Office Word</Application>
  <DocSecurity>0</DocSecurity>
  <Lines>18</Lines>
  <Paragraphs>6</Paragraphs>
  <ScaleCrop>false</ScaleCrop>
  <HeadingPairs>
    <vt:vector size="2" baseType="variant">
      <vt:variant>
        <vt:lpstr>Title</vt:lpstr>
      </vt:variant>
      <vt:variant>
        <vt:i4>1</vt:i4>
      </vt:variant>
    </vt:vector>
  </HeadingPairs>
  <TitlesOfParts>
    <vt:vector size="1" baseType="lpstr">
      <vt:lpstr>S1018 Senate Floor Statement  1/11/21</vt:lpstr>
    </vt:vector>
  </TitlesOfParts>
  <Manager>R229</Manager>
  <Company>Office of Legislative Services</Company>
  <LinksUpToDate>false</LinksUpToDate>
  <CharactersWithSpaces>579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S1018 Senate Statement  1/11/21</dc:title>
  <dc:subject/>
  <dc:creator>Senate</dc:creator>
  <cp:keywords>S1018|1|ER |227|0|0|!||</cp:keywords>
  <dc:description/>
  <cp:lastModifiedBy>Bell, Careema</cp:lastModifiedBy>
  <cp:revision>2</cp:revision>
  <dcterms:created xsi:type="dcterms:W3CDTF">2021-01-12T17:40:00Z</dcterms:created>
  <dcterms:modified xsi:type="dcterms:W3CDTF">2021-01-12T17:40:00Z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FloorStatement</vt:lpwstr>
  </property>
  <property fmtid="{D5CDD505-2E9C-101B-9397-08002B2CF9AE}" pid="3" name="Session">
    <vt:lpwstr>2020</vt:lpwstr>
  </property>
</Properties>
</file>