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443F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443F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1018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443FE">
        <w:t>Senate Floor Amendments</w:t>
      </w:r>
    </w:p>
    <w:p w:rsidR="00DA6F1D" w:rsidRDefault="008443FE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443FE">
        <w:t>JANUARY 28,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8443FE" w:rsidRPr="002046ED" w:rsidRDefault="008443FE" w:rsidP="008443FE">
      <w:r>
        <w:tab/>
        <w:t>These Senate amendments provide that the school discipline policies and practices the task force is charged with studying and evaluating under the bill include, but are not limited to, in-school suspension, out-of-school suspension, expulsion, use of physical restraint, and the use of seclusion techniques.</w:t>
      </w:r>
    </w:p>
    <w:sectPr w:rsidR="008443F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C10C7"/>
    <w:rsid w:val="00444BFC"/>
    <w:rsid w:val="004D6C2C"/>
    <w:rsid w:val="004F1874"/>
    <w:rsid w:val="00503D8B"/>
    <w:rsid w:val="005C0D68"/>
    <w:rsid w:val="005E6306"/>
    <w:rsid w:val="00673699"/>
    <w:rsid w:val="00693CE7"/>
    <w:rsid w:val="006B2FD5"/>
    <w:rsid w:val="007F5773"/>
    <w:rsid w:val="008443FE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019AF"/>
    <w:rsid w:val="00E21963"/>
    <w:rsid w:val="00EC44B4"/>
    <w:rsid w:val="00F616B0"/>
    <w:rsid w:val="00F9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78EE90D-7688-4807-A89B-C83C1A56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C10C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C1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373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S1018 Senate Statement 1/28/21</vt:lpstr>
    </vt:vector>
  </TitlesOfParts>
  <Manager>R225</Manager>
  <Company>Office of Legislative Services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S1018 1R Senate Statement 1/28/21</dc:title>
  <dc:subject/>
  <dc:creator>Senate</dc:creator>
  <cp:keywords>S1018|1|ER |315|0|0|!|0|</cp:keywords>
  <dc:description/>
  <cp:lastModifiedBy>Siracusa, Nicole</cp:lastModifiedBy>
  <cp:revision>2</cp:revision>
  <cp:lastPrinted>2021-01-29T14:29:00Z</cp:lastPrinted>
  <dcterms:created xsi:type="dcterms:W3CDTF">2021-01-29T15:18:00Z</dcterms:created>
  <dcterms:modified xsi:type="dcterms:W3CDTF">2021-01-29T15:18:00Z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