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5FA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5FA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5FAB">
        <w:rPr>
          <w:caps/>
          <w:szCs w:val="24"/>
        </w:rPr>
        <w:t>FEBRUARY 11, 2021</w:t>
      </w:r>
    </w:p>
    <w:p w:rsidR="004144CF" w:rsidRDefault="004144CF" w:rsidP="0083060A"/>
    <w:p w:rsidR="00655CA3" w:rsidRPr="008D4394" w:rsidRDefault="008D4394" w:rsidP="0083060A">
      <w:pPr>
        <w:rPr>
          <w:spacing w:val="4"/>
          <w:szCs w:val="24"/>
        </w:rPr>
      </w:pPr>
      <w:r w:rsidRPr="00366A30">
        <w:rPr>
          <w:spacing w:val="4"/>
          <w:szCs w:val="24"/>
        </w:rPr>
        <w:tab/>
      </w:r>
      <w:r>
        <w:rPr>
          <w:spacing w:val="4"/>
          <w:szCs w:val="24"/>
        </w:rPr>
        <w:t>The Senate Commerce Committee reports favorably Senate Bill No. 1047.</w:t>
      </w:r>
    </w:p>
    <w:p w:rsidR="008C5DB9" w:rsidRPr="008C5DB9" w:rsidRDefault="008C5DB9" w:rsidP="008C5D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5DB9">
        <w:rPr>
          <w:spacing w:val="4"/>
          <w:szCs w:val="24"/>
        </w:rPr>
        <w:tab/>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8C5DB9" w:rsidRPr="008C5DB9" w:rsidRDefault="008C5DB9" w:rsidP="008C5DB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5DB9">
        <w:rPr>
          <w:spacing w:val="4"/>
          <w:szCs w:val="24"/>
        </w:rP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4B2ABF" w:rsidRPr="000B1557" w:rsidRDefault="008C5DB9" w:rsidP="000B155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C5DB9">
        <w:rPr>
          <w:spacing w:val="4"/>
          <w:szCs w:val="24"/>
        </w:rP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sectPr w:rsidR="004B2ABF" w:rsidRPr="000B15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FAB" w:rsidRDefault="00E15FAB">
      <w:r>
        <w:separator/>
      </w:r>
    </w:p>
  </w:endnote>
  <w:endnote w:type="continuationSeparator" w:id="0">
    <w:p w:rsidR="00E15FAB" w:rsidRDefault="00E1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FAB" w:rsidRDefault="00E15FAB">
      <w:r>
        <w:separator/>
      </w:r>
    </w:p>
  </w:footnote>
  <w:footnote w:type="continuationSeparator" w:id="0">
    <w:p w:rsidR="00E15FAB" w:rsidRDefault="00E15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1557" w:rsidP="000B1557">
    <w:pPr>
      <w:pStyle w:val="HeaderPage2"/>
      <w:jc w:val="center"/>
    </w:pPr>
    <w:r>
      <w:fldChar w:fldCharType="begin"/>
    </w:r>
    <w:r>
      <w:instrText xml:space="preserve"> PAGE  \* MERGEFORMAT </w:instrText>
    </w:r>
    <w:r>
      <w:fldChar w:fldCharType="separate"/>
    </w:r>
    <w:r>
      <w:rPr>
        <w:noProof/>
      </w:rPr>
      <w:t>2</w:t>
    </w:r>
    <w:r>
      <w:fldChar w:fldCharType="end"/>
    </w:r>
  </w:p>
  <w:p w:rsidR="000B1557" w:rsidRDefault="000B1557" w:rsidP="000B15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FA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55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7B2"/>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38C"/>
    <w:rsid w:val="00263BD8"/>
    <w:rsid w:val="002746FB"/>
    <w:rsid w:val="00274B7D"/>
    <w:rsid w:val="00277144"/>
    <w:rsid w:val="00280CC7"/>
    <w:rsid w:val="002862BF"/>
    <w:rsid w:val="00290291"/>
    <w:rsid w:val="00292D7C"/>
    <w:rsid w:val="002A08F5"/>
    <w:rsid w:val="002A2454"/>
    <w:rsid w:val="002A401D"/>
    <w:rsid w:val="002A52AF"/>
    <w:rsid w:val="002C19EE"/>
    <w:rsid w:val="002C2C8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AB5"/>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F8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A1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DB9"/>
    <w:rsid w:val="008D1544"/>
    <w:rsid w:val="008D4394"/>
    <w:rsid w:val="008D5F29"/>
    <w:rsid w:val="008E4311"/>
    <w:rsid w:val="00906674"/>
    <w:rsid w:val="00912150"/>
    <w:rsid w:val="00913C8C"/>
    <w:rsid w:val="009154B2"/>
    <w:rsid w:val="00921007"/>
    <w:rsid w:val="0092127F"/>
    <w:rsid w:val="009221EC"/>
    <w:rsid w:val="009255E8"/>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5C03"/>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FA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A923EBA-671A-49BB-966B-114E867B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254</Words>
  <Characters>1430</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S1047 COMMERCE Statement FEBRUARY 11, 2021</vt:lpstr>
    </vt:vector>
  </TitlesOfParts>
  <Manager>R230</Manager>
  <Company>NJ OLS DMU</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S1047 SCM Statement 2/11/21</dc:title>
  <dc:subject/>
  <dc:creator>Senate SCM</dc:creator>
  <cp:keywords>S1047|1|CL |307|0|0|!||</cp:keywords>
  <dc:description/>
  <cp:lastModifiedBy>Bektas, Brenda</cp:lastModifiedBy>
  <cp:revision>2</cp:revision>
  <cp:lastPrinted>1999-09-30T17:29:00Z</cp:lastPrinted>
  <dcterms:created xsi:type="dcterms:W3CDTF">2021-02-12T16:44:00Z</dcterms:created>
  <dcterms:modified xsi:type="dcterms:W3CDTF">2021-02-12T16:44:00Z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