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82EA6"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82EA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1054</w:t>
      </w:r>
      <w:r w:rsidR="0063703D" w:rsidRPr="00ED5E27">
        <w:rPr>
          <w:b/>
          <w:sz w:val="36"/>
          <w:szCs w:val="36"/>
        </w:rPr>
        <w:t xml:space="preserve"> </w:t>
      </w:r>
    </w:p>
    <w:p w:rsidR="00A82EA6" w:rsidRDefault="00A82EA6" w:rsidP="00ED5E27">
      <w:pPr>
        <w:pStyle w:val="TopofPage1"/>
        <w:rPr>
          <w:sz w:val="24"/>
          <w:szCs w:val="36"/>
        </w:rPr>
      </w:pPr>
    </w:p>
    <w:p w:rsidR="00A82EA6" w:rsidRPr="00A82EA6" w:rsidRDefault="00A82EA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D137F" w:rsidRDefault="00D33775" w:rsidP="00CD137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82EA6">
        <w:rPr>
          <w:caps/>
          <w:szCs w:val="24"/>
        </w:rPr>
        <w:t>MARCH 4, 2021</w:t>
      </w:r>
    </w:p>
    <w:p w:rsidR="00655CA3" w:rsidRDefault="00655CA3" w:rsidP="0083060A"/>
    <w:p w:rsidR="00CC6D86" w:rsidRDefault="00CD137F" w:rsidP="00CD137F">
      <w:r>
        <w:tab/>
      </w:r>
      <w:r w:rsidR="00CC6D86">
        <w:t>The Senate Environment and Energy Committee favorably reports Senate Bill No. 1054 with committee amendments.</w:t>
      </w:r>
    </w:p>
    <w:p w:rsidR="00CD137F" w:rsidRDefault="00CC6D86" w:rsidP="00CD137F">
      <w:r>
        <w:tab/>
      </w:r>
      <w:r w:rsidR="00CD137F">
        <w:t>This bill</w:t>
      </w:r>
      <w:r w:rsidR="009951AD">
        <w:t>, as amended by the committee,</w:t>
      </w:r>
      <w:r w:rsidR="00033413">
        <w:t xml:space="preserve"> would</w:t>
      </w:r>
      <w:r w:rsidR="00CD137F">
        <w:t xml:space="preserve"> </w:t>
      </w:r>
      <w:r w:rsidR="00033413">
        <w:t>prohibit</w:t>
      </w:r>
      <w:r w:rsidR="00CD137F">
        <w:t xml:space="preserve"> any rabies testing from being performed</w:t>
      </w:r>
      <w:r w:rsidR="00CD137F" w:rsidRPr="00F42196">
        <w:t xml:space="preserve"> </w:t>
      </w:r>
      <w:r w:rsidR="00CD137F">
        <w:t>on</w:t>
      </w:r>
      <w:r w:rsidR="00CD137F" w:rsidRPr="00F42196">
        <w:t xml:space="preserve"> </w:t>
      </w:r>
      <w:r w:rsidR="00CD137F">
        <w:t>a dead domestic companion animal until the health official requiring, or the veterinarian performing, the rabies testing, and the owner of the animal have complied with the requirements set forth in the bill.</w:t>
      </w:r>
    </w:p>
    <w:p w:rsidR="00CD137F" w:rsidRDefault="00CD137F" w:rsidP="00CD137F">
      <w:r>
        <w:tab/>
        <w:t>The bill</w:t>
      </w:r>
      <w:r w:rsidR="00033413">
        <w:t xml:space="preserve"> would require</w:t>
      </w:r>
      <w:r>
        <w:t xml:space="preserve"> any health official requiring, or the veterinarian performing, rabies testing, as applicable, to notify at the first opportunity the owner of the animal, if known, verbally and in writing, of:</w:t>
      </w:r>
    </w:p>
    <w:p w:rsidR="00CD137F" w:rsidRDefault="00CD137F" w:rsidP="00CD137F">
      <w:r>
        <w:tab/>
        <w:t>(1</w:t>
      </w:r>
      <w:r w:rsidR="001F3E00">
        <w:tab/>
      </w:r>
      <w:r>
        <w:t>he necessity of the rabies testing and the reasons therefor;</w:t>
      </w:r>
    </w:p>
    <w:p w:rsidR="00CD137F" w:rsidRDefault="00CD137F" w:rsidP="00CD137F">
      <w:r>
        <w:tab/>
        <w:t>(2)</w:t>
      </w:r>
      <w:r w:rsidR="001F3E00">
        <w:tab/>
      </w:r>
      <w:r>
        <w:t xml:space="preserve">the rabies testing protocol to be followed; </w:t>
      </w:r>
    </w:p>
    <w:p w:rsidR="00CD137F" w:rsidRDefault="00CD137F" w:rsidP="00CD137F">
      <w:r>
        <w:tab/>
        <w:t>(3)</w:t>
      </w:r>
      <w:r w:rsidR="001F3E00">
        <w:tab/>
      </w:r>
      <w:r>
        <w:t>the protocol to be followed with regard to the handling of the animal’s body;</w:t>
      </w:r>
    </w:p>
    <w:p w:rsidR="00CD137F" w:rsidRDefault="00CD137F" w:rsidP="00CD137F">
      <w:r>
        <w:tab/>
        <w:t>(4)</w:t>
      </w:r>
      <w:r w:rsidR="001F3E00">
        <w:tab/>
      </w:r>
      <w:r>
        <w:t xml:space="preserve">the protocol to be followed with regard to the disposal of the animal’s body or its return to the owner; and </w:t>
      </w:r>
    </w:p>
    <w:p w:rsidR="00CD137F" w:rsidRDefault="00CD137F" w:rsidP="00CD137F">
      <w:r>
        <w:tab/>
        <w:t>(5)</w:t>
      </w:r>
      <w:r w:rsidR="001F3E00">
        <w:tab/>
      </w:r>
      <w:r>
        <w:t>the possibility of decapitation of the animal and, if decapitated, the possible loss of the animal’s head after completion of the rabies testing.</w:t>
      </w:r>
    </w:p>
    <w:p w:rsidR="004B2ABF" w:rsidRDefault="008D0A5B" w:rsidP="0083060A">
      <w:r>
        <w:tab/>
        <w:t>T</w:t>
      </w:r>
      <w:r w:rsidR="00CD137F">
        <w:t xml:space="preserve">he requirements established in the bill </w:t>
      </w:r>
      <w:r w:rsidR="009951AD">
        <w:t>would</w:t>
      </w:r>
      <w:r w:rsidR="00CD137F">
        <w:t xml:space="preserve"> not apply to vicious dogs or impounded animals suspected of being rabid.</w:t>
      </w:r>
    </w:p>
    <w:p w:rsidR="008D0A5B" w:rsidRDefault="008D0A5B" w:rsidP="0083060A">
      <w:r>
        <w:tab/>
        <w:t xml:space="preserve">Finally, the bill would increase </w:t>
      </w:r>
      <w:r w:rsidR="0054018E">
        <w:t>penalties</w:t>
      </w:r>
      <w:r>
        <w:t xml:space="preserve"> for persons who violate the bill’s provisions</w:t>
      </w:r>
      <w:r w:rsidR="009951AD">
        <w:t xml:space="preserve"> as well as those of certain </w:t>
      </w:r>
      <w:r w:rsidR="00DF1708">
        <w:t xml:space="preserve">rabies control </w:t>
      </w:r>
      <w:r w:rsidR="009951AD">
        <w:t>statutes</w:t>
      </w:r>
      <w:r>
        <w:t>.</w:t>
      </w:r>
    </w:p>
    <w:p w:rsidR="009E273D" w:rsidRDefault="009951AD" w:rsidP="0083060A">
      <w:r>
        <w:tab/>
      </w:r>
      <w:r w:rsidR="008D0A5B">
        <w:t>The committee amendments</w:t>
      </w:r>
      <w:r w:rsidR="009E273D">
        <w:t>:</w:t>
      </w:r>
    </w:p>
    <w:p w:rsidR="008D0A5B" w:rsidRDefault="008D0A5B" w:rsidP="0083060A">
      <w:r>
        <w:tab/>
        <w:t>(1)</w:t>
      </w:r>
      <w:r w:rsidR="001F3E00">
        <w:tab/>
      </w:r>
      <w:r>
        <w:t xml:space="preserve">add a legislative findings and declarations section </w:t>
      </w:r>
      <w:r w:rsidR="009951AD">
        <w:t>to</w:t>
      </w:r>
      <w:r>
        <w:t xml:space="preserve"> the bill;</w:t>
      </w:r>
    </w:p>
    <w:p w:rsidR="008D0A5B" w:rsidRDefault="008D0A5B" w:rsidP="0083060A">
      <w:r>
        <w:tab/>
        <w:t>(2)</w:t>
      </w:r>
      <w:r w:rsidR="001F3E00">
        <w:tab/>
      </w:r>
      <w:r>
        <w:t xml:space="preserve">remove language that would have required, to the best extent possible, the head of a decapitated animal tested for rabies to be returned to </w:t>
      </w:r>
      <w:r w:rsidR="00085EA6">
        <w:t>the owner with the rest of the animal’s body if the head does not test positive for rabies;</w:t>
      </w:r>
    </w:p>
    <w:p w:rsidR="00085EA6" w:rsidRDefault="00085EA6" w:rsidP="0083060A">
      <w:r>
        <w:tab/>
        <w:t>(3)</w:t>
      </w:r>
      <w:r w:rsidR="001F3E00">
        <w:tab/>
      </w:r>
      <w:r>
        <w:t xml:space="preserve">remove language that would have allowed the owner of a domestic companion animal, who objects to the </w:t>
      </w:r>
      <w:r w:rsidRPr="00053610">
        <w:t xml:space="preserve">possible decapitation of the animal, </w:t>
      </w:r>
      <w:r w:rsidR="009951AD">
        <w:t>to be offered the option</w:t>
      </w:r>
      <w:r>
        <w:t xml:space="preserve"> to </w:t>
      </w:r>
      <w:r w:rsidRPr="00053610">
        <w:t xml:space="preserve">only </w:t>
      </w:r>
      <w:r>
        <w:t xml:space="preserve">have </w:t>
      </w:r>
      <w:r w:rsidRPr="00053610">
        <w:t xml:space="preserve">the brain removed for testing, </w:t>
      </w:r>
      <w:r>
        <w:t>and remove any language referring to this option throughout the bill;</w:t>
      </w:r>
    </w:p>
    <w:p w:rsidR="00085EA6" w:rsidRDefault="00085EA6" w:rsidP="0083060A">
      <w:r>
        <w:lastRenderedPageBreak/>
        <w:tab/>
        <w:t>(4)</w:t>
      </w:r>
      <w:r w:rsidR="001F3E00">
        <w:tab/>
      </w:r>
      <w:r w:rsidR="000456DB">
        <w:t>remove</w:t>
      </w:r>
      <w:r>
        <w:t xml:space="preserve"> language that would have required the owner of the domestic companion animal </w:t>
      </w:r>
      <w:r w:rsidR="000456DB">
        <w:t>to pay a reasonable additional cost for rabies testing of only the brain;</w:t>
      </w:r>
    </w:p>
    <w:p w:rsidR="000456DB" w:rsidRDefault="000456DB" w:rsidP="0083060A">
      <w:r>
        <w:tab/>
        <w:t>(5)</w:t>
      </w:r>
      <w:r w:rsidR="001F3E00">
        <w:tab/>
      </w:r>
      <w:r w:rsidR="009951AD">
        <w:t>alter</w:t>
      </w:r>
      <w:r>
        <w:t xml:space="preserve"> the definition of “domestic companion animal” to </w:t>
      </w:r>
      <w:r w:rsidR="009951AD">
        <w:t>exclude</w:t>
      </w:r>
      <w:r>
        <w:t xml:space="preserve"> </w:t>
      </w:r>
      <w:r w:rsidR="002F1DA0">
        <w:t>“domestic livestock”;</w:t>
      </w:r>
    </w:p>
    <w:p w:rsidR="000456DB" w:rsidRDefault="000456DB" w:rsidP="0083060A">
      <w:r>
        <w:tab/>
        <w:t>(6)</w:t>
      </w:r>
      <w:r w:rsidR="001F3E00">
        <w:tab/>
      </w:r>
      <w:r w:rsidR="000567AD">
        <w:t>make technical and clarifying corrections to the bill</w:t>
      </w:r>
      <w:r>
        <w:t>; and</w:t>
      </w:r>
    </w:p>
    <w:p w:rsidR="000456DB" w:rsidRDefault="000456DB" w:rsidP="0083060A">
      <w:r>
        <w:tab/>
        <w:t>(7)</w:t>
      </w:r>
      <w:r w:rsidR="001F3E00">
        <w:tab/>
      </w:r>
      <w:r w:rsidR="00BC5C43">
        <w:t>revise</w:t>
      </w:r>
      <w:r w:rsidR="009951AD">
        <w:t xml:space="preserve"> the bill’s</w:t>
      </w:r>
      <w:r>
        <w:t xml:space="preserve"> synopsis to </w:t>
      </w:r>
      <w:r w:rsidR="009951AD">
        <w:t>reflect the removal of</w:t>
      </w:r>
      <w:r>
        <w:t xml:space="preserve"> the requirement for owner n</w:t>
      </w:r>
      <w:r w:rsidR="009951AD">
        <w:t>otification of testing options.</w:t>
      </w:r>
    </w:p>
    <w:sectPr w:rsidR="000456D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51C" w:rsidRDefault="0029651C">
      <w:r>
        <w:separator/>
      </w:r>
    </w:p>
  </w:endnote>
  <w:endnote w:type="continuationSeparator" w:id="0">
    <w:p w:rsidR="0029651C" w:rsidRDefault="00296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51C" w:rsidRDefault="0029651C">
      <w:r>
        <w:separator/>
      </w:r>
    </w:p>
  </w:footnote>
  <w:footnote w:type="continuationSeparator" w:id="0">
    <w:p w:rsidR="0029651C" w:rsidRDefault="00296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F3E00" w:rsidP="001F3E00">
    <w:pPr>
      <w:pStyle w:val="HeaderPage2"/>
      <w:jc w:val="center"/>
    </w:pPr>
    <w:r>
      <w:fldChar w:fldCharType="begin"/>
    </w:r>
    <w:r>
      <w:instrText xml:space="preserve"> PAGE  \* MERGEFORMAT </w:instrText>
    </w:r>
    <w:r>
      <w:fldChar w:fldCharType="separate"/>
    </w:r>
    <w:r w:rsidR="00111014">
      <w:rPr>
        <w:noProof/>
      </w:rPr>
      <w:t>2</w:t>
    </w:r>
    <w:r>
      <w:fldChar w:fldCharType="end"/>
    </w:r>
  </w:p>
  <w:p w:rsidR="001F3E00" w:rsidRDefault="001F3E00" w:rsidP="001F3E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EA6"/>
    <w:rsid w:val="00010CB9"/>
    <w:rsid w:val="000123C0"/>
    <w:rsid w:val="00015342"/>
    <w:rsid w:val="000213D6"/>
    <w:rsid w:val="00025E25"/>
    <w:rsid w:val="00027199"/>
    <w:rsid w:val="00032833"/>
    <w:rsid w:val="00033413"/>
    <w:rsid w:val="000353A5"/>
    <w:rsid w:val="00040B77"/>
    <w:rsid w:val="000425D8"/>
    <w:rsid w:val="000450E2"/>
    <w:rsid w:val="000456DB"/>
    <w:rsid w:val="000465E4"/>
    <w:rsid w:val="00046AD4"/>
    <w:rsid w:val="00052EC5"/>
    <w:rsid w:val="00053A7A"/>
    <w:rsid w:val="0005503F"/>
    <w:rsid w:val="000567AD"/>
    <w:rsid w:val="0006203F"/>
    <w:rsid w:val="00065A0E"/>
    <w:rsid w:val="0006664B"/>
    <w:rsid w:val="00067F1C"/>
    <w:rsid w:val="00071658"/>
    <w:rsid w:val="00071678"/>
    <w:rsid w:val="0007575C"/>
    <w:rsid w:val="00077EF2"/>
    <w:rsid w:val="00080402"/>
    <w:rsid w:val="00082DCC"/>
    <w:rsid w:val="00085EA6"/>
    <w:rsid w:val="000927EF"/>
    <w:rsid w:val="000928AB"/>
    <w:rsid w:val="000979D2"/>
    <w:rsid w:val="00097A1F"/>
    <w:rsid w:val="000A5A2E"/>
    <w:rsid w:val="000B3E82"/>
    <w:rsid w:val="000B5230"/>
    <w:rsid w:val="000B7E9C"/>
    <w:rsid w:val="000C45B4"/>
    <w:rsid w:val="000C6786"/>
    <w:rsid w:val="000D1F50"/>
    <w:rsid w:val="000E670C"/>
    <w:rsid w:val="000F404B"/>
    <w:rsid w:val="000F4668"/>
    <w:rsid w:val="001020AD"/>
    <w:rsid w:val="00104F41"/>
    <w:rsid w:val="00105C93"/>
    <w:rsid w:val="0010728F"/>
    <w:rsid w:val="00111014"/>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E0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A17"/>
    <w:rsid w:val="00263BD8"/>
    <w:rsid w:val="002746FB"/>
    <w:rsid w:val="00277144"/>
    <w:rsid w:val="00280CC7"/>
    <w:rsid w:val="002862BF"/>
    <w:rsid w:val="00290291"/>
    <w:rsid w:val="00292D7C"/>
    <w:rsid w:val="0029651C"/>
    <w:rsid w:val="002A2454"/>
    <w:rsid w:val="002A401D"/>
    <w:rsid w:val="002A52AF"/>
    <w:rsid w:val="002C19EE"/>
    <w:rsid w:val="002D29CF"/>
    <w:rsid w:val="002D5DF6"/>
    <w:rsid w:val="002E7F11"/>
    <w:rsid w:val="002F0685"/>
    <w:rsid w:val="002F07D6"/>
    <w:rsid w:val="002F1DA0"/>
    <w:rsid w:val="002F3A0C"/>
    <w:rsid w:val="002F5C85"/>
    <w:rsid w:val="002F5CDB"/>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F75"/>
    <w:rsid w:val="003A1FF6"/>
    <w:rsid w:val="003A2064"/>
    <w:rsid w:val="003A7D21"/>
    <w:rsid w:val="003B227A"/>
    <w:rsid w:val="003B6728"/>
    <w:rsid w:val="003B74FA"/>
    <w:rsid w:val="003C33AC"/>
    <w:rsid w:val="003C7607"/>
    <w:rsid w:val="003E50B9"/>
    <w:rsid w:val="003F13C1"/>
    <w:rsid w:val="003F6DD9"/>
    <w:rsid w:val="00400B15"/>
    <w:rsid w:val="004018B1"/>
    <w:rsid w:val="00403D4F"/>
    <w:rsid w:val="00410412"/>
    <w:rsid w:val="004144CF"/>
    <w:rsid w:val="004174D1"/>
    <w:rsid w:val="00420C8F"/>
    <w:rsid w:val="00436B31"/>
    <w:rsid w:val="00437670"/>
    <w:rsid w:val="00440C7E"/>
    <w:rsid w:val="00450A12"/>
    <w:rsid w:val="004517E0"/>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18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CE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044"/>
    <w:rsid w:val="00717104"/>
    <w:rsid w:val="0071764F"/>
    <w:rsid w:val="007459B6"/>
    <w:rsid w:val="007472F5"/>
    <w:rsid w:val="0075754A"/>
    <w:rsid w:val="00760429"/>
    <w:rsid w:val="0076634F"/>
    <w:rsid w:val="00774B36"/>
    <w:rsid w:val="007762E8"/>
    <w:rsid w:val="007808FF"/>
    <w:rsid w:val="00787C51"/>
    <w:rsid w:val="00790729"/>
    <w:rsid w:val="007934E1"/>
    <w:rsid w:val="00796073"/>
    <w:rsid w:val="007A0417"/>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8F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A5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F12"/>
    <w:rsid w:val="009521CE"/>
    <w:rsid w:val="00953D76"/>
    <w:rsid w:val="0095413F"/>
    <w:rsid w:val="00967405"/>
    <w:rsid w:val="009701CF"/>
    <w:rsid w:val="009768FB"/>
    <w:rsid w:val="00980123"/>
    <w:rsid w:val="00983A48"/>
    <w:rsid w:val="00983A52"/>
    <w:rsid w:val="00992CC6"/>
    <w:rsid w:val="009951AD"/>
    <w:rsid w:val="009A48E4"/>
    <w:rsid w:val="009A6AC9"/>
    <w:rsid w:val="009B1B63"/>
    <w:rsid w:val="009B5DEA"/>
    <w:rsid w:val="009B724F"/>
    <w:rsid w:val="009C078B"/>
    <w:rsid w:val="009C300A"/>
    <w:rsid w:val="009C4238"/>
    <w:rsid w:val="009C79F8"/>
    <w:rsid w:val="009E273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59B"/>
    <w:rsid w:val="00A53B47"/>
    <w:rsid w:val="00A55632"/>
    <w:rsid w:val="00A577F9"/>
    <w:rsid w:val="00A654F0"/>
    <w:rsid w:val="00A65CE7"/>
    <w:rsid w:val="00A71A09"/>
    <w:rsid w:val="00A76504"/>
    <w:rsid w:val="00A82EA6"/>
    <w:rsid w:val="00A863ED"/>
    <w:rsid w:val="00A92210"/>
    <w:rsid w:val="00A92973"/>
    <w:rsid w:val="00A92EFB"/>
    <w:rsid w:val="00AA4F86"/>
    <w:rsid w:val="00AA5E23"/>
    <w:rsid w:val="00AB47F2"/>
    <w:rsid w:val="00AC62AE"/>
    <w:rsid w:val="00AD5E8F"/>
    <w:rsid w:val="00AF0946"/>
    <w:rsid w:val="00AF15E4"/>
    <w:rsid w:val="00AF1DF1"/>
    <w:rsid w:val="00AF6E68"/>
    <w:rsid w:val="00AF6E81"/>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C43"/>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D86"/>
    <w:rsid w:val="00CD137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708"/>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76C"/>
    <w:rsid w:val="00FE5312"/>
    <w:rsid w:val="00FE556D"/>
    <w:rsid w:val="00FE6088"/>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85979B2D-BCD9-4214-B427-0BFF68988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A04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04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411</Words>
  <Characters>2120</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S1054 SEN Statement 3/4/21</vt:lpstr>
    </vt:vector>
  </TitlesOfParts>
  <Manager>R224</Manager>
  <Company>NJ OLS DMU</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S1054 SEN Statement 3/4/21</dc:title>
  <dc:subject/>
  <dc:creator>Senate SEN</dc:creator>
  <cp:keywords>S1054|2|EA |300|0|0|!||</cp:keywords>
  <dc:description/>
  <cp:lastModifiedBy>Franks, Denise</cp:lastModifiedBy>
  <cp:revision>2</cp:revision>
  <cp:lastPrinted>2021-03-05T14:44:00Z</cp:lastPrinted>
  <dcterms:created xsi:type="dcterms:W3CDTF">2021-03-05T15:48:00Z</dcterms:created>
  <dcterms:modified xsi:type="dcterms:W3CDTF">2021-03-05T15:48:00Z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