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4EEE" w:rsidRDefault="00B94EEE" w:rsidP="00B94EEE">
      <w:pPr>
        <w:pStyle w:val="bpuBill"/>
      </w:pPr>
      <w:bookmarkStart w:id="0" w:name="bpuFrontPg"/>
      <w:bookmarkStart w:id="1" w:name="_GoBack"/>
      <w:bookmarkEnd w:id="0"/>
      <w:bookmarkEnd w:id="1"/>
      <w:r>
        <w:t xml:space="preserve">SENATE, No. 1133 </w:t>
      </w:r>
    </w:p>
    <w:p w:rsidR="00B94EEE" w:rsidRPr="009D38FF" w:rsidRDefault="00B94EEE" w:rsidP="00B94E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152" r:id="rId7"/>
        </w:object>
      </w:r>
    </w:p>
    <w:p w:rsidR="00B94EEE" w:rsidRDefault="00B94EEE" w:rsidP="00B94EEE">
      <w:pPr>
        <w:pStyle w:val="bpuState"/>
      </w:pPr>
      <w:r>
        <w:t>STATE OF NEW JERSEY</w:t>
      </w:r>
    </w:p>
    <w:p w:rsidR="00B94EEE" w:rsidRDefault="00B94EEE" w:rsidP="00B94EEE">
      <w:pPr>
        <w:pStyle w:val="bpuLegislature"/>
      </w:pPr>
      <w:r>
        <w:t>219th LEGISLATURE</w:t>
      </w:r>
    </w:p>
    <w:p w:rsidR="00B94EEE" w:rsidRDefault="00B94EEE" w:rsidP="00B94EEE">
      <w:pPr>
        <w:pStyle w:val="bpuWpGraphic"/>
      </w:pPr>
      <w:r>
        <w:object w:dxaOrig="8985" w:dyaOrig="255">
          <v:shape id="_x0000_i1026" type="#_x0000_t75" style="width:6in;height:12pt" o:ole="">
            <v:imagedata r:id="rId6" o:title=""/>
          </v:shape>
          <o:OLEObject Type="Embed" ProgID="WPWin6.1" ShapeID="_x0000_i1026" DrawAspect="Content" ObjectID="_1641967153" r:id="rId8"/>
        </w:object>
      </w:r>
      <w:r>
        <w:t xml:space="preserve">  </w:t>
      </w:r>
    </w:p>
    <w:p w:rsidR="00B94EEE" w:rsidRDefault="00B94EEE" w:rsidP="00B94EEE">
      <w:pPr>
        <w:pStyle w:val="bpuIntro"/>
      </w:pPr>
      <w:r>
        <w:t>INTRODUCED JANUARY 30, 2020</w:t>
      </w:r>
    </w:p>
    <w:p w:rsidR="00B94EEE" w:rsidRDefault="00B94EEE" w:rsidP="00B94EEE">
      <w:pPr>
        <w:pStyle w:val="bpuIntro"/>
      </w:pPr>
    </w:p>
    <w:p w:rsidR="00B94EEE" w:rsidRDefault="00B94EEE" w:rsidP="00B94EEE">
      <w:pPr>
        <w:pStyle w:val="bpuIntro"/>
        <w:sectPr w:rsidR="00B94EEE" w:rsidSect="00B94EEE">
          <w:headerReference w:type="even" r:id="rId9"/>
          <w:headerReference w:type="default" r:id="rId10"/>
          <w:pgSz w:w="12240" w:h="20160" w:code="5"/>
          <w:pgMar w:top="2160" w:right="1440" w:bottom="1440" w:left="1440" w:header="72" w:footer="720" w:gutter="0"/>
          <w:pgNumType w:start="1"/>
          <w:cols w:space="720"/>
          <w:docGrid w:linePitch="360"/>
        </w:sectPr>
      </w:pPr>
    </w:p>
    <w:p w:rsidR="00B94EEE" w:rsidRDefault="00B94EEE" w:rsidP="00B94EEE">
      <w:pPr>
        <w:pStyle w:val="bpuIntro"/>
      </w:pPr>
    </w:p>
    <w:p w:rsidR="00B94EEE" w:rsidRDefault="00B94EEE" w:rsidP="00B94EEE">
      <w:pPr>
        <w:pStyle w:val="bpuSponsor"/>
      </w:pPr>
      <w:r>
        <w:t>Sponsored by:</w:t>
      </w:r>
    </w:p>
    <w:p w:rsidR="00B94EEE" w:rsidRDefault="00B94EEE" w:rsidP="00B94EEE">
      <w:pPr>
        <w:pStyle w:val="bpuSponsor"/>
      </w:pPr>
      <w:r>
        <w:t>Senator  JOSEPH F. VITALE</w:t>
      </w:r>
    </w:p>
    <w:p w:rsidR="00B94EEE" w:rsidRDefault="00B94EEE" w:rsidP="00B94EEE">
      <w:pPr>
        <w:pStyle w:val="bpuSponsor"/>
      </w:pPr>
      <w:r>
        <w:t>District 19 (Middlesex)</w:t>
      </w:r>
    </w:p>
    <w:p w:rsidR="00B94EEE" w:rsidRDefault="00B94EEE" w:rsidP="00B94EEE">
      <w:pPr>
        <w:pStyle w:val="bpuSponsor"/>
      </w:pPr>
    </w:p>
    <w:p w:rsidR="00B94EEE" w:rsidRDefault="00B94EEE" w:rsidP="00B94EEE">
      <w:pPr>
        <w:pStyle w:val="bpuSponsor"/>
      </w:pPr>
    </w:p>
    <w:p w:rsidR="00B94EEE" w:rsidRDefault="00B94EEE" w:rsidP="00B94EEE">
      <w:pPr>
        <w:pStyle w:val="bpuSponsor"/>
      </w:pPr>
    </w:p>
    <w:p w:rsidR="00B94EEE" w:rsidRDefault="00B94EEE" w:rsidP="00B94EEE">
      <w:pPr>
        <w:pStyle w:val="bpuSponsor"/>
      </w:pPr>
    </w:p>
    <w:p w:rsidR="00B94EEE" w:rsidRDefault="00B94EEE" w:rsidP="00B94EEE">
      <w:pPr>
        <w:pStyle w:val="bpuSponsor"/>
      </w:pPr>
      <w:r>
        <w:t>SYNOPSIS</w:t>
      </w:r>
    </w:p>
    <w:p w:rsidR="00B94EEE" w:rsidRDefault="00B94EEE" w:rsidP="00B94EEE">
      <w:pPr>
        <w:pStyle w:val="bpuNormText"/>
      </w:pPr>
      <w:r>
        <w:tab/>
        <w:t>Concerns special needs trusts for persons wi</w:t>
      </w:r>
      <w:r w:rsidR="00E1690C">
        <w:t xml:space="preserve">th developmental disabilities. </w:t>
      </w:r>
    </w:p>
    <w:p w:rsidR="00B94EEE" w:rsidRDefault="00B94EEE" w:rsidP="00B94EEE">
      <w:pPr>
        <w:pStyle w:val="bpuNormText"/>
      </w:pPr>
    </w:p>
    <w:p w:rsidR="00B94EEE" w:rsidRDefault="00B94EEE" w:rsidP="00B94EEE">
      <w:pPr>
        <w:pStyle w:val="bpuSponsor"/>
      </w:pPr>
      <w:r>
        <w:t xml:space="preserve">CURRENT VERSION OF TEXT </w:t>
      </w:r>
    </w:p>
    <w:p w:rsidR="00B94EEE" w:rsidRDefault="00B94EEE" w:rsidP="00B94EEE">
      <w:pPr>
        <w:pStyle w:val="bpuNormText"/>
      </w:pPr>
      <w:r>
        <w:tab/>
        <w:t>As introduced.</w:t>
      </w:r>
    </w:p>
    <w:p w:rsidR="00B94EEE" w:rsidRDefault="00B94EEE" w:rsidP="00B94E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4EEE" w:rsidRDefault="00B94EEE" w:rsidP="008916EC">
      <w:pPr>
        <w:pStyle w:val="FronterPage"/>
        <w:tabs>
          <w:tab w:val="clear" w:pos="720"/>
          <w:tab w:val="clear" w:pos="1440"/>
          <w:tab w:val="clear" w:pos="2160"/>
          <w:tab w:val="clear" w:pos="2880"/>
          <w:tab w:val="clear" w:pos="3600"/>
          <w:tab w:val="clear" w:pos="4320"/>
          <w:tab w:val="clear" w:pos="5040"/>
        </w:tabs>
        <w:sectPr w:rsidR="00B94EEE" w:rsidSect="00B94EEE">
          <w:type w:val="continuous"/>
          <w:pgSz w:w="12240" w:h="20160" w:code="5"/>
          <w:pgMar w:top="1440" w:right="2275" w:bottom="1440" w:left="2275" w:header="72" w:footer="720" w:gutter="0"/>
          <w:pgNumType w:start="1"/>
          <w:cols w:space="720"/>
          <w:docGrid w:linePitch="360"/>
        </w:sectPr>
      </w:pPr>
    </w:p>
    <w:p w:rsidR="003C37D1" w:rsidRPr="00C22FA2" w:rsidRDefault="003C37D1" w:rsidP="003C37D1">
      <w:pPr>
        <w:pStyle w:val="HangingAnAct"/>
        <w:rPr>
          <w:b/>
          <w:smallCaps/>
        </w:rPr>
      </w:pPr>
      <w:r w:rsidRPr="003C37D1">
        <w:rPr>
          <w:rStyle w:val="BillHead"/>
        </w:rPr>
        <w:lastRenderedPageBreak/>
        <w:t>An Act</w:t>
      </w:r>
      <w:r>
        <w:t xml:space="preserve"> concerning</w:t>
      </w:r>
      <w:r w:rsidRPr="00840258">
        <w:rPr>
          <w:spacing w:val="0"/>
        </w:rPr>
        <w:t xml:space="preserve"> certain</w:t>
      </w:r>
      <w:r>
        <w:t xml:space="preserve"> trusts for persons with developmental disabilities.</w:t>
      </w:r>
    </w:p>
    <w:p w:rsidR="003C37D1" w:rsidRDefault="003C37D1" w:rsidP="003C37D1"/>
    <w:p w:rsidR="003C37D1" w:rsidRDefault="003C37D1" w:rsidP="003C37D1">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3C37D1" w:rsidRDefault="003C37D1" w:rsidP="003C37D1"/>
    <w:p w:rsidR="003C37D1" w:rsidRDefault="003C37D1" w:rsidP="003C37D1">
      <w:r>
        <w:tab/>
        <w:t>1.</w:t>
      </w:r>
      <w:r>
        <w:tab/>
        <w:t xml:space="preserve">a. </w:t>
      </w:r>
      <w:r w:rsidRPr="008109C5">
        <w:t>The Division of Developmental Disabilities in the Department of Human Services shall study</w:t>
      </w:r>
      <w:r>
        <w:t xml:space="preserve"> whether it is feasible </w:t>
      </w:r>
      <w:r w:rsidRPr="00840258">
        <w:t>to establish a State program</w:t>
      </w:r>
      <w:r>
        <w:t xml:space="preserve"> to enable pre-tax dollars to be used for </w:t>
      </w:r>
      <w:r w:rsidRPr="00840258">
        <w:t>funding special needs</w:t>
      </w:r>
      <w:r>
        <w:t xml:space="preserve"> trusts </w:t>
      </w:r>
      <w:r w:rsidRPr="00840258">
        <w:t>for individuals with developmental disabilities</w:t>
      </w:r>
      <w:r w:rsidRPr="008109C5">
        <w:t>.</w:t>
      </w:r>
    </w:p>
    <w:p w:rsidR="003C37D1" w:rsidRDefault="003C37D1" w:rsidP="003C37D1">
      <w:r>
        <w:tab/>
        <w:t>b.</w:t>
      </w:r>
      <w:r>
        <w:tab/>
      </w:r>
      <w:r w:rsidRPr="008109C5">
        <w:t>The division shall consult with representatives of at least five advocacy groups representing the interests of persons with developmental disabilities or family members of persons with developmental disabilities</w:t>
      </w:r>
      <w:r>
        <w:t xml:space="preserve">, </w:t>
      </w:r>
      <w:r w:rsidRPr="008109C5">
        <w:t xml:space="preserve">and </w:t>
      </w:r>
      <w:r>
        <w:t>shall re</w:t>
      </w:r>
      <w:r w:rsidRPr="008109C5">
        <w:t>view</w:t>
      </w:r>
      <w:r>
        <w:t xml:space="preserve"> their </w:t>
      </w:r>
      <w:r w:rsidRPr="008109C5">
        <w:t>recommendations</w:t>
      </w:r>
      <w:r>
        <w:t xml:space="preserve"> about</w:t>
      </w:r>
      <w:r w:rsidRPr="008109C5">
        <w:t xml:space="preserve"> the need for </w:t>
      </w:r>
      <w:r w:rsidRPr="00840258">
        <w:t>special needs</w:t>
      </w:r>
      <w:r>
        <w:t xml:space="preserve"> t</w:t>
      </w:r>
      <w:r w:rsidRPr="008109C5">
        <w:t>rusts</w:t>
      </w:r>
      <w:r>
        <w:t xml:space="preserve"> </w:t>
      </w:r>
      <w:r w:rsidRPr="00840258">
        <w:t>and the information that would be useful to provide as a resource for persons with developmental disabilities and their families, including information regarding how special needs trusts may be used to address the placement needs of persons with developmental disabilities.  After such consultation, the division shall electronically post informational resources regarding the potential benefits of establishing special needs trusts to provide for long-term care needs of individuals with developmental disabilities</w:t>
      </w:r>
      <w:r>
        <w:t>.</w:t>
      </w:r>
    </w:p>
    <w:p w:rsidR="003C37D1" w:rsidRDefault="003C37D1" w:rsidP="003C37D1">
      <w:r>
        <w:tab/>
        <w:t>c.</w:t>
      </w:r>
      <w:r>
        <w:tab/>
        <w:t>Within nine months after the effective date of this act, t</w:t>
      </w:r>
      <w:r w:rsidRPr="008109C5">
        <w:t xml:space="preserve">he division </w:t>
      </w:r>
      <w:r>
        <w:t>shall report its findings and recommendations to the Governor and, pursuant to section 2 of P.L.1991, c.164 (C.52:14-19.1), to the Legislature.</w:t>
      </w:r>
    </w:p>
    <w:p w:rsidR="003C37D1" w:rsidRDefault="003C37D1" w:rsidP="003C37D1"/>
    <w:p w:rsidR="003C37D1" w:rsidRPr="00277EB9" w:rsidRDefault="003C37D1" w:rsidP="003C37D1">
      <w:r>
        <w:tab/>
        <w:t>2.</w:t>
      </w:r>
      <w:r>
        <w:tab/>
        <w:t xml:space="preserve">This act shall take effect immediately, and shall expire </w:t>
      </w:r>
      <w:r w:rsidRPr="00840258">
        <w:t>upon the issuance of the report required pursuant to subsection c. of section 1 of P.L.</w:t>
      </w:r>
      <w:r>
        <w:t xml:space="preserve">    </w:t>
      </w:r>
      <w:r w:rsidRPr="00840258">
        <w:t>,</w:t>
      </w:r>
      <w:r>
        <w:t xml:space="preserve"> </w:t>
      </w:r>
      <w:r w:rsidRPr="00840258">
        <w:t>c.</w:t>
      </w:r>
      <w:r>
        <w:t xml:space="preserve">    </w:t>
      </w:r>
      <w:r w:rsidRPr="00840258">
        <w:t>(pending</w:t>
      </w:r>
      <w:r>
        <w:t xml:space="preserve"> </w:t>
      </w:r>
      <w:r w:rsidRPr="00840258">
        <w:t>before</w:t>
      </w:r>
      <w:r>
        <w:t xml:space="preserve"> </w:t>
      </w:r>
      <w:r w:rsidRPr="00840258">
        <w:t>the</w:t>
      </w:r>
      <w:r>
        <w:t xml:space="preserve"> </w:t>
      </w:r>
      <w:r w:rsidRPr="00840258">
        <w:t>Legislature</w:t>
      </w:r>
      <w:r>
        <w:t xml:space="preserve"> </w:t>
      </w:r>
      <w:r w:rsidRPr="00840258">
        <w:t>as</w:t>
      </w:r>
      <w:r>
        <w:t xml:space="preserve"> </w:t>
      </w:r>
      <w:r w:rsidRPr="00840258">
        <w:t>this</w:t>
      </w:r>
      <w:r>
        <w:t xml:space="preserve"> </w:t>
      </w:r>
      <w:r w:rsidRPr="00840258">
        <w:t>bill)</w:t>
      </w:r>
      <w:r>
        <w:t>.</w:t>
      </w:r>
    </w:p>
    <w:p w:rsidR="003C37D1" w:rsidRDefault="003C37D1" w:rsidP="003C37D1"/>
    <w:p w:rsidR="003C37D1" w:rsidRDefault="003C37D1" w:rsidP="003C37D1"/>
    <w:p w:rsidR="003C37D1" w:rsidRDefault="003C37D1" w:rsidP="003C37D1">
      <w:pPr>
        <w:jc w:val="center"/>
      </w:pPr>
      <w:r>
        <w:t>STATEMENT</w:t>
      </w:r>
    </w:p>
    <w:p w:rsidR="003C37D1" w:rsidRDefault="003C37D1" w:rsidP="003C37D1"/>
    <w:p w:rsidR="003C37D1" w:rsidRDefault="003C37D1" w:rsidP="003C37D1">
      <w:r w:rsidRPr="002024EC">
        <w:rPr>
          <w:color w:val="000000"/>
        </w:rPr>
        <w:tab/>
      </w:r>
      <w:r>
        <w:rPr>
          <w:color w:val="000000"/>
        </w:rPr>
        <w:t>T</w:t>
      </w:r>
      <w:r w:rsidRPr="002024EC">
        <w:rPr>
          <w:color w:val="000000"/>
        </w:rPr>
        <w:t>he bill</w:t>
      </w:r>
      <w:r>
        <w:rPr>
          <w:color w:val="000000"/>
        </w:rPr>
        <w:t xml:space="preserve"> </w:t>
      </w:r>
      <w:r w:rsidRPr="002024EC">
        <w:rPr>
          <w:color w:val="000000"/>
        </w:rPr>
        <w:t>require</w:t>
      </w:r>
      <w:r>
        <w:rPr>
          <w:color w:val="000000"/>
        </w:rPr>
        <w:t>s</w:t>
      </w:r>
      <w:r w:rsidRPr="002024EC">
        <w:rPr>
          <w:color w:val="000000"/>
        </w:rPr>
        <w:t xml:space="preserve"> </w:t>
      </w:r>
      <w:r w:rsidRPr="002024EC">
        <w:t xml:space="preserve">the Division of Developmental Disabilities </w:t>
      </w:r>
      <w:r>
        <w:t xml:space="preserve">(DDD) </w:t>
      </w:r>
      <w:r w:rsidRPr="002024EC">
        <w:t>in the Department of Human Services</w:t>
      </w:r>
      <w:r>
        <w:t xml:space="preserve"> to</w:t>
      </w:r>
      <w:r w:rsidRPr="002024EC">
        <w:t xml:space="preserve"> study the feasibility of establishing a State program to enable pre-tax dollars to be used for funding special needs trusts for individuals with developmental disabilities.</w:t>
      </w:r>
    </w:p>
    <w:p w:rsidR="003C37D1" w:rsidRDefault="003C37D1" w:rsidP="003C37D1">
      <w:r>
        <w:tab/>
        <w:t>Under the provisions of the bill, DDD is required to</w:t>
      </w:r>
      <w:r w:rsidRPr="002024EC">
        <w:t xml:space="preserve"> consult with </w:t>
      </w:r>
      <w:r w:rsidRPr="00462306">
        <w:t xml:space="preserve">representatives of at least five advocacy groups representing the interests of persons with developmental disabilities or family members of persons with developmental disabilities, and </w:t>
      </w:r>
      <w:r>
        <w:t xml:space="preserve">is to </w:t>
      </w:r>
      <w:r w:rsidRPr="00462306">
        <w:t xml:space="preserve">review their recommendations about the need for special needs trusts and the information that would be useful to persons with developmental disabilities and their families, including information regarding how special needs trusts may be used to address the placement needs of persons with developmental disabilities.  </w:t>
      </w:r>
    </w:p>
    <w:p w:rsidR="003C37D1" w:rsidRDefault="003C37D1" w:rsidP="003C37D1">
      <w:r>
        <w:tab/>
        <w:t>DDD</w:t>
      </w:r>
      <w:r w:rsidRPr="00462306">
        <w:t xml:space="preserve"> </w:t>
      </w:r>
      <w:r>
        <w:t>also would be required to:</w:t>
      </w:r>
      <w:r w:rsidRPr="00462306">
        <w:t xml:space="preserve"> </w:t>
      </w:r>
      <w:r>
        <w:t xml:space="preserve"> </w:t>
      </w:r>
      <w:r w:rsidRPr="00462306">
        <w:t>electronically post informational resources regarding the potential benefits of establishing special needs trusts to provide for long-term care needs of individuals with developmental disabilities</w:t>
      </w:r>
      <w:r>
        <w:t>; and</w:t>
      </w:r>
      <w:r w:rsidRPr="002024EC">
        <w:t xml:space="preserve"> report its findings and recommendations to the Governor and to the Legislature within nine months after the effective date of the bill</w:t>
      </w:r>
      <w:r>
        <w:t>, at which point the bill would expire</w:t>
      </w:r>
      <w:r w:rsidRPr="002024EC">
        <w:t>.</w:t>
      </w:r>
    </w:p>
    <w:sectPr w:rsidR="003C37D1" w:rsidSect="00B94EE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2E67" w:rsidRDefault="00D92E67">
      <w:r>
        <w:separator/>
      </w:r>
    </w:p>
  </w:endnote>
  <w:endnote w:type="continuationSeparator" w:id="0">
    <w:p w:rsidR="00D92E67" w:rsidRDefault="00D92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2E67" w:rsidRDefault="00D92E67">
      <w:r>
        <w:separator/>
      </w:r>
    </w:p>
  </w:footnote>
  <w:footnote w:type="continuationSeparator" w:id="0">
    <w:p w:rsidR="00D92E67" w:rsidRDefault="00D92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59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4EEE" w:rsidRDefault="00B94EEE" w:rsidP="00B94EEE">
    <w:pPr>
      <w:pStyle w:val="bpuHeadSpon"/>
    </w:pPr>
    <w:r w:rsidRPr="00B94EEE">
      <w:rPr>
        <w:rStyle w:val="bpuHeadSponChar"/>
      </w:rPr>
      <w:t>S1133</w:t>
    </w:r>
    <w:r>
      <w:t xml:space="preserve"> VITALE</w:t>
    </w:r>
  </w:p>
  <w:p w:rsidR="00B94EEE" w:rsidRDefault="00B94EEE" w:rsidP="00B94EEE">
    <w:pPr>
      <w:pStyle w:val="bpuHeadSpon"/>
    </w:pPr>
    <w:r>
      <w:fldChar w:fldCharType="begin"/>
    </w:r>
    <w:r>
      <w:instrText xml:space="preserve"> PAGE  \* MERGEFORMAT </w:instrText>
    </w:r>
    <w:r>
      <w:fldChar w:fldCharType="separate"/>
    </w:r>
    <w:r w:rsidR="00A75961">
      <w:rPr>
        <w:noProof/>
      </w:rPr>
      <w:t>3</w:t>
    </w:r>
    <w:r>
      <w:fldChar w:fldCharType="end"/>
    </w:r>
  </w:p>
  <w:p w:rsidR="00B94EEE" w:rsidRDefault="00B94EEE" w:rsidP="00B94E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4EEE" w:rsidRDefault="00B94EEE" w:rsidP="00B94EEE">
    <w:pPr>
      <w:pStyle w:val="bpuHeadSpon"/>
    </w:pPr>
    <w:r w:rsidRPr="00B94EEE">
      <w:rPr>
        <w:rStyle w:val="bpuHeadSponChar"/>
      </w:rPr>
      <w:t>S1133</w:t>
    </w:r>
    <w:r>
      <w:t xml:space="preserve"> VITALE</w:t>
    </w:r>
  </w:p>
  <w:p w:rsidR="00B94EEE" w:rsidRDefault="00B94EEE" w:rsidP="00B94EEE">
    <w:pPr>
      <w:pStyle w:val="bpuHeadSpon"/>
    </w:pPr>
    <w:r>
      <w:fldChar w:fldCharType="begin"/>
    </w:r>
    <w:r>
      <w:instrText xml:space="preserve"> PAGE  \* MERGEFORMAT </w:instrText>
    </w:r>
    <w:r>
      <w:fldChar w:fldCharType="separate"/>
    </w:r>
    <w:r w:rsidR="00A75961">
      <w:rPr>
        <w:noProof/>
      </w:rPr>
      <w:t>2</w:t>
    </w:r>
    <w:r>
      <w:fldChar w:fldCharType="end"/>
    </w:r>
  </w:p>
  <w:p w:rsidR="00B94EEE" w:rsidRDefault="00B94EEE" w:rsidP="00B94E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E67"/>
    <w:rsid w:val="000051BD"/>
    <w:rsid w:val="000160A5"/>
    <w:rsid w:val="0002335B"/>
    <w:rsid w:val="0003549A"/>
    <w:rsid w:val="000367AE"/>
    <w:rsid w:val="00043B22"/>
    <w:rsid w:val="00054975"/>
    <w:rsid w:val="00057D20"/>
    <w:rsid w:val="0006197C"/>
    <w:rsid w:val="0006281F"/>
    <w:rsid w:val="0008141C"/>
    <w:rsid w:val="00094A55"/>
    <w:rsid w:val="000A44A7"/>
    <w:rsid w:val="000A4A0B"/>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579F"/>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614"/>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7D1"/>
    <w:rsid w:val="003C43EF"/>
    <w:rsid w:val="003C5A6B"/>
    <w:rsid w:val="003C7FB2"/>
    <w:rsid w:val="003D24DE"/>
    <w:rsid w:val="003E1718"/>
    <w:rsid w:val="003E26D4"/>
    <w:rsid w:val="003E47BA"/>
    <w:rsid w:val="003F3B37"/>
    <w:rsid w:val="003F745B"/>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CC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961"/>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135"/>
    <w:rsid w:val="00B45B34"/>
    <w:rsid w:val="00B57047"/>
    <w:rsid w:val="00B61D86"/>
    <w:rsid w:val="00B6342D"/>
    <w:rsid w:val="00B726BD"/>
    <w:rsid w:val="00B732BC"/>
    <w:rsid w:val="00B75A5C"/>
    <w:rsid w:val="00B90E33"/>
    <w:rsid w:val="00B94EEE"/>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5C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E67"/>
    <w:rsid w:val="00D9410B"/>
    <w:rsid w:val="00D9695B"/>
    <w:rsid w:val="00DA2417"/>
    <w:rsid w:val="00DA5585"/>
    <w:rsid w:val="00DB02AC"/>
    <w:rsid w:val="00DB6AA2"/>
    <w:rsid w:val="00DE10D1"/>
    <w:rsid w:val="00DE2514"/>
    <w:rsid w:val="00DE6851"/>
    <w:rsid w:val="00DF03EE"/>
    <w:rsid w:val="00E01B71"/>
    <w:rsid w:val="00E05CC9"/>
    <w:rsid w:val="00E15573"/>
    <w:rsid w:val="00E1690C"/>
    <w:rsid w:val="00E25A5B"/>
    <w:rsid w:val="00E373C7"/>
    <w:rsid w:val="00E4267B"/>
    <w:rsid w:val="00E42F13"/>
    <w:rsid w:val="00E452DF"/>
    <w:rsid w:val="00E543CF"/>
    <w:rsid w:val="00E546FD"/>
    <w:rsid w:val="00E608F1"/>
    <w:rsid w:val="00E611B9"/>
    <w:rsid w:val="00E62B62"/>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8B8D180-55FB-40AB-8548-99A7D787A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94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469</Words>
  <Characters>2721</Characters>
  <Application>Microsoft Office Word</Application>
  <DocSecurity>0</DocSecurity>
  <Lines>81</Lines>
  <Paragraphs>21</Paragraphs>
  <ScaleCrop>false</ScaleCrop>
  <HeadingPairs>
    <vt:vector size="2" baseType="variant">
      <vt:variant>
        <vt:lpstr>Title</vt:lpstr>
      </vt:variant>
      <vt:variant>
        <vt:i4>1</vt:i4>
      </vt:variant>
    </vt:vector>
  </HeadingPairs>
  <TitlesOfParts>
    <vt:vector size="1" baseType="lpstr">
      <vt:lpstr>S1133</vt:lpstr>
    </vt:vector>
  </TitlesOfParts>
  <Manager>R211</Manager>
  <Company>NJ Office of Legislative Services</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S1133</dc:title>
  <dc:subject>20-1276</dc:subject>
  <dc:creator>Senator  VITALE</dc:creator>
  <cp:keywords>S1133|3|HS |312|0|312|N|0|</cp:keywords>
  <dc:description>INTRODUCED JANUARY 30, 2020</dc:description>
  <cp:lastModifiedBy>Sommers, Shelly</cp:lastModifiedBy>
  <cp:revision>2</cp:revision>
  <cp:lastPrinted>2020-01-28T18:35:00Z</cp:lastPrinted>
  <dcterms:created xsi:type="dcterms:W3CDTF">2020-01-31T14:12:00Z</dcterms:created>
  <dcterms:modified xsi:type="dcterms:W3CDTF">2020-01-31T14:12:00Z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