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621" w:rsidRDefault="00F21621" w:rsidP="00F2162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1173 </w:t>
      </w:r>
    </w:p>
    <w:p w:rsidR="00F21621" w:rsidRPr="009D38FF" w:rsidRDefault="00F21621" w:rsidP="00F2162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2313077" r:id="rId8"/>
        </w:object>
      </w:r>
    </w:p>
    <w:p w:rsidR="00F21621" w:rsidRDefault="00F21621" w:rsidP="00F21621">
      <w:pPr>
        <w:pStyle w:val="bpuState"/>
      </w:pPr>
      <w:r>
        <w:t>STATE OF NEW JERSEY</w:t>
      </w:r>
    </w:p>
    <w:p w:rsidR="00F21621" w:rsidRDefault="00F21621" w:rsidP="00F21621">
      <w:pPr>
        <w:pStyle w:val="bpuLegislature"/>
      </w:pPr>
      <w:r>
        <w:t>219th LEGISLATURE</w:t>
      </w:r>
    </w:p>
    <w:p w:rsidR="00F21621" w:rsidRDefault="00F21621" w:rsidP="00F2162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2313078" r:id="rId9"/>
        </w:object>
      </w:r>
      <w:r>
        <w:t xml:space="preserve">  </w:t>
      </w:r>
    </w:p>
    <w:p w:rsidR="00F21621" w:rsidRDefault="00F21621" w:rsidP="00F21621">
      <w:pPr>
        <w:pStyle w:val="bpuIntro"/>
      </w:pPr>
      <w:r>
        <w:t>INTRODUCED FEBRUARY 3, 2020</w:t>
      </w:r>
    </w:p>
    <w:p w:rsidR="00F21621" w:rsidRDefault="00F21621" w:rsidP="00F21621">
      <w:pPr>
        <w:pStyle w:val="bpuIntro"/>
      </w:pPr>
    </w:p>
    <w:p w:rsidR="00F21621" w:rsidRDefault="00F21621" w:rsidP="00F21621">
      <w:pPr>
        <w:pStyle w:val="bpuIntro"/>
        <w:sectPr w:rsidR="00F21621" w:rsidSect="00F21621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21621" w:rsidRDefault="00F21621" w:rsidP="00F21621">
      <w:pPr>
        <w:pStyle w:val="bpuIntro"/>
      </w:pPr>
    </w:p>
    <w:p w:rsidR="00F21621" w:rsidRDefault="00F21621" w:rsidP="00F21621">
      <w:pPr>
        <w:pStyle w:val="bpuSponsor"/>
      </w:pPr>
      <w:r>
        <w:t>Sponsored by:</w:t>
      </w:r>
    </w:p>
    <w:p w:rsidR="00F21621" w:rsidRDefault="00F21621" w:rsidP="00F21621">
      <w:pPr>
        <w:pStyle w:val="bpuSponsor"/>
      </w:pPr>
      <w:r>
        <w:t>Senator  NILSA CRUZ-PEREZ</w:t>
      </w:r>
    </w:p>
    <w:p w:rsidR="00F21621" w:rsidRDefault="00F21621" w:rsidP="00F21621">
      <w:pPr>
        <w:pStyle w:val="bpuSponsor"/>
      </w:pPr>
      <w:r>
        <w:t>District 5 (Camden and Gloucester)</w:t>
      </w:r>
    </w:p>
    <w:p w:rsidR="00F21621" w:rsidRDefault="00F21621" w:rsidP="00F21621">
      <w:pPr>
        <w:pStyle w:val="bpuSponsor"/>
      </w:pPr>
    </w:p>
    <w:p w:rsidR="00F21621" w:rsidRDefault="00F21621" w:rsidP="00F21621">
      <w:pPr>
        <w:pStyle w:val="bpuSponsor"/>
      </w:pPr>
    </w:p>
    <w:p w:rsidR="00F21621" w:rsidRDefault="00F21621" w:rsidP="00F21621">
      <w:pPr>
        <w:pStyle w:val="bpuSponsor"/>
      </w:pPr>
    </w:p>
    <w:p w:rsidR="00F21621" w:rsidRDefault="00F21621" w:rsidP="00F21621">
      <w:pPr>
        <w:pStyle w:val="bpuSponsor"/>
      </w:pPr>
    </w:p>
    <w:p w:rsidR="00F21621" w:rsidRDefault="00F21621" w:rsidP="00F21621">
      <w:pPr>
        <w:pStyle w:val="bpuSponsor"/>
      </w:pPr>
      <w:r>
        <w:t>SYNOPSIS</w:t>
      </w:r>
    </w:p>
    <w:p w:rsidR="00F21621" w:rsidRDefault="00F21621" w:rsidP="00F21621">
      <w:pPr>
        <w:pStyle w:val="bpuNormText"/>
      </w:pPr>
      <w:r>
        <w:tab/>
        <w:t>Clarifies excuse from jury service for members of the military or reserve under certain circums</w:t>
      </w:r>
      <w:r w:rsidR="005C6106">
        <w:t xml:space="preserve">tances; repeals N.J.S.38A:4-6. </w:t>
      </w:r>
    </w:p>
    <w:p w:rsidR="00F21621" w:rsidRDefault="00F21621" w:rsidP="00F21621">
      <w:pPr>
        <w:pStyle w:val="bpuNormText"/>
      </w:pPr>
    </w:p>
    <w:p w:rsidR="00F21621" w:rsidRDefault="00F21621" w:rsidP="00F21621">
      <w:pPr>
        <w:pStyle w:val="bpuSponsor"/>
      </w:pPr>
      <w:r>
        <w:t xml:space="preserve">CURRENT VERSION OF TEXT </w:t>
      </w:r>
    </w:p>
    <w:p w:rsidR="00F21621" w:rsidRDefault="00F21621" w:rsidP="00F21621">
      <w:pPr>
        <w:pStyle w:val="bpuNormText"/>
      </w:pPr>
      <w:r>
        <w:tab/>
        <w:t>As introduced.</w:t>
      </w:r>
    </w:p>
    <w:p w:rsidR="00F21621" w:rsidRDefault="00F21621" w:rsidP="00F2162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621" w:rsidRDefault="00F2162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21621" w:rsidSect="00F2162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06890" w:rsidRPr="00677316" w:rsidRDefault="00606890" w:rsidP="00606890">
      <w:pPr>
        <w:pStyle w:val="HangingAnAct"/>
        <w:rPr>
          <w:rStyle w:val="HangingAnActChar"/>
        </w:rPr>
      </w:pPr>
      <w:r w:rsidRPr="00606890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jury duty, amending N.J.S.2B:20-10 and repealing N.J.S.38A:4-6. </w:t>
      </w:r>
    </w:p>
    <w:p w:rsidR="00606890" w:rsidRPr="00D71D68" w:rsidRDefault="00606890" w:rsidP="00606890"/>
    <w:p w:rsidR="00606890" w:rsidRPr="00AA7880" w:rsidRDefault="00606890" w:rsidP="0060689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06890" w:rsidRDefault="00606890" w:rsidP="00606890"/>
    <w:p w:rsidR="00606890" w:rsidRDefault="00606890" w:rsidP="00606890">
      <w:pPr>
        <w:pStyle w:val="ListParagraph"/>
        <w:numPr>
          <w:ilvl w:val="0"/>
          <w:numId w:val="1"/>
        </w:numPr>
      </w:pPr>
      <w:r>
        <w:t>N.J.S.2B:20-10 is amended to read as follows:</w:t>
      </w:r>
    </w:p>
    <w:p w:rsidR="00606890" w:rsidRDefault="00606890" w:rsidP="00606890">
      <w:r>
        <w:tab/>
        <w:t>2B:20-10.  Grounds for excuse from jury service.</w:t>
      </w:r>
    </w:p>
    <w:p w:rsidR="00606890" w:rsidRDefault="00606890" w:rsidP="00606890">
      <w:r>
        <w:tab/>
        <w:t>An excuse from jury service shall be granted only if:</w:t>
      </w:r>
    </w:p>
    <w:p w:rsidR="00606890" w:rsidRDefault="00606890" w:rsidP="00606890">
      <w:r>
        <w:tab/>
        <w:t>a.</w:t>
      </w:r>
      <w:r>
        <w:tab/>
        <w:t>The prospective juror is 75 years of age or older;</w:t>
      </w:r>
    </w:p>
    <w:p w:rsidR="00606890" w:rsidRDefault="00606890" w:rsidP="00606890">
      <w:r>
        <w:tab/>
        <w:t>b.</w:t>
      </w:r>
      <w:r>
        <w:tab/>
        <w:t>The prospective juror has served as a juror within the last three years in the county to which the juror is being summoned;</w:t>
      </w:r>
    </w:p>
    <w:p w:rsidR="00606890" w:rsidRDefault="00606890" w:rsidP="00606890">
      <w:r>
        <w:tab/>
        <w:t>c.</w:t>
      </w:r>
      <w:r>
        <w:tab/>
        <w:t>Jury service will impose a severe hardship due to circumstances which are not likely to change within the following year.  Severe hardship includes the following circumstances:</w:t>
      </w:r>
    </w:p>
    <w:p w:rsidR="00606890" w:rsidRDefault="00606890" w:rsidP="00606890">
      <w:r>
        <w:tab/>
        <w:t>(1)</w:t>
      </w:r>
      <w:r>
        <w:tab/>
        <w:t>The prospective juror has a medical inability to serve which is verified by a licensed physician.</w:t>
      </w:r>
    </w:p>
    <w:p w:rsidR="00606890" w:rsidRDefault="00606890" w:rsidP="00606890">
      <w:r>
        <w:tab/>
        <w:t>(2)</w:t>
      </w:r>
      <w:r>
        <w:tab/>
        <w:t xml:space="preserve">The prospective juror will suffer a severe financial hardship which will compromise the juror's ability to support himself, herself, or dependents.  In determining whether to excuse the prospective juror, the Assignment Judge shall consider:  </w:t>
      </w:r>
    </w:p>
    <w:p w:rsidR="00606890" w:rsidRDefault="00606890" w:rsidP="00606890">
      <w:r>
        <w:tab/>
        <w:t>(a)</w:t>
      </w:r>
      <w:r>
        <w:tab/>
        <w:t>the sources of the prospective juror's household income; and</w:t>
      </w:r>
    </w:p>
    <w:p w:rsidR="00606890" w:rsidRDefault="00606890" w:rsidP="00606890">
      <w:r>
        <w:tab/>
        <w:t>(b)</w:t>
      </w:r>
      <w:r>
        <w:tab/>
        <w:t>the availability and extent of income reimbursement; and</w:t>
      </w:r>
    </w:p>
    <w:p w:rsidR="00606890" w:rsidRDefault="00606890" w:rsidP="00606890">
      <w:r>
        <w:tab/>
        <w:t>(c)</w:t>
      </w:r>
      <w:r>
        <w:tab/>
        <w:t>the expected length of service.</w:t>
      </w:r>
    </w:p>
    <w:p w:rsidR="00606890" w:rsidRDefault="00606890" w:rsidP="00606890">
      <w:r>
        <w:tab/>
        <w:t>(3)</w:t>
      </w:r>
      <w:r>
        <w:tab/>
        <w:t xml:space="preserve">The prospective juror has a personal obligation to care for another, including a dependent who is sick, is elderly, or has an infirmity or a minor child, who requires the prospective juror's personal care and attention, and no alternative care is available without severe financial hardship on the prospective juror or the person requiring care.  </w:t>
      </w:r>
    </w:p>
    <w:p w:rsidR="00606890" w:rsidRDefault="00606890" w:rsidP="00606890">
      <w:r>
        <w:tab/>
        <w:t>(4)</w:t>
      </w:r>
      <w:r>
        <w:tab/>
        <w:t>The prospective juror provides highly specialized technical health care services for which replacement cannot reasonably be obtained.</w:t>
      </w:r>
    </w:p>
    <w:p w:rsidR="00606890" w:rsidRDefault="00606890" w:rsidP="00606890">
      <w:r>
        <w:tab/>
        <w:t>(5)</w:t>
      </w:r>
      <w:r>
        <w:tab/>
        <w:t>The prospective juror is a health care worker directly involved in the care of a person with a mental or physical disability, and the prospective juror's continued presence is essential to the personal treatment of that person.</w:t>
      </w:r>
    </w:p>
    <w:p w:rsidR="005C6106" w:rsidRDefault="00606890" w:rsidP="00606890">
      <w:r>
        <w:tab/>
        <w:t>(6)</w:t>
      </w:r>
      <w:r>
        <w:tab/>
        <w:t xml:space="preserve">The prospective juror is a member of the full-time instructional staff of a grammar school or high school, the scheduled jury service is during the school term, and a replacement cannot reasonably be obtained.  In determining whether to excuse the prospective juror or grant a deferral of service, the Assignment Judge shall consider: </w:t>
      </w:r>
    </w:p>
    <w:p w:rsidR="00606890" w:rsidRDefault="00606890" w:rsidP="00606890">
      <w:r>
        <w:tab/>
        <w:t>(a)</w:t>
      </w:r>
      <w:r>
        <w:tab/>
        <w:t>the impact on the school considering the number and function of teachers called for jury service during the current academic year; and</w:t>
      </w:r>
    </w:p>
    <w:p w:rsidR="00606890" w:rsidRDefault="00606890" w:rsidP="00606890">
      <w:r>
        <w:tab/>
        <w:t>(b)</w:t>
      </w:r>
      <w:r>
        <w:tab/>
        <w:t>the special role of certified special education teachers in providing continuity of instruction to students with disabilities;</w:t>
      </w:r>
    </w:p>
    <w:p w:rsidR="00606890" w:rsidRDefault="00606890" w:rsidP="00606890">
      <w:r>
        <w:tab/>
        <w:t>d.</w:t>
      </w:r>
      <w:r>
        <w:tab/>
        <w:t xml:space="preserve">The prospective juror is a member of a volunteer fire department or fire patrol; </w:t>
      </w:r>
      <w:r w:rsidRPr="00C26B73">
        <w:rPr>
          <w:rFonts w:ascii="Albertus Extra Bold" w:hAnsi="Albertus Extra Bold"/>
          <w:b/>
        </w:rPr>
        <w:t>[</w:t>
      </w:r>
      <w:r>
        <w:t>or</w:t>
      </w:r>
      <w:r w:rsidRPr="00C26B73">
        <w:rPr>
          <w:rFonts w:ascii="Albertus Extra Bold" w:hAnsi="Albertus Extra Bold"/>
          <w:b/>
        </w:rPr>
        <w:t>]</w:t>
      </w:r>
    </w:p>
    <w:p w:rsidR="00606890" w:rsidRPr="00981AF2" w:rsidRDefault="00606890" w:rsidP="00606890">
      <w:pPr>
        <w:rPr>
          <w:u w:val="single"/>
        </w:rPr>
      </w:pPr>
      <w:r>
        <w:tab/>
        <w:t>e.</w:t>
      </w:r>
      <w:r>
        <w:tab/>
        <w:t>The prospective juror is a volunteer member of a first aid or rescue squad</w:t>
      </w:r>
      <w:r w:rsidRPr="00981AF2">
        <w:rPr>
          <w:u w:val="single"/>
        </w:rPr>
        <w:t>; or</w:t>
      </w:r>
    </w:p>
    <w:p w:rsidR="00606890" w:rsidRDefault="00606890" w:rsidP="00606890">
      <w:r>
        <w:tab/>
      </w:r>
      <w:r w:rsidRPr="00D27DA1">
        <w:rPr>
          <w:rFonts w:eastAsia="Calibri"/>
          <w:u w:val="single"/>
        </w:rPr>
        <w:t>f.</w:t>
      </w:r>
      <w:r>
        <w:rPr>
          <w:rFonts w:eastAsia="Calibri"/>
          <w:u w:val="single"/>
        </w:rPr>
        <w:tab/>
      </w:r>
      <w:r w:rsidRPr="00D27DA1">
        <w:rPr>
          <w:rFonts w:eastAsia="Calibri"/>
          <w:u w:val="single"/>
        </w:rPr>
        <w:t xml:space="preserve">The prospective juror is an officer or enlisted member of the organized militia, the United States Armed Forces, or a </w:t>
      </w:r>
      <w:r>
        <w:rPr>
          <w:rFonts w:eastAsia="Calibri"/>
          <w:u w:val="single"/>
        </w:rPr>
        <w:t>r</w:t>
      </w:r>
      <w:r w:rsidRPr="00D27DA1">
        <w:rPr>
          <w:rFonts w:eastAsia="Calibri"/>
          <w:u w:val="single"/>
        </w:rPr>
        <w:t xml:space="preserve">eserve component thereof, and has submitted to the </w:t>
      </w:r>
      <w:r>
        <w:rPr>
          <w:rFonts w:eastAsia="Calibri"/>
          <w:u w:val="single"/>
        </w:rPr>
        <w:t>j</w:t>
      </w:r>
      <w:r w:rsidRPr="00D27DA1">
        <w:rPr>
          <w:rFonts w:eastAsia="Calibri"/>
          <w:u w:val="single"/>
        </w:rPr>
        <w:t xml:space="preserve">ury </w:t>
      </w:r>
      <w:r>
        <w:rPr>
          <w:rFonts w:eastAsia="Calibri"/>
          <w:u w:val="single"/>
        </w:rPr>
        <w:t>m</w:t>
      </w:r>
      <w:r w:rsidRPr="00D27DA1">
        <w:rPr>
          <w:rFonts w:eastAsia="Calibri"/>
          <w:u w:val="single"/>
        </w:rPr>
        <w:t>anager or Assignment Judge a certification that the person is unavailable for jury service due to a military deployment or duty assignment</w:t>
      </w:r>
      <w:r>
        <w:t>.</w:t>
      </w:r>
    </w:p>
    <w:p w:rsidR="00606890" w:rsidRDefault="00606890" w:rsidP="00606890">
      <w:r>
        <w:t>(cf: P.L.2017, c.131, s.3)</w:t>
      </w:r>
    </w:p>
    <w:p w:rsidR="00606890" w:rsidRDefault="00606890" w:rsidP="00606890"/>
    <w:p w:rsidR="00606890" w:rsidRDefault="00606890" w:rsidP="00606890">
      <w:pPr>
        <w:pStyle w:val="ListParagraph"/>
        <w:numPr>
          <w:ilvl w:val="0"/>
          <w:numId w:val="1"/>
        </w:numPr>
      </w:pPr>
      <w:r>
        <w:t>N.J.S.38A:4-6 is repealed.</w:t>
      </w:r>
    </w:p>
    <w:p w:rsidR="00606890" w:rsidRDefault="00606890" w:rsidP="00606890"/>
    <w:p w:rsidR="00606890" w:rsidRPr="00AA7880" w:rsidRDefault="00606890" w:rsidP="00606890">
      <w:pPr>
        <w:pStyle w:val="ListParagraph"/>
        <w:numPr>
          <w:ilvl w:val="0"/>
          <w:numId w:val="1"/>
        </w:numPr>
      </w:pPr>
      <w:r>
        <w:t>This act shall take effect immediately.</w:t>
      </w:r>
    </w:p>
    <w:p w:rsidR="00606890" w:rsidRDefault="00606890" w:rsidP="00606890"/>
    <w:p w:rsidR="00606890" w:rsidRPr="00CE7BD8" w:rsidRDefault="00606890" w:rsidP="00606890"/>
    <w:p w:rsidR="00606890" w:rsidRPr="00AA7880" w:rsidRDefault="00606890" w:rsidP="00606890">
      <w:pPr>
        <w:jc w:val="center"/>
      </w:pPr>
      <w:r w:rsidRPr="00D71D68">
        <w:t>STATEMENT</w:t>
      </w:r>
    </w:p>
    <w:p w:rsidR="00606890" w:rsidRDefault="00606890" w:rsidP="00606890"/>
    <w:p w:rsidR="00606890" w:rsidRDefault="00606890" w:rsidP="00606890">
      <w:r>
        <w:tab/>
        <w:t xml:space="preserve"> This bill would provide an excuse from jury service for members of the military under certain circumstances. </w:t>
      </w:r>
    </w:p>
    <w:p w:rsidR="00606890" w:rsidRDefault="00606890" w:rsidP="00606890">
      <w:r>
        <w:tab/>
        <w:t xml:space="preserve">Currently, N.J.S.2B:20-10 enumerates the grounds for excuse from jury service. Pursuant to P.L.1995, c.44, the Legislature eliminated exemptions for jury service and provided that a juror may be excused from jury service in limited circumstances: the juror is 75 years of age or under; the juror has served as a juror within the last three years; jury service with impose a severe hardship; the juror is a volunteer fire department or fire patrol member; or the juror is a volunteer first aid or rescue squad member.  Although N.J.S.38A:4-6 provides an excuse from jury service for members of the military, this section does not set forth a mechanism whereby the courts can verify a person’s status in the military.  </w:t>
      </w:r>
    </w:p>
    <w:p w:rsidR="00606890" w:rsidRDefault="00606890" w:rsidP="00606890">
      <w:r>
        <w:tab/>
        <w:t>This bill would repeal N.J.S.38A:4-6 and amend N.J.S.A.2B:20-10 to establish procedures for excuse from jury service for officers and enlisted members of the military.  Under the bill, an officer or enlisted member</w:t>
      </w:r>
      <w:r w:rsidRPr="00F2101D">
        <w:t xml:space="preserve"> </w:t>
      </w:r>
      <w:r w:rsidRPr="00981AF2">
        <w:t xml:space="preserve">of the organized militia, the United States Armed Forces, or a </w:t>
      </w:r>
      <w:r>
        <w:t>r</w:t>
      </w:r>
      <w:r w:rsidRPr="00981AF2">
        <w:t>eserve component</w:t>
      </w:r>
      <w:r>
        <w:t xml:space="preserve"> may be excused from jury service provided the person </w:t>
      </w:r>
      <w:r w:rsidRPr="00981AF2">
        <w:t xml:space="preserve">has submitted to the </w:t>
      </w:r>
      <w:r>
        <w:t>j</w:t>
      </w:r>
      <w:r w:rsidRPr="00981AF2">
        <w:t xml:space="preserve">ury </w:t>
      </w:r>
      <w:r>
        <w:t>m</w:t>
      </w:r>
      <w:r w:rsidRPr="00981AF2">
        <w:t xml:space="preserve">anager or Assignment Judge a certification that the </w:t>
      </w:r>
      <w:r>
        <w:t xml:space="preserve">person </w:t>
      </w:r>
      <w:r w:rsidRPr="00981AF2">
        <w:t>is unavailable for jury service due to a military deployment or duty assignment.</w:t>
      </w:r>
    </w:p>
    <w:sectPr w:rsidR="00606890" w:rsidSect="00F2162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9F5" w:rsidRDefault="002E79F5">
      <w:r>
        <w:separator/>
      </w:r>
    </w:p>
  </w:endnote>
  <w:endnote w:type="continuationSeparator" w:id="0">
    <w:p w:rsidR="002E79F5" w:rsidRDefault="002E7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C38" w:rsidRPr="00921C91" w:rsidRDefault="00765C3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65C38" w:rsidRPr="00921C91" w:rsidRDefault="00765C38">
    <w:pPr>
      <w:pStyle w:val="Footer"/>
      <w:rPr>
        <w:szCs w:val="18"/>
      </w:rPr>
    </w:pPr>
  </w:p>
  <w:p w:rsidR="00765C38" w:rsidRPr="00921C91" w:rsidRDefault="00765C3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9F5" w:rsidRDefault="002E79F5">
      <w:r>
        <w:separator/>
      </w:r>
    </w:p>
  </w:footnote>
  <w:footnote w:type="continuationSeparator" w:id="0">
    <w:p w:rsidR="002E79F5" w:rsidRDefault="002E7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3012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21621" w:rsidRDefault="00F21621" w:rsidP="00F21621">
    <w:pPr>
      <w:pStyle w:val="bpuHeadSpon"/>
    </w:pPr>
    <w:r w:rsidRPr="00F21621">
      <w:rPr>
        <w:rStyle w:val="bpuHeadSponChar"/>
      </w:rPr>
      <w:t>S1173</w:t>
    </w:r>
    <w:r>
      <w:t xml:space="preserve"> CRUZ-PEREZ</w:t>
    </w:r>
  </w:p>
  <w:p w:rsidR="00F21621" w:rsidRDefault="00F21621" w:rsidP="00F2162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6106">
      <w:rPr>
        <w:noProof/>
      </w:rPr>
      <w:t>3</w:t>
    </w:r>
    <w:r>
      <w:fldChar w:fldCharType="end"/>
    </w:r>
  </w:p>
  <w:p w:rsidR="00F21621" w:rsidRDefault="00F21621" w:rsidP="00F2162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21621" w:rsidRDefault="00F21621" w:rsidP="00F21621">
    <w:pPr>
      <w:pStyle w:val="bpuHeadSpon"/>
    </w:pPr>
    <w:r w:rsidRPr="00F21621">
      <w:rPr>
        <w:rStyle w:val="bpuHeadSponChar"/>
      </w:rPr>
      <w:t>S1173</w:t>
    </w:r>
    <w:r>
      <w:t xml:space="preserve"> CRUZ-PEREZ</w:t>
    </w:r>
  </w:p>
  <w:p w:rsidR="00F21621" w:rsidRDefault="00F21621" w:rsidP="00F2162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6106">
      <w:rPr>
        <w:noProof/>
      </w:rPr>
      <w:t>2</w:t>
    </w:r>
    <w:r>
      <w:fldChar w:fldCharType="end"/>
    </w:r>
  </w:p>
  <w:p w:rsidR="00F21621" w:rsidRDefault="00F21621" w:rsidP="00F21621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B22D4"/>
    <w:multiLevelType w:val="hybridMultilevel"/>
    <w:tmpl w:val="B6BA7454"/>
    <w:lvl w:ilvl="0" w:tplc="D7BA9AF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9F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E79F5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11D9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493C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124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6106"/>
    <w:rsid w:val="005C7F3C"/>
    <w:rsid w:val="005E017C"/>
    <w:rsid w:val="005E50C6"/>
    <w:rsid w:val="005F2A97"/>
    <w:rsid w:val="005F399B"/>
    <w:rsid w:val="006019F8"/>
    <w:rsid w:val="00605B20"/>
    <w:rsid w:val="0060689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5C3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37C61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1621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F72DC96-2697-47C2-AB54-FACDFB3D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606890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765C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65C3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21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759</Words>
  <Characters>4018</Characters>
  <Application>Microsoft Office Word</Application>
  <DocSecurity>0</DocSecurity>
  <Lines>112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S1173</vt:lpstr>
    </vt:vector>
  </TitlesOfParts>
  <Manager>R211</Manager>
  <Company>NJ Office of Legislative Services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S1173</dc:title>
  <dc:subject/>
  <dc:creator>Senator  CRUZ-PEREZ</dc:creator>
  <cp:keywords>S1173|3|JU |284|0|284|N|0|</cp:keywords>
  <dc:description>INTRODUCED FEBRUARY 3, 2020</dc:description>
  <cp:lastModifiedBy>Sommers, Shelly</cp:lastModifiedBy>
  <cp:revision>2</cp:revision>
  <cp:lastPrinted>2020-01-23T14:28:00Z</cp:lastPrinted>
  <dcterms:created xsi:type="dcterms:W3CDTF">2020-02-04T14:17:00Z</dcterms:created>
  <dcterms:modified xsi:type="dcterms:W3CDTF">2020-02-04T14:17:00Z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