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5F6" w:rsidRDefault="00A475F6" w:rsidP="00A475F6">
      <w:pPr>
        <w:pStyle w:val="bpuBill"/>
      </w:pPr>
      <w:bookmarkStart w:id="0" w:name="bpuFrontPg"/>
      <w:bookmarkStart w:id="1" w:name="_GoBack"/>
      <w:bookmarkEnd w:id="0"/>
      <w:bookmarkEnd w:id="1"/>
      <w:r>
        <w:t xml:space="preserve">SENATE, No. 1220 </w:t>
      </w:r>
    </w:p>
    <w:p w:rsidR="00A475F6" w:rsidRPr="009D38FF" w:rsidRDefault="00A475F6" w:rsidP="00A475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1057" r:id="rId7"/>
        </w:object>
      </w:r>
    </w:p>
    <w:p w:rsidR="00A475F6" w:rsidRDefault="00A475F6" w:rsidP="00A475F6">
      <w:pPr>
        <w:pStyle w:val="bpuState"/>
      </w:pPr>
      <w:r>
        <w:t>STATE OF NEW JERSEY</w:t>
      </w:r>
    </w:p>
    <w:p w:rsidR="00A475F6" w:rsidRDefault="00A475F6" w:rsidP="00A475F6">
      <w:pPr>
        <w:pStyle w:val="bpuLegislature"/>
      </w:pPr>
      <w:r>
        <w:t>219th LEGISLATURE</w:t>
      </w:r>
    </w:p>
    <w:p w:rsidR="00A475F6" w:rsidRDefault="00A475F6" w:rsidP="00A475F6">
      <w:pPr>
        <w:pStyle w:val="bpuWpGraphic"/>
      </w:pPr>
      <w:r>
        <w:object w:dxaOrig="8985" w:dyaOrig="255">
          <v:shape id="_x0000_i1026" type="#_x0000_t75" style="width:6in;height:12pt" o:ole="">
            <v:imagedata r:id="rId6" o:title=""/>
          </v:shape>
          <o:OLEObject Type="Embed" ProgID="WPWin6.1" ShapeID="_x0000_i1026" DrawAspect="Content" ObjectID="_1642311058" r:id="rId8"/>
        </w:object>
      </w:r>
      <w:r>
        <w:t xml:space="preserve">  </w:t>
      </w:r>
    </w:p>
    <w:p w:rsidR="00A475F6" w:rsidRDefault="00A475F6" w:rsidP="00A475F6">
      <w:pPr>
        <w:pStyle w:val="bpuIntro"/>
      </w:pPr>
      <w:r>
        <w:t>INTRODUCED FEBRUARY 3, 2020</w:t>
      </w:r>
    </w:p>
    <w:p w:rsidR="00A475F6" w:rsidRDefault="00A475F6" w:rsidP="00A475F6">
      <w:pPr>
        <w:pStyle w:val="bpuIntro"/>
      </w:pPr>
    </w:p>
    <w:p w:rsidR="00A475F6" w:rsidRDefault="00A475F6" w:rsidP="00A475F6">
      <w:pPr>
        <w:pStyle w:val="bpuIntro"/>
        <w:sectPr w:rsidR="00A475F6" w:rsidSect="00A475F6">
          <w:headerReference w:type="even" r:id="rId9"/>
          <w:headerReference w:type="default" r:id="rId10"/>
          <w:pgSz w:w="12240" w:h="20160" w:code="5"/>
          <w:pgMar w:top="2160" w:right="1440" w:bottom="1440" w:left="1440" w:header="72" w:footer="720" w:gutter="0"/>
          <w:pgNumType w:start="1"/>
          <w:cols w:space="720"/>
          <w:docGrid w:linePitch="360"/>
        </w:sectPr>
      </w:pPr>
    </w:p>
    <w:p w:rsidR="00A475F6" w:rsidRDefault="00A475F6" w:rsidP="00A475F6">
      <w:pPr>
        <w:pStyle w:val="bpuIntro"/>
      </w:pPr>
    </w:p>
    <w:p w:rsidR="00A475F6" w:rsidRDefault="00A475F6" w:rsidP="00A475F6">
      <w:pPr>
        <w:pStyle w:val="bpuSponsor"/>
      </w:pPr>
      <w:r>
        <w:t>Sponsored by:</w:t>
      </w:r>
    </w:p>
    <w:p w:rsidR="00A475F6" w:rsidRDefault="00A475F6" w:rsidP="00A475F6">
      <w:pPr>
        <w:pStyle w:val="bpuSponsor"/>
      </w:pPr>
      <w:r>
        <w:t>Senator  SHIRLEY K. TURNER</w:t>
      </w:r>
    </w:p>
    <w:p w:rsidR="00A475F6" w:rsidRDefault="00A475F6" w:rsidP="00A475F6">
      <w:pPr>
        <w:pStyle w:val="bpuSponsor"/>
      </w:pPr>
      <w:r>
        <w:t>District 15 (Hunterdon and Mercer)</w:t>
      </w:r>
    </w:p>
    <w:p w:rsidR="00A475F6" w:rsidRDefault="00A475F6" w:rsidP="00A475F6">
      <w:pPr>
        <w:pStyle w:val="bpuSponsor"/>
      </w:pPr>
    </w:p>
    <w:p w:rsidR="00A475F6" w:rsidRDefault="00A475F6" w:rsidP="00A475F6">
      <w:pPr>
        <w:pStyle w:val="bpuSponsor"/>
      </w:pPr>
    </w:p>
    <w:p w:rsidR="00A475F6" w:rsidRDefault="00A475F6" w:rsidP="00A475F6">
      <w:pPr>
        <w:pStyle w:val="bpuSponsor"/>
      </w:pPr>
    </w:p>
    <w:p w:rsidR="00A475F6" w:rsidRDefault="00A475F6" w:rsidP="00A475F6">
      <w:pPr>
        <w:pStyle w:val="bpuSponsor"/>
      </w:pPr>
    </w:p>
    <w:p w:rsidR="00A475F6" w:rsidRDefault="00A475F6" w:rsidP="00A475F6">
      <w:pPr>
        <w:pStyle w:val="bpuSponsor"/>
      </w:pPr>
      <w:r>
        <w:t>SYNOPSIS</w:t>
      </w:r>
    </w:p>
    <w:p w:rsidR="00A475F6" w:rsidRDefault="00A475F6" w:rsidP="00A475F6">
      <w:pPr>
        <w:pStyle w:val="bpuNormText"/>
      </w:pPr>
      <w:r>
        <w:tab/>
        <w:t xml:space="preserve">Requires Medicaid cover emergency contraception without requiring prescription or other authorization. </w:t>
      </w:r>
    </w:p>
    <w:p w:rsidR="00A475F6" w:rsidRDefault="00A475F6" w:rsidP="00A475F6">
      <w:pPr>
        <w:pStyle w:val="bpuNormText"/>
      </w:pPr>
    </w:p>
    <w:p w:rsidR="00A475F6" w:rsidRDefault="00A475F6" w:rsidP="00A475F6">
      <w:pPr>
        <w:pStyle w:val="bpuSponsor"/>
      </w:pPr>
      <w:r>
        <w:t xml:space="preserve">CURRENT VERSION OF TEXT </w:t>
      </w:r>
    </w:p>
    <w:p w:rsidR="00A475F6" w:rsidRDefault="00A475F6" w:rsidP="00A475F6">
      <w:pPr>
        <w:pStyle w:val="bpuNormText"/>
      </w:pPr>
      <w:r>
        <w:tab/>
        <w:t>As introduced.</w:t>
      </w:r>
    </w:p>
    <w:p w:rsidR="00A475F6" w:rsidRDefault="00A475F6" w:rsidP="00A475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75F6" w:rsidRDefault="00A475F6" w:rsidP="008916EC">
      <w:pPr>
        <w:pStyle w:val="FronterPage"/>
        <w:tabs>
          <w:tab w:val="clear" w:pos="720"/>
          <w:tab w:val="clear" w:pos="1440"/>
          <w:tab w:val="clear" w:pos="2160"/>
          <w:tab w:val="clear" w:pos="2880"/>
          <w:tab w:val="clear" w:pos="3600"/>
          <w:tab w:val="clear" w:pos="4320"/>
          <w:tab w:val="clear" w:pos="5040"/>
        </w:tabs>
        <w:sectPr w:rsidR="00A475F6" w:rsidSect="00A475F6">
          <w:type w:val="continuous"/>
          <w:pgSz w:w="12240" w:h="20160" w:code="5"/>
          <w:pgMar w:top="1440" w:right="2275" w:bottom="1440" w:left="2275" w:header="72" w:footer="720" w:gutter="0"/>
          <w:pgNumType w:start="1"/>
          <w:cols w:space="720"/>
          <w:docGrid w:linePitch="360"/>
        </w:sectPr>
      </w:pPr>
    </w:p>
    <w:p w:rsidR="008D3E23" w:rsidRPr="00677316" w:rsidRDefault="008D3E23" w:rsidP="008D3E23">
      <w:pPr>
        <w:pStyle w:val="HangingAnAct"/>
        <w:rPr>
          <w:rStyle w:val="HangingAnActChar"/>
        </w:rPr>
      </w:pPr>
      <w:r w:rsidRPr="008D3E23">
        <w:rPr>
          <w:rStyle w:val="BillHead"/>
        </w:rPr>
        <w:lastRenderedPageBreak/>
        <w:t>An Act</w:t>
      </w:r>
      <w:r>
        <w:rPr>
          <w:rStyle w:val="BillHead"/>
        </w:rPr>
        <w:t xml:space="preserve"> </w:t>
      </w:r>
      <w:r>
        <w:t xml:space="preserve">requiring Medicaid coverage of certain pharmaceuticals and supplementing Title 30 of the Revised Statutes. </w:t>
      </w:r>
      <w:r w:rsidRPr="006B7FA7">
        <w:rPr>
          <w:rStyle w:val="HangingAnActChar"/>
        </w:rPr>
        <w:t xml:space="preserve"> </w:t>
      </w:r>
    </w:p>
    <w:p w:rsidR="008D3E23" w:rsidRPr="00D71D68" w:rsidRDefault="008D3E23" w:rsidP="008D3E23"/>
    <w:p w:rsidR="008D3E23" w:rsidRPr="00AA7880" w:rsidRDefault="008D3E23" w:rsidP="008D3E23">
      <w:r>
        <w:tab/>
      </w:r>
      <w:r>
        <w:rPr>
          <w:rStyle w:val="BillHeading2"/>
        </w:rPr>
        <w:t xml:space="preserve">Be It Enacted </w:t>
      </w:r>
      <w:r>
        <w:rPr>
          <w:rStyle w:val="BillLanguage"/>
        </w:rPr>
        <w:t>by the Senate and General Assembly of the State of New Jersey:</w:t>
      </w:r>
    </w:p>
    <w:p w:rsidR="008D3E23" w:rsidRPr="00D71D68" w:rsidRDefault="008D3E23" w:rsidP="008D3E23"/>
    <w:p w:rsidR="008D3E23" w:rsidRDefault="008D3E23" w:rsidP="008D3E23">
      <w:r>
        <w:tab/>
        <w:t>1.</w:t>
      </w:r>
      <w:r>
        <w:tab/>
      </w:r>
      <w:r w:rsidRPr="0015037E">
        <w:t xml:space="preserve">The Division of Medical Assistance and Health Services in the Department of Human Services shall </w:t>
      </w:r>
      <w:r>
        <w:t>provide coverage for emergency contraceptives without requiring a prescription or other authorization for the emergency contraception product. The division shall require each</w:t>
      </w:r>
      <w:r w:rsidRPr="003B634B">
        <w:t xml:space="preserve"> </w:t>
      </w:r>
      <w:r>
        <w:t xml:space="preserve">Medicaid managed care organization to include as a benefit in the Medicaid managed care contract coverage for emergency contraceptives without requiring a prescription or other authorization for the emergency contraception product. </w:t>
      </w:r>
    </w:p>
    <w:p w:rsidR="008D3E23" w:rsidRDefault="008D3E23" w:rsidP="008D3E23">
      <w:r>
        <w:tab/>
        <w:t>“Authorization” means a fiscal order or any other approval or order from a health care professional.</w:t>
      </w:r>
    </w:p>
    <w:p w:rsidR="008D3E23" w:rsidRDefault="008D3E23" w:rsidP="008D3E23">
      <w:r>
        <w:tab/>
      </w:r>
      <w:r w:rsidRPr="00051E1A">
        <w:t xml:space="preserve">“Medicaid managed care contract” means a contract for the provision of health care services by a managed care organization to individuals eligible for the Medicaid program pursuant to P.L.1968, </w:t>
      </w:r>
      <w:r>
        <w:t>c</w:t>
      </w:r>
      <w:r w:rsidRPr="00051E1A">
        <w:t xml:space="preserve">.413 (C.30:4D-1 et seq.) or the NJ </w:t>
      </w:r>
      <w:proofErr w:type="spellStart"/>
      <w:r w:rsidRPr="00051E1A">
        <w:t>FamilyCare</w:t>
      </w:r>
      <w:proofErr w:type="spellEnd"/>
      <w:r w:rsidRPr="00051E1A">
        <w:t xml:space="preserve"> program pursuant to P.L.2005, c.156 (C.30:4J-8 et al.).</w:t>
      </w:r>
    </w:p>
    <w:p w:rsidR="008D3E23" w:rsidRDefault="008D3E23" w:rsidP="008D3E23"/>
    <w:p w:rsidR="008D3E23" w:rsidRDefault="008D3E23" w:rsidP="008D3E23">
      <w:r>
        <w:tab/>
        <w:t>2.</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8D3E23" w:rsidRDefault="008D3E23" w:rsidP="008D3E23"/>
    <w:p w:rsidR="008D3E23" w:rsidRDefault="008D3E23" w:rsidP="008D3E23">
      <w:r>
        <w:tab/>
        <w:t>3.</w:t>
      </w:r>
      <w:r>
        <w:tab/>
      </w:r>
      <w:r w:rsidRPr="00290B9E">
        <w:t xml:space="preserve">The </w:t>
      </w:r>
      <w:r>
        <w:t xml:space="preserve">Commissioner of Human </w:t>
      </w:r>
      <w:r w:rsidRPr="00290B9E">
        <w:t>Services shall</w:t>
      </w:r>
      <w:r>
        <w:t xml:space="preserve"> adopt rules and regulations</w:t>
      </w:r>
      <w:r w:rsidRPr="00290B9E">
        <w:t xml:space="preserve"> pursuant to the "Administrative Procedure Act," P.L.19</w:t>
      </w:r>
      <w:r>
        <w:t>68, c.410 (C.52:14B-1 et seq.), to effectuate the purposes of this act.</w:t>
      </w:r>
    </w:p>
    <w:p w:rsidR="008D3E23" w:rsidRDefault="008D3E23" w:rsidP="008D3E23"/>
    <w:p w:rsidR="008D3E23" w:rsidRPr="00AA7880" w:rsidRDefault="008D3E23" w:rsidP="008D3E23">
      <w:r>
        <w:tab/>
        <w:t>4.</w:t>
      </w:r>
      <w:r>
        <w:tab/>
        <w:t>This act shall take effect immediately, notwithstanding any federal approval.</w:t>
      </w:r>
    </w:p>
    <w:p w:rsidR="008D3E23" w:rsidRDefault="008D3E23" w:rsidP="008D3E23"/>
    <w:p w:rsidR="008D3E23" w:rsidRPr="00CE7BD8" w:rsidRDefault="008D3E23" w:rsidP="008D3E23"/>
    <w:p w:rsidR="008D3E23" w:rsidRPr="00AA7880" w:rsidRDefault="008D3E23" w:rsidP="008D3E23">
      <w:pPr>
        <w:jc w:val="center"/>
      </w:pPr>
      <w:r w:rsidRPr="00D71D68">
        <w:t>STATEMENT</w:t>
      </w:r>
    </w:p>
    <w:p w:rsidR="008D3E23" w:rsidRDefault="008D3E23" w:rsidP="008D3E23"/>
    <w:p w:rsidR="008D3E23" w:rsidRDefault="008D3E23" w:rsidP="008D3E23">
      <w:r>
        <w:tab/>
        <w:t xml:space="preserve">This bill would require that the Medicaid program provide coverage for emergency contraceptives obtained over the counter without requiring a prescription or other authorization. </w:t>
      </w:r>
    </w:p>
    <w:p w:rsidR="008D3E23" w:rsidRDefault="008D3E23">
      <w:r>
        <w:tab/>
        <w:t xml:space="preserve">At this time, Medicaid provides coverage for emergency contraceptives if they are obtained with a prescription. Individuals can obtain emergency contraceptives without a prescription, but the individual must pay for these out-of-pocket.  This bill would enable individuals greater access to needed contraceptives without the unnecessary visits to a provider to obtain a prescription. </w:t>
      </w:r>
    </w:p>
    <w:sectPr w:rsidR="008D3E23" w:rsidSect="00A475F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972" w:rsidRDefault="006D3972">
      <w:r>
        <w:separator/>
      </w:r>
    </w:p>
  </w:endnote>
  <w:endnote w:type="continuationSeparator" w:id="0">
    <w:p w:rsidR="006D3972" w:rsidRDefault="006D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972" w:rsidRDefault="006D3972">
      <w:r>
        <w:separator/>
      </w:r>
    </w:p>
  </w:footnote>
  <w:footnote w:type="continuationSeparator" w:id="0">
    <w:p w:rsidR="006D3972" w:rsidRDefault="006D3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7D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75F6" w:rsidRDefault="00A475F6" w:rsidP="00A475F6">
    <w:pPr>
      <w:pStyle w:val="bpuHeadSpon"/>
    </w:pPr>
    <w:r w:rsidRPr="00A475F6">
      <w:rPr>
        <w:rStyle w:val="bpuHeadSponChar"/>
      </w:rPr>
      <w:t>S1220</w:t>
    </w:r>
    <w:r>
      <w:t xml:space="preserve"> TURNER</w:t>
    </w:r>
  </w:p>
  <w:p w:rsidR="00A475F6" w:rsidRDefault="00A475F6" w:rsidP="00A475F6">
    <w:pPr>
      <w:pStyle w:val="bpuHeadSpon"/>
    </w:pPr>
    <w:r>
      <w:fldChar w:fldCharType="begin"/>
    </w:r>
    <w:r>
      <w:instrText xml:space="preserve"> PAGE  \* MERGEFORMAT </w:instrText>
    </w:r>
    <w:r>
      <w:fldChar w:fldCharType="separate"/>
    </w:r>
    <w:r w:rsidR="00016D2A">
      <w:rPr>
        <w:noProof/>
      </w:rPr>
      <w:t>3</w:t>
    </w:r>
    <w:r>
      <w:fldChar w:fldCharType="end"/>
    </w:r>
  </w:p>
  <w:p w:rsidR="00A475F6" w:rsidRDefault="00A475F6" w:rsidP="00A475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75F6" w:rsidRDefault="00A475F6" w:rsidP="00A475F6">
    <w:pPr>
      <w:pStyle w:val="bpuHeadSpon"/>
    </w:pPr>
    <w:r w:rsidRPr="00A475F6">
      <w:rPr>
        <w:rStyle w:val="bpuHeadSponChar"/>
      </w:rPr>
      <w:t>S1220</w:t>
    </w:r>
    <w:r>
      <w:t xml:space="preserve"> TURNER</w:t>
    </w:r>
  </w:p>
  <w:p w:rsidR="00A475F6" w:rsidRDefault="00A475F6" w:rsidP="00A475F6">
    <w:pPr>
      <w:pStyle w:val="bpuHeadSpon"/>
    </w:pPr>
    <w:r>
      <w:fldChar w:fldCharType="begin"/>
    </w:r>
    <w:r>
      <w:instrText xml:space="preserve"> PAGE  \* MERGEFORMAT </w:instrText>
    </w:r>
    <w:r>
      <w:fldChar w:fldCharType="separate"/>
    </w:r>
    <w:r w:rsidR="000C7DB4">
      <w:rPr>
        <w:noProof/>
      </w:rPr>
      <w:t>2</w:t>
    </w:r>
    <w:r>
      <w:fldChar w:fldCharType="end"/>
    </w:r>
  </w:p>
  <w:p w:rsidR="00A475F6" w:rsidRDefault="00A475F6" w:rsidP="00A475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972"/>
    <w:rsid w:val="000051BD"/>
    <w:rsid w:val="000160A5"/>
    <w:rsid w:val="00016D2A"/>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DB4"/>
    <w:rsid w:val="000D11AF"/>
    <w:rsid w:val="000D6255"/>
    <w:rsid w:val="000D6262"/>
    <w:rsid w:val="000D7B4A"/>
    <w:rsid w:val="000E4006"/>
    <w:rsid w:val="000F3DA2"/>
    <w:rsid w:val="000F5FDE"/>
    <w:rsid w:val="000F7466"/>
    <w:rsid w:val="0011556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244"/>
    <w:rsid w:val="001F14C7"/>
    <w:rsid w:val="001F7405"/>
    <w:rsid w:val="00205533"/>
    <w:rsid w:val="00212B8D"/>
    <w:rsid w:val="002135E8"/>
    <w:rsid w:val="0021407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D73"/>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97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75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E2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5F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DF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B4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02F"/>
    <w:rsid w:val="00FB4045"/>
    <w:rsid w:val="00FB4D8E"/>
    <w:rsid w:val="00FC0D0A"/>
    <w:rsid w:val="00FC1B0B"/>
    <w:rsid w:val="00FD2F97"/>
    <w:rsid w:val="00FE127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82F95E-B491-429C-A7C2-8C40AA1A5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35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5E8"/>
    <w:rPr>
      <w:rFonts w:ascii="Segoe UI" w:hAnsi="Segoe UI" w:cs="Segoe UI"/>
      <w:spacing w:val="4"/>
      <w:sz w:val="18"/>
      <w:szCs w:val="18"/>
    </w:rPr>
  </w:style>
  <w:style w:type="character" w:styleId="LineNumber">
    <w:name w:val="line number"/>
    <w:basedOn w:val="DefaultParagraphFont"/>
    <w:semiHidden/>
    <w:unhideWhenUsed/>
    <w:rsid w:val="00A47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362</Words>
  <Characters>2160</Characters>
  <Application>Microsoft Office Word</Application>
  <DocSecurity>0</DocSecurity>
  <Lines>72</Lines>
  <Paragraphs>22</Paragraphs>
  <ScaleCrop>false</ScaleCrop>
  <HeadingPairs>
    <vt:vector size="2" baseType="variant">
      <vt:variant>
        <vt:lpstr>Title</vt:lpstr>
      </vt:variant>
      <vt:variant>
        <vt:i4>1</vt:i4>
      </vt:variant>
    </vt:vector>
  </HeadingPairs>
  <TitlesOfParts>
    <vt:vector size="1" baseType="lpstr">
      <vt:lpstr>S1220</vt:lpstr>
    </vt:vector>
  </TitlesOfParts>
  <Manager>R56</Manager>
  <Company>NJ Office of Legislative Services</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S1220</dc:title>
  <dc:subject>20-691</dc:subject>
  <dc:creator>Senator  TURNER</dc:creator>
  <cp:keywords>S1220|2|HS |285|0|285|F|0|</cp:keywords>
  <dc:description>INTRODUCED FEBRUARY 3, 2020</dc:description>
  <cp:lastModifiedBy>Todaro, Vivian</cp:lastModifiedBy>
  <cp:revision>2</cp:revision>
  <cp:lastPrinted>2020-01-31T16:56:00Z</cp:lastPrinted>
  <dcterms:created xsi:type="dcterms:W3CDTF">2020-02-04T13:44:00Z</dcterms:created>
  <dcterms:modified xsi:type="dcterms:W3CDTF">2020-02-04T13:44:00Z</dcterms:modified>
  <cp:category>s.1: C.30:4D-6o; s.2: T&amp;E; s.3 APA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