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02C8"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02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5A569A">
        <w:rPr>
          <w:b/>
          <w:sz w:val="36"/>
          <w:szCs w:val="36"/>
        </w:rPr>
        <w:t>1</w:t>
      </w:r>
      <w:r w:rsidR="00E02D11">
        <w:rPr>
          <w:b/>
          <w:sz w:val="36"/>
          <w:szCs w:val="36"/>
        </w:rPr>
        <w:t>235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02C8">
        <w:rPr>
          <w:caps/>
          <w:szCs w:val="24"/>
        </w:rPr>
        <w:t>FEBRUARY 24, 2020</w:t>
      </w:r>
    </w:p>
    <w:p w:rsidR="004144CF" w:rsidRDefault="004144CF" w:rsidP="0083060A"/>
    <w:p w:rsidR="00655CA3" w:rsidRPr="001B68D6" w:rsidRDefault="00E231EC" w:rsidP="0083060A">
      <w:r w:rsidRPr="001B68D6">
        <w:tab/>
        <w:t xml:space="preserve">The Senate Military and Veterans Affairs Committee reports favorably Senate Bill No. </w:t>
      </w:r>
      <w:r w:rsidR="005A569A" w:rsidRPr="001B68D6">
        <w:t>1</w:t>
      </w:r>
      <w:r w:rsidR="00035785" w:rsidRPr="001B68D6">
        <w:t>235</w:t>
      </w:r>
      <w:r w:rsidRPr="001B68D6">
        <w:t>.</w:t>
      </w:r>
    </w:p>
    <w:p w:rsidR="00035785" w:rsidRPr="00035785" w:rsidRDefault="00035785" w:rsidP="000A0DFB">
      <w:r w:rsidRPr="00035785">
        <w:tab/>
        <w:t>This bill allows the use of a special license plate or placard issued to a disabled veteran (veteran) or Purple Heart recipient (recipient) to permit a veteran or recipient to be exempt from paying a parking meter fee (fee) when driving or traveling as a passenger in a motor vehicle regardless of the vehicle’s ownership.  The exemption does not apply to instances when the motor vehicle is parked for more than 24 hours at one location where the motor vehicle is subject to a fee.</w:t>
      </w:r>
    </w:p>
    <w:sectPr w:rsidR="00035785" w:rsidRPr="000357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2C8" w:rsidRDefault="004E02C8">
      <w:r>
        <w:separator/>
      </w:r>
    </w:p>
  </w:endnote>
  <w:endnote w:type="continuationSeparator" w:id="0">
    <w:p w:rsidR="004E02C8" w:rsidRDefault="004E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2C8" w:rsidRDefault="004E02C8">
      <w:r>
        <w:separator/>
      </w:r>
    </w:p>
  </w:footnote>
  <w:footnote w:type="continuationSeparator" w:id="0">
    <w:p w:rsidR="004E02C8" w:rsidRDefault="004E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0DFB" w:rsidP="000A0DFB">
    <w:pPr>
      <w:pStyle w:val="HeaderPage2"/>
      <w:jc w:val="center"/>
    </w:pPr>
    <w:r>
      <w:fldChar w:fldCharType="begin"/>
    </w:r>
    <w:r>
      <w:instrText xml:space="preserve"> PAGE  \* MERGEFORMAT </w:instrText>
    </w:r>
    <w:r>
      <w:fldChar w:fldCharType="separate"/>
    </w:r>
    <w:r>
      <w:rPr>
        <w:noProof/>
      </w:rPr>
      <w:t>2</w:t>
    </w:r>
    <w:r>
      <w:fldChar w:fldCharType="end"/>
    </w:r>
  </w:p>
  <w:p w:rsidR="000A0DFB" w:rsidRDefault="000A0DFB" w:rsidP="000A0D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C8"/>
    <w:rsid w:val="00010CB9"/>
    <w:rsid w:val="000123C0"/>
    <w:rsid w:val="00015342"/>
    <w:rsid w:val="000213D6"/>
    <w:rsid w:val="00025E25"/>
    <w:rsid w:val="00027199"/>
    <w:rsid w:val="00032833"/>
    <w:rsid w:val="000353A5"/>
    <w:rsid w:val="0003578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DF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016"/>
    <w:rsid w:val="001A5566"/>
    <w:rsid w:val="001B46AC"/>
    <w:rsid w:val="001B68D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8D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1A5"/>
    <w:rsid w:val="003E50B9"/>
    <w:rsid w:val="003F13C1"/>
    <w:rsid w:val="003F6DD9"/>
    <w:rsid w:val="00400B15"/>
    <w:rsid w:val="00403D4F"/>
    <w:rsid w:val="00410412"/>
    <w:rsid w:val="004144CF"/>
    <w:rsid w:val="004174D1"/>
    <w:rsid w:val="00417CA1"/>
    <w:rsid w:val="00420C8F"/>
    <w:rsid w:val="0043045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C8"/>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69A"/>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3CD"/>
    <w:rsid w:val="006B65A9"/>
    <w:rsid w:val="006B6C47"/>
    <w:rsid w:val="006C0835"/>
    <w:rsid w:val="006C0ED3"/>
    <w:rsid w:val="006C7CB4"/>
    <w:rsid w:val="006C7CC5"/>
    <w:rsid w:val="006D2DD5"/>
    <w:rsid w:val="006D659E"/>
    <w:rsid w:val="006F4981"/>
    <w:rsid w:val="00717104"/>
    <w:rsid w:val="0071764F"/>
    <w:rsid w:val="007459B6"/>
    <w:rsid w:val="007472F5"/>
    <w:rsid w:val="0075754A"/>
    <w:rsid w:val="00760429"/>
    <w:rsid w:val="0076634F"/>
    <w:rsid w:val="007675BA"/>
    <w:rsid w:val="007762E8"/>
    <w:rsid w:val="007808FF"/>
    <w:rsid w:val="00787C51"/>
    <w:rsid w:val="00790729"/>
    <w:rsid w:val="007934E1"/>
    <w:rsid w:val="00796073"/>
    <w:rsid w:val="007A0689"/>
    <w:rsid w:val="007A350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49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A5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D11"/>
    <w:rsid w:val="00E045B1"/>
    <w:rsid w:val="00E102B8"/>
    <w:rsid w:val="00E12FEF"/>
    <w:rsid w:val="00E231E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93B47C7-8096-4AA1-8DB4-B40B3B71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117</Words>
  <Characters>579</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S1235 SMV Statement 2/24/20</vt:lpstr>
    </vt:vector>
  </TitlesOfParts>
  <Manager>R230</Manager>
  <Company>NJ OLS DMU</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S1235 SMV Statement 2/24/20</dc:title>
  <dc:subject/>
  <dc:creator>Senate SMV</dc:creator>
  <cp:keywords>S1235|1|SG |216|0|0|!||</cp:keywords>
  <dc:description/>
  <cp:lastModifiedBy>Bektas, Brenda</cp:lastModifiedBy>
  <cp:revision>2</cp:revision>
  <cp:lastPrinted>1999-09-30T17:29:00Z</cp:lastPrinted>
  <dcterms:created xsi:type="dcterms:W3CDTF">2020-02-25T16:31:00Z</dcterms:created>
  <dcterms:modified xsi:type="dcterms:W3CDTF">2020-02-25T16:31:00Z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