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E54413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E5441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1246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54413">
        <w:t>Senate Floor Amendments</w:t>
      </w:r>
    </w:p>
    <w:p w:rsidR="00DA6F1D" w:rsidRDefault="00E54413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54413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54413" w:rsidRDefault="00E54413" w:rsidP="00E54413"/>
    <w:p w:rsidR="00E54413" w:rsidRDefault="00E54413" w:rsidP="00E54413">
      <w:r>
        <w:tab/>
        <w:t xml:space="preserve">These Senate amendments </w:t>
      </w:r>
      <w:r w:rsidRPr="002E4DF4">
        <w:t>allow municipal and county committee members to take office and hold their reorganization meeting by the date specified, instead of on the specific date.</w:t>
      </w:r>
    </w:p>
    <w:p w:rsidR="00E54413" w:rsidRPr="00DA6F1D" w:rsidRDefault="00E54413" w:rsidP="00A74B07">
      <w:r>
        <w:tab/>
        <w:t>These amendments also update section 3 of the bill to the current law statute.</w:t>
      </w:r>
    </w:p>
    <w:sectPr w:rsidR="00E5441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158BA"/>
    <w:rsid w:val="001C7B7C"/>
    <w:rsid w:val="00226BD2"/>
    <w:rsid w:val="0025232F"/>
    <w:rsid w:val="00291BFE"/>
    <w:rsid w:val="002F501A"/>
    <w:rsid w:val="0042327F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54413"/>
    <w:rsid w:val="00EC44B4"/>
    <w:rsid w:val="00F061BC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647C62CD-820B-4549-B601-7428FD97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322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S1246 Senate Statement  6/3/21</vt:lpstr>
    </vt:vector>
  </TitlesOfParts>
  <Manager>R229</Manager>
  <Company>Office of Legislative Services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S1246 1R Senate Statement  6/3/21</dc:title>
  <dc:subject/>
  <dc:creator>Senate</dc:creator>
  <cp:keywords>S1246|1|SG |223|0|0|!||</cp:keywords>
  <dc:description/>
  <cp:lastModifiedBy>Bell, Careema</cp:lastModifiedBy>
  <cp:revision>2</cp:revision>
  <dcterms:created xsi:type="dcterms:W3CDTF">2021-06-04T18:29:00Z</dcterms:created>
  <dcterms:modified xsi:type="dcterms:W3CDTF">2021-06-04T18:29:00Z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