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5B5" w:rsidRDefault="000F55B5" w:rsidP="000F55B5">
      <w:pPr>
        <w:pStyle w:val="bpuReprint"/>
      </w:pPr>
      <w:bookmarkStart w:id="0" w:name="bpuFrontPg"/>
      <w:bookmarkStart w:id="1" w:name="_GoBack"/>
      <w:bookmarkEnd w:id="0"/>
      <w:bookmarkEnd w:id="1"/>
      <w:r>
        <w:t>[First Reprint]</w:t>
      </w:r>
    </w:p>
    <w:p w:rsidR="000F55B5" w:rsidRPr="000F55B5" w:rsidRDefault="000F55B5" w:rsidP="000F55B5"/>
    <w:p w:rsidR="00E96F61" w:rsidRDefault="00E96F61" w:rsidP="00E96F61">
      <w:pPr>
        <w:pStyle w:val="bpuComLine"/>
      </w:pPr>
      <w:r>
        <w:t>SENATE COMMITTEE SUBSTITUTE FOR</w:t>
      </w:r>
    </w:p>
    <w:p w:rsidR="00E96F61" w:rsidRDefault="00E96F61" w:rsidP="00E96F61">
      <w:pPr>
        <w:pStyle w:val="bpuBill"/>
      </w:pPr>
      <w:r>
        <w:t>SENATE, Nos. 1271, 2588, and 2660</w:t>
      </w:r>
    </w:p>
    <w:p w:rsidR="00E96F61" w:rsidRDefault="00E96F61" w:rsidP="00E96F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0319" r:id="rId7"/>
        </w:object>
      </w:r>
    </w:p>
    <w:p w:rsidR="00E96F61" w:rsidRDefault="00E96F61" w:rsidP="00E96F61">
      <w:pPr>
        <w:pStyle w:val="bpuState"/>
      </w:pPr>
      <w:r>
        <w:t>STATE OF NEW JERSEY</w:t>
      </w:r>
    </w:p>
    <w:p w:rsidR="00E96F61" w:rsidRDefault="00E96F61" w:rsidP="00E96F61">
      <w:pPr>
        <w:pStyle w:val="bpuLegislature"/>
      </w:pPr>
      <w:r>
        <w:t>219th LEGISLATURE</w:t>
      </w:r>
    </w:p>
    <w:p w:rsidR="00E96F61" w:rsidRDefault="00E96F61" w:rsidP="00E96F6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1960320" r:id="rId8"/>
        </w:object>
      </w:r>
      <w:r>
        <w:t xml:space="preserve">  </w:t>
      </w:r>
      <w:r w:rsidRPr="00E96F61">
        <w:rPr>
          <w:spacing w:val="0"/>
          <w:szCs w:val="18"/>
        </w:rPr>
        <w:t>ADOPTED AUGUST 25, 2020</w:t>
      </w:r>
    </w:p>
    <w:p w:rsidR="00E96F61" w:rsidRDefault="00E96F61" w:rsidP="00E96F61">
      <w:pPr>
        <w:pStyle w:val="bpuWpGraphic"/>
      </w:pPr>
    </w:p>
    <w:p w:rsidR="00E96F61" w:rsidRDefault="00E96F61" w:rsidP="00E96F61">
      <w:pPr>
        <w:pStyle w:val="bpuWpGraphic"/>
        <w:sectPr w:rsidR="00E96F61" w:rsidSect="00A87DCE">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E96F61" w:rsidRDefault="00E96F61" w:rsidP="00E96F61">
      <w:pPr>
        <w:pStyle w:val="bpuWpGraphic"/>
      </w:pPr>
    </w:p>
    <w:p w:rsidR="00E96F61" w:rsidRDefault="00E96F61" w:rsidP="00E96F61">
      <w:pPr>
        <w:pStyle w:val="bpuSponsor"/>
      </w:pPr>
      <w:r>
        <w:t>Sponsored by:</w:t>
      </w:r>
    </w:p>
    <w:p w:rsidR="00E96F61" w:rsidRDefault="00E96F61" w:rsidP="00E96F61">
      <w:pPr>
        <w:pStyle w:val="bpuSponsor"/>
      </w:pPr>
      <w:r>
        <w:t>Senator  SANDRA B. CUNNINGHAM</w:t>
      </w:r>
    </w:p>
    <w:p w:rsidR="00E96F61" w:rsidRDefault="00E96F61" w:rsidP="00E96F61">
      <w:pPr>
        <w:pStyle w:val="bpuSponsor"/>
      </w:pPr>
      <w:r>
        <w:t>District 31 (Hudson)</w:t>
      </w:r>
    </w:p>
    <w:p w:rsidR="00E96F61" w:rsidRDefault="00E96F61" w:rsidP="00E96F61">
      <w:pPr>
        <w:pStyle w:val="bpuSponsor"/>
      </w:pPr>
      <w:r>
        <w:t>Senator  VIN GOPAL</w:t>
      </w:r>
    </w:p>
    <w:p w:rsidR="00E96F61" w:rsidRDefault="00E96F61" w:rsidP="00E96F61">
      <w:pPr>
        <w:pStyle w:val="bpuSponsor"/>
      </w:pPr>
      <w:r>
        <w:t>District 11 (Monmouth)</w:t>
      </w:r>
    </w:p>
    <w:p w:rsidR="00E96F61" w:rsidRDefault="00207F5A" w:rsidP="00207F5A">
      <w:pPr>
        <w:pStyle w:val="bpuSponsor"/>
      </w:pPr>
      <w:r>
        <w:t>Assemblywoman  MILA M. JASEY</w:t>
      </w:r>
    </w:p>
    <w:p w:rsidR="00207F5A" w:rsidRDefault="00207F5A" w:rsidP="00207F5A">
      <w:pPr>
        <w:pStyle w:val="bpuSponsor"/>
      </w:pPr>
      <w:r>
        <w:t>District 27 (Essex and Morris)</w:t>
      </w:r>
    </w:p>
    <w:p w:rsidR="00207F5A" w:rsidRDefault="00207F5A" w:rsidP="00207F5A">
      <w:pPr>
        <w:pStyle w:val="bpuSponsor"/>
      </w:pPr>
      <w:r>
        <w:t>Assemblywoman  JOANN DOWNEY</w:t>
      </w:r>
    </w:p>
    <w:p w:rsidR="00207F5A" w:rsidRDefault="00207F5A" w:rsidP="00207F5A">
      <w:pPr>
        <w:pStyle w:val="bpuSponsor"/>
      </w:pPr>
      <w:r>
        <w:t>District 11 (Monmouth)</w:t>
      </w:r>
    </w:p>
    <w:p w:rsidR="00207F5A" w:rsidRDefault="00207F5A" w:rsidP="00207F5A">
      <w:pPr>
        <w:pStyle w:val="bpuSponsor"/>
      </w:pPr>
      <w:r>
        <w:t>Assemblywoman  VERLINA REYNOLDS-JACKSON</w:t>
      </w:r>
    </w:p>
    <w:p w:rsidR="00207F5A" w:rsidRDefault="00207F5A" w:rsidP="00207F5A">
      <w:pPr>
        <w:pStyle w:val="bpuSponsor"/>
      </w:pPr>
      <w:r>
        <w:t>District 15 (Hunterdon and Mercer)</w:t>
      </w:r>
    </w:p>
    <w:p w:rsidR="00207F5A" w:rsidRPr="00207F5A" w:rsidRDefault="00207F5A" w:rsidP="00207F5A"/>
    <w:p w:rsidR="00E96F61" w:rsidRDefault="00A87DCE" w:rsidP="00A87DCE">
      <w:pPr>
        <w:pStyle w:val="bpuSponsor"/>
      </w:pPr>
      <w:r>
        <w:t>Co-Sponsored by:</w:t>
      </w:r>
    </w:p>
    <w:p w:rsidR="00A87DCE" w:rsidRDefault="00A87DCE" w:rsidP="00A87DCE">
      <w:pPr>
        <w:pStyle w:val="bpuSponsor"/>
      </w:pPr>
      <w:r w:rsidRPr="00A87DCE">
        <w:t>Senator Turner</w:t>
      </w:r>
    </w:p>
    <w:p w:rsidR="00A87DCE" w:rsidRDefault="00A87DCE" w:rsidP="00A87DCE"/>
    <w:p w:rsidR="00A87DCE" w:rsidRPr="00A87DCE" w:rsidRDefault="00A87DCE" w:rsidP="00A87DCE"/>
    <w:p w:rsidR="00E96F61" w:rsidRDefault="00E96F61" w:rsidP="00E96F61">
      <w:pPr>
        <w:pStyle w:val="bpuSponsor"/>
      </w:pPr>
    </w:p>
    <w:p w:rsidR="00E96F61" w:rsidRDefault="00E96F61" w:rsidP="00E96F61">
      <w:pPr>
        <w:pStyle w:val="bpuSponsor"/>
      </w:pPr>
    </w:p>
    <w:p w:rsidR="00E96F61" w:rsidRDefault="00E96F61" w:rsidP="00E96F61">
      <w:pPr>
        <w:pStyle w:val="bpuSponsor"/>
      </w:pPr>
      <w:r>
        <w:t>SYNOPSIS</w:t>
      </w:r>
    </w:p>
    <w:p w:rsidR="00E96F61" w:rsidRDefault="00E96F61" w:rsidP="00E96F61">
      <w:pPr>
        <w:pStyle w:val="bpuNormText"/>
      </w:pPr>
      <w:r>
        <w:tab/>
        <w:t xml:space="preserve">Establishes requirements for closures of private career schools and institutions of higher education, modifies review process of new academic programs, and requires approval of branch campuses. </w:t>
      </w:r>
    </w:p>
    <w:p w:rsidR="00E96F61" w:rsidRDefault="00E96F61" w:rsidP="00E96F61">
      <w:pPr>
        <w:pStyle w:val="bpuNormText"/>
      </w:pPr>
      <w:r>
        <w:t xml:space="preserve"> </w:t>
      </w:r>
    </w:p>
    <w:p w:rsidR="00E96F61" w:rsidRDefault="00E96F61" w:rsidP="00E96F61">
      <w:pPr>
        <w:pStyle w:val="bpuSponsor"/>
      </w:pPr>
      <w:r>
        <w:t xml:space="preserve">CURRENT VERSION OF TEXT </w:t>
      </w:r>
    </w:p>
    <w:p w:rsidR="00E96F61" w:rsidRDefault="000F55B5" w:rsidP="00E96F61">
      <w:pPr>
        <w:pStyle w:val="bpuNormText"/>
      </w:pPr>
      <w:r>
        <w:tab/>
        <w:t>As reported by the Assembly Appropriations Committee on November 12, 2020, with amendments.</w:t>
      </w:r>
    </w:p>
    <w:p w:rsidR="00E96F61" w:rsidRDefault="00E96F61" w:rsidP="00E96F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6F61" w:rsidRPr="00E96F61" w:rsidRDefault="00E96F61" w:rsidP="00E96F61"/>
    <w:p w:rsidR="00E96F61" w:rsidRPr="00E96F61" w:rsidRDefault="00E96F61" w:rsidP="00E96F61"/>
    <w:p w:rsidR="00E96F61" w:rsidRPr="009D38FF" w:rsidRDefault="00E96F61" w:rsidP="00F26A20">
      <w:pPr>
        <w:jc w:val="center"/>
        <w:rPr>
          <w:szCs w:val="44"/>
        </w:rPr>
      </w:pPr>
    </w:p>
    <w:p w:rsidR="00E96F61" w:rsidRDefault="00E96F61" w:rsidP="00206013">
      <w:pPr>
        <w:tabs>
          <w:tab w:val="clear" w:pos="720"/>
          <w:tab w:val="clear" w:pos="1440"/>
          <w:tab w:val="clear" w:pos="2160"/>
          <w:tab w:val="clear" w:pos="2880"/>
          <w:tab w:val="clear" w:pos="3600"/>
          <w:tab w:val="left" w:pos="4860"/>
          <w:tab w:val="left" w:pos="6235"/>
        </w:tabs>
        <w:ind w:left="-1260" w:firstLine="900"/>
        <w:rPr>
          <w:sz w:val="20"/>
          <w:szCs w:val="20"/>
        </w:rPr>
        <w:sectPr w:rsidR="00E96F61" w:rsidSect="00E96F61">
          <w:type w:val="continuous"/>
          <w:pgSz w:w="12240" w:h="20160" w:code="5"/>
          <w:pgMar w:top="2160" w:right="2275" w:bottom="1440" w:left="2275" w:header="72" w:footer="720" w:gutter="0"/>
          <w:cols w:space="720"/>
          <w:docGrid w:linePitch="360"/>
        </w:sectPr>
      </w:pPr>
    </w:p>
    <w:p w:rsidR="00B8189D" w:rsidRPr="00C22FA2" w:rsidRDefault="00F65E01" w:rsidP="00C22FA2">
      <w:pPr>
        <w:pStyle w:val="HangingAnAct"/>
        <w:rPr>
          <w:b/>
          <w:smallCaps/>
        </w:rPr>
      </w:pPr>
      <w:r>
        <w:rPr>
          <w:b/>
          <w:smallCaps/>
        </w:rPr>
        <w:lastRenderedPageBreak/>
        <w:t>An Act</w:t>
      </w:r>
      <w:r w:rsidR="00C22FA2">
        <w:t xml:space="preserve"> </w:t>
      </w:r>
      <w:r w:rsidR="00CE5728">
        <w:t xml:space="preserve">concerning postsecondary education, amending various parts of the statutory law, and supplementing Title 18A of the New Jersey Statutes and P.L.1989, c.293 (C.34:15C-1 et seq.).  </w:t>
      </w:r>
    </w:p>
    <w:p w:rsidR="004E3E31" w:rsidRDefault="004E3E31" w:rsidP="003562E8"/>
    <w:p w:rsidR="00111E33" w:rsidRDefault="00160116" w:rsidP="00160116">
      <w:pPr>
        <w:tabs>
          <w:tab w:val="left" w:pos="360"/>
        </w:tabs>
        <w:rPr>
          <w:i/>
        </w:rPr>
      </w:pPr>
      <w:r>
        <w:rPr>
          <w:b/>
        </w:rPr>
        <w:tab/>
      </w:r>
      <w:r w:rsidR="00F65E01">
        <w:rPr>
          <w:b/>
          <w:smallCaps/>
        </w:rPr>
        <w:t>Be It Enacted</w:t>
      </w:r>
      <w:r w:rsidR="004E3E31">
        <w:rPr>
          <w:sz w:val="20"/>
          <w:szCs w:val="20"/>
        </w:rPr>
        <w:t xml:space="preserve"> </w:t>
      </w:r>
      <w:r w:rsidR="00F65E01">
        <w:rPr>
          <w:i/>
        </w:rPr>
        <w:t>by the Senate and General Assembly of the State of New Jersey:</w:t>
      </w:r>
    </w:p>
    <w:p w:rsidR="00CE5728" w:rsidRDefault="00CE5728" w:rsidP="00CE5728"/>
    <w:p w:rsidR="00CE5728" w:rsidRDefault="000F55B5" w:rsidP="00CE5728">
      <w:r>
        <w:tab/>
        <w:t>1.</w:t>
      </w:r>
      <w:r>
        <w:tab/>
      </w:r>
      <w:r w:rsidR="00CE5728">
        <w:t>Section 8 of P.L.1994, c.48 (C.18A:3B-8) is amended to read as follows:</w:t>
      </w:r>
    </w:p>
    <w:p w:rsidR="00CE5728" w:rsidRDefault="00CE5728" w:rsidP="00CE5728">
      <w:r>
        <w:tab/>
        <w:t>8.</w:t>
      </w:r>
      <w:r>
        <w:tab/>
        <w:t>The council shall have the responsibility, consistent with State and federal law, to:</w:t>
      </w:r>
    </w:p>
    <w:p w:rsidR="00CE5728" w:rsidRDefault="00CE5728" w:rsidP="00CE5728">
      <w:r>
        <w:tab/>
        <w:t>a.</w:t>
      </w:r>
      <w:r>
        <w:tab/>
        <w:t>provide public information and research on higher education issues;</w:t>
      </w:r>
    </w:p>
    <w:p w:rsidR="00CE5728" w:rsidRDefault="00CE5728" w:rsidP="00CE5728">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CE5728" w:rsidRDefault="00CE5728" w:rsidP="00CE5728">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that </w:t>
      </w:r>
      <w:r w:rsidRPr="009A25E9">
        <w:rPr>
          <w:rFonts w:ascii="Albertus Extra Bold" w:hAnsi="Albertus Extra Bold"/>
          <w:b/>
        </w:rPr>
        <w:t>[</w:t>
      </w:r>
      <w:r>
        <w:t>demand significant added resources or raise significant issues of duplication but</w:t>
      </w:r>
      <w:r w:rsidRPr="009A25E9">
        <w:rPr>
          <w:rFonts w:ascii="Albertus Extra Bold" w:hAnsi="Albertus Extra Bold"/>
          <w:b/>
        </w:rPr>
        <w:t>]</w:t>
      </w:r>
      <w:r>
        <w:t xml:space="preserve"> do not exceed the programmatic mission of the institution or require a change in the programmatic mission, </w:t>
      </w:r>
      <w:r>
        <w:rPr>
          <w:u w:val="single"/>
        </w:rPr>
        <w:t>according to standards established by the secretary through regulations promulgated pursuant to the “Administrative Procedure Act,” P.L.1968, c.410 (C.52:14B-1 et seq.), for the following:</w:t>
      </w:r>
    </w:p>
    <w:p w:rsidR="00CE5728" w:rsidRDefault="00CE5728" w:rsidP="00CE5728">
      <w:pPr>
        <w:rPr>
          <w:u w:val="single"/>
        </w:rPr>
      </w:pPr>
      <w:r w:rsidRPr="0033131D">
        <w:tab/>
      </w:r>
      <w:r>
        <w:rPr>
          <w:u w:val="single"/>
        </w:rPr>
        <w:t>(1)  sufficient academic quality;</w:t>
      </w:r>
    </w:p>
    <w:p w:rsidR="00CE5728" w:rsidRDefault="00CE5728" w:rsidP="00CE5728">
      <w:pPr>
        <w:rPr>
          <w:u w:val="single"/>
        </w:rPr>
      </w:pPr>
      <w:r w:rsidRPr="0033131D">
        <w:tab/>
      </w:r>
      <w:r>
        <w:rPr>
          <w:u w:val="single"/>
        </w:rPr>
        <w:t>(2)  sufficient evidence of labor market demand for the program;</w:t>
      </w:r>
    </w:p>
    <w:p w:rsidR="00CE5728" w:rsidRDefault="00CE5728" w:rsidP="00CE5728">
      <w:pPr>
        <w:rPr>
          <w:u w:val="single"/>
        </w:rPr>
      </w:pPr>
      <w:r w:rsidRPr="0033131D">
        <w:tab/>
      </w:r>
      <w:r>
        <w:rPr>
          <w:u w:val="single"/>
        </w:rPr>
        <w:t>(3)  duplication with comparable programs of study in the State; and</w:t>
      </w:r>
    </w:p>
    <w:p w:rsidR="00CE5728" w:rsidRDefault="00CE5728" w:rsidP="00CE5728">
      <w:r w:rsidRPr="0033131D">
        <w:tab/>
      </w:r>
      <w:r>
        <w:rPr>
          <w:u w:val="single"/>
        </w:rPr>
        <w:t>(4)  whether the proposed new program will require significant additional State resources</w:t>
      </w:r>
      <w:r>
        <w:t xml:space="preserve">. </w:t>
      </w:r>
    </w:p>
    <w:p w:rsidR="00CE5728" w:rsidRDefault="00CE5728" w:rsidP="00CE5728">
      <w:r>
        <w:t xml:space="preserve">If the council determines </w:t>
      </w:r>
      <w:r>
        <w:rPr>
          <w:u w:val="single"/>
        </w:rPr>
        <w:t>according to the review standards set by the secretary</w:t>
      </w:r>
      <w:r w:rsidRPr="00CF15CB">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w:t>
      </w:r>
      <w:r w:rsidR="00333359">
        <w:rPr>
          <w:u w:val="single"/>
        </w:rPr>
        <w:t xml:space="preserve">, </w:t>
      </w:r>
      <w:r w:rsidRPr="00916623">
        <w:rPr>
          <w:u w:val="single"/>
        </w:rPr>
        <w:t>or may be</w:t>
      </w:r>
      <w:r w:rsidRPr="00916623">
        <w:t xml:space="preserve">  unduly expensive </w:t>
      </w:r>
      <w:r w:rsidRPr="00CF15CB">
        <w:rPr>
          <w:rFonts w:ascii="Albertus Extra Bold" w:hAnsi="Albertus Extra Bold"/>
          <w:b/>
        </w:rPr>
        <w:t>[</w:t>
      </w:r>
      <w:r w:rsidRPr="00916623">
        <w:t>or unduly duplicative</w:t>
      </w:r>
      <w:r w:rsidRPr="00CF15CB">
        <w:rPr>
          <w:rFonts w:ascii="Albertus Extra Bold" w:hAnsi="Albertus Extra Bold"/>
          <w:b/>
        </w:rPr>
        <w:t>]</w:t>
      </w:r>
      <w:r w:rsidRPr="00916623">
        <w:t xml:space="preserve"> </w:t>
      </w:r>
      <w:r w:rsidRPr="00916623">
        <w:rPr>
          <w:u w:val="single"/>
        </w:rPr>
        <w:t>to the State</w:t>
      </w:r>
      <w:r w:rsidRPr="00916623">
        <w:t xml:space="preserve">, the council shall refer that proposal to the </w:t>
      </w:r>
      <w:r w:rsidRPr="00CF15CB">
        <w:rPr>
          <w:rFonts w:ascii="Albertus Extra Bold" w:hAnsi="Albertus Extra Bold"/>
          <w:b/>
        </w:rPr>
        <w:t>[</w:t>
      </w:r>
      <w:r w:rsidRPr="00916623">
        <w:t>commission</w:t>
      </w:r>
      <w:r w:rsidRPr="00CF15CB">
        <w:rPr>
          <w:rFonts w:ascii="Albertus Extra Bold" w:hAnsi="Albertus Extra Bold"/>
          <w:b/>
        </w:rPr>
        <w:t>]</w:t>
      </w:r>
      <w:r w:rsidRPr="00916623">
        <w:t xml:space="preserve"> </w:t>
      </w:r>
      <w:r w:rsidRPr="00916623">
        <w:rPr>
          <w:u w:val="single"/>
        </w:rPr>
        <w:t>secretary</w:t>
      </w:r>
      <w:r w:rsidRPr="00916623">
        <w:t xml:space="preserve"> for review</w:t>
      </w:r>
      <w:r w:rsidRPr="00CF15CB">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rsidRPr="00CF15CB">
        <w:rPr>
          <w:u w:val="single"/>
        </w:rPr>
        <w:t>pursuant to subsection f. of section 14 of P.L.1994, c.48 (C.18A:3B-14)</w:t>
      </w:r>
      <w:r>
        <w:t>;</w:t>
      </w:r>
    </w:p>
    <w:p w:rsidR="00E96F61" w:rsidRDefault="00CE5728" w:rsidP="00E96F61">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w:t>
      </w:r>
      <w:r w:rsidR="00E96F61">
        <w:br w:type="page"/>
      </w:r>
    </w:p>
    <w:p w:rsidR="00CE5728" w:rsidRDefault="00CE5728" w:rsidP="00CE5728">
      <w:r>
        <w:lastRenderedPageBreak/>
        <w:t>between county colleges and other institutions of higher education.  The council shall also keep institutions apprised of the discontinuance of programs at other institutions and each president shall notify the council of any such action;</w:t>
      </w:r>
    </w:p>
    <w:p w:rsidR="00CE5728" w:rsidRDefault="00CE5728" w:rsidP="00CE5728">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CE5728" w:rsidRDefault="00CE5728" w:rsidP="00CE5728">
      <w:r>
        <w:tab/>
        <w:t>f.</w:t>
      </w:r>
      <w:r>
        <w:tab/>
        <w:t>provide policy recommendations on Statewide higher education issues;</w:t>
      </w:r>
    </w:p>
    <w:p w:rsidR="00CE5728" w:rsidRDefault="00CE5728" w:rsidP="00CE5728">
      <w:r>
        <w:tab/>
        <w:t>g.</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on policy and overall levels of funding for student aid programs necessary to ensure accessibility to higher education;</w:t>
      </w:r>
    </w:p>
    <w:p w:rsidR="00CE5728" w:rsidRDefault="00CE5728" w:rsidP="00CE5728">
      <w:r>
        <w:tab/>
        <w:t>h.</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a general budget policy statement regarding overall State funding levels;</w:t>
      </w:r>
    </w:p>
    <w:p w:rsidR="00CE5728" w:rsidRDefault="00CE5728" w:rsidP="00CE5728">
      <w:r>
        <w:tab/>
      </w:r>
      <w:proofErr w:type="spellStart"/>
      <w:r>
        <w:t>i</w:t>
      </w:r>
      <w:proofErr w:type="spell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CE5728" w:rsidRDefault="00CE5728" w:rsidP="00CE5728">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CE5728" w:rsidRDefault="00CE5728" w:rsidP="00CE5728">
      <w:r>
        <w:tab/>
        <w:t>k.</w:t>
      </w:r>
      <w:r>
        <w:tab/>
        <w:t>consult with the Higher Education Student Assistance Authority concerning student assistance matters.</w:t>
      </w:r>
    </w:p>
    <w:p w:rsidR="00CE5728" w:rsidRDefault="00CE5728" w:rsidP="00CE5728">
      <w:r>
        <w:t>(</w:t>
      </w:r>
      <w:proofErr w:type="spellStart"/>
      <w:r>
        <w:t>cf</w:t>
      </w:r>
      <w:proofErr w:type="spellEnd"/>
      <w:r>
        <w:t>: P.L.1999, c.46, s.29)</w:t>
      </w:r>
    </w:p>
    <w:p w:rsidR="00CE5728" w:rsidRDefault="00CE5728" w:rsidP="00CE5728"/>
    <w:p w:rsidR="000F55B5" w:rsidRPr="003B73B9" w:rsidRDefault="000F55B5" w:rsidP="000F55B5">
      <w:r>
        <w:tab/>
        <w:t>2.</w:t>
      </w:r>
      <w:r>
        <w:tab/>
      </w:r>
      <w:r w:rsidRPr="003B73B9">
        <w:t>Section 14 of P.L.1994, c.48 (C.18A:3B-14) is amended to read as follows:</w:t>
      </w:r>
    </w:p>
    <w:p w:rsidR="000F55B5" w:rsidRPr="003B73B9" w:rsidRDefault="000F55B5" w:rsidP="000F55B5">
      <w:r w:rsidRPr="003B73B9">
        <w:tab/>
        <w:t>14.</w:t>
      </w:r>
      <w:r w:rsidRPr="003B73B9">
        <w:tab/>
        <w:t>The Secretary of Higher Education shall be responsible for:</w:t>
      </w:r>
    </w:p>
    <w:p w:rsidR="000F55B5" w:rsidRPr="003B73B9" w:rsidRDefault="000F55B5" w:rsidP="000F55B5">
      <w:r w:rsidRPr="003B73B9">
        <w:tab/>
        <w:t>a.</w:t>
      </w:r>
      <w:r w:rsidRPr="003B73B9">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0F55B5" w:rsidRPr="003B73B9" w:rsidRDefault="000F55B5" w:rsidP="000F55B5">
      <w:r w:rsidRPr="003B73B9">
        <w:lastRenderedPageBreak/>
        <w:tab/>
        <w:t>b.</w:t>
      </w:r>
      <w:r w:rsidRPr="003B73B9">
        <w:tab/>
        <w:t xml:space="preserve">advocacy on behalf of higher education including informing the public of the needs and accomplishments of higher education in New Jersey; </w:t>
      </w:r>
    </w:p>
    <w:p w:rsidR="000F55B5" w:rsidRPr="003B73B9" w:rsidRDefault="000F55B5" w:rsidP="000F55B5">
      <w:r w:rsidRPr="003B73B9">
        <w:tab/>
        <w:t>c.</w:t>
      </w:r>
      <w:r w:rsidRPr="003B73B9">
        <w:tab/>
        <w:t xml:space="preserve">making recommendations to the Governor and Legislature on higher education initiatives and incentive programs of Statewide significance;  </w:t>
      </w:r>
    </w:p>
    <w:p w:rsidR="000F55B5" w:rsidRPr="003B73B9" w:rsidRDefault="000F55B5" w:rsidP="000F55B5">
      <w:r w:rsidRPr="003B73B9">
        <w:tab/>
        <w:t>d.</w:t>
      </w:r>
      <w:r w:rsidRPr="003B73B9">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secretary concerning the licensure of the institution or university status within sixty days of receipt of the information; </w:t>
      </w:r>
    </w:p>
    <w:p w:rsidR="000F55B5" w:rsidRPr="003B73B9" w:rsidRDefault="000F55B5" w:rsidP="000F55B5">
      <w:r w:rsidRPr="003B73B9">
        <w:tab/>
        <w:t>e.</w:t>
      </w:r>
      <w:r w:rsidRPr="003B73B9">
        <w:tab/>
        <w:t xml:space="preserve">adopting a code of ethics applicable to institutions of higher education; </w:t>
      </w:r>
    </w:p>
    <w:p w:rsidR="000F55B5" w:rsidRPr="003B73B9" w:rsidRDefault="000F55B5" w:rsidP="000F55B5">
      <w:r w:rsidRPr="003B73B9">
        <w:tab/>
        <w:t>f.</w:t>
      </w:r>
      <w:r w:rsidRPr="003B73B9">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3B73B9">
        <w:rPr>
          <w:rFonts w:ascii="Albertus Extra Bold" w:hAnsi="Albertus Extra Bold"/>
          <w:b/>
        </w:rPr>
        <w:t>[</w:t>
      </w:r>
      <w:r w:rsidRPr="003B73B9">
        <w:t>determined to be unduly expensive or duplicative</w:t>
      </w:r>
      <w:r w:rsidRPr="003B73B9">
        <w:rPr>
          <w:rFonts w:ascii="Albertus Extra Bold" w:hAnsi="Albertus Extra Bold"/>
          <w:b/>
        </w:rPr>
        <w:t>]</w:t>
      </w:r>
      <w:r w:rsidRPr="003B73B9">
        <w:t xml:space="preserve"> by the council, the secretary may deny approval of programs </w:t>
      </w:r>
      <w:r w:rsidRPr="003B73B9">
        <w:rPr>
          <w:u w:val="single"/>
        </w:rPr>
        <w:t>proposed by</w:t>
      </w:r>
      <w:r w:rsidRPr="003B73B9">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public</w:t>
      </w:r>
      <w:r w:rsidRPr="007C0755">
        <w:rPr>
          <w:rFonts w:ascii="Albertus Extra Bold" w:hAnsi="Albertus Extra Bold"/>
          <w:b/>
        </w:rPr>
        <w:t>]</w:t>
      </w:r>
      <w:r w:rsidRPr="007C0755">
        <w:rPr>
          <w:rFonts w:ascii="Albertus Extra Bold" w:hAnsi="Albertus Extra Bold"/>
          <w:b/>
          <w:vertAlign w:val="superscript"/>
        </w:rPr>
        <w:t>1</w:t>
      </w:r>
      <w:r w:rsidRPr="003B73B9">
        <w:t xml:space="preserve"> </w:t>
      </w:r>
      <w:r w:rsidRPr="003B73B9">
        <w:rPr>
          <w:u w:val="single"/>
        </w:rPr>
        <w:t xml:space="preserve">institutions of higher education </w:t>
      </w:r>
      <w:r w:rsidRPr="003B73B9">
        <w:t xml:space="preserve">which do not exceed the programmatic mission of the institution, but which </w:t>
      </w:r>
      <w:r w:rsidRPr="003B73B9">
        <w:rPr>
          <w:rFonts w:ascii="Albertus Extra Bold" w:hAnsi="Albertus Extra Bold"/>
          <w:b/>
        </w:rPr>
        <w:t>[</w:t>
      </w:r>
      <w:r w:rsidRPr="003B73B9">
        <w:t>are</w:t>
      </w:r>
      <w:r w:rsidRPr="003B73B9">
        <w:rPr>
          <w:rFonts w:ascii="Albertus Extra Bold" w:hAnsi="Albertus Extra Bold"/>
          <w:b/>
        </w:rPr>
        <w:t>]</w:t>
      </w:r>
      <w:r w:rsidRPr="003B73B9">
        <w:t xml:space="preserve"> </w:t>
      </w:r>
      <w:r w:rsidRPr="003B73B9">
        <w:rPr>
          <w:u w:val="single"/>
        </w:rPr>
        <w:t>may be of insufficient academic quality, may lack sufficient evidence of labor market demand, may be duplicative of comparable programs of study, or may be unduly expensive to the State as</w:t>
      </w:r>
      <w:r w:rsidRPr="003B73B9">
        <w:t xml:space="preserve"> determined by the New Jersey Presidents' Council </w:t>
      </w:r>
      <w:r w:rsidRPr="003B73B9">
        <w:rPr>
          <w:rFonts w:ascii="Albertus Extra Bold" w:hAnsi="Albertus Extra Bold"/>
          <w:b/>
        </w:rPr>
        <w:t>[</w:t>
      </w:r>
      <w:r w:rsidRPr="003B73B9">
        <w:t>to be unduly duplicative or expensive</w:t>
      </w:r>
      <w:r w:rsidRPr="003B73B9">
        <w:rPr>
          <w:rFonts w:ascii="Albertus Extra Bold" w:hAnsi="Albertus Extra Bold"/>
          <w:b/>
        </w:rPr>
        <w:t>]</w:t>
      </w:r>
      <w:r w:rsidRPr="003B73B9">
        <w:t xml:space="preserve"> </w:t>
      </w:r>
      <w:r w:rsidRPr="003B73B9">
        <w:rPr>
          <w:u w:val="single"/>
        </w:rPr>
        <w:t>according to the review standards set by the secretary</w:t>
      </w:r>
      <w:r w:rsidRPr="007C0755">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 and review and comment on proposed new programs submitted by independent institutions of higher education, within 60 days of referral by the council</w:t>
      </w:r>
      <w:r w:rsidRPr="007C0755">
        <w:rPr>
          <w:rFonts w:ascii="Albertus Extra Bold" w:hAnsi="Albertus Extra Bold"/>
          <w:b/>
        </w:rPr>
        <w:t>]</w:t>
      </w:r>
      <w:r>
        <w:rPr>
          <w:rFonts w:ascii="Albertus Extra Bold" w:hAnsi="Albertus Extra Bold"/>
          <w:b/>
          <w:vertAlign w:val="superscript"/>
        </w:rPr>
        <w:t>1</w:t>
      </w:r>
      <w:r w:rsidRPr="003B73B9">
        <w:t xml:space="preserve">; </w:t>
      </w:r>
    </w:p>
    <w:p w:rsidR="000F55B5" w:rsidRPr="003B73B9" w:rsidRDefault="000F55B5" w:rsidP="000F55B5">
      <w:r w:rsidRPr="003B73B9">
        <w:tab/>
        <w:t>g.</w:t>
      </w:r>
      <w:r w:rsidRPr="003B73B9">
        <w:tab/>
        <w:t xml:space="preserve">reviewing requests for State support from the institutions in relation to the mission of the institution and Statewide goals and proposing a coordinated budget policy statement to the Governor and Legislature; </w:t>
      </w:r>
    </w:p>
    <w:p w:rsidR="000F55B5" w:rsidRPr="003B73B9" w:rsidRDefault="000F55B5" w:rsidP="000F55B5">
      <w:r w:rsidRPr="003B73B9">
        <w:tab/>
        <w:t>h.</w:t>
      </w:r>
      <w:r w:rsidRPr="003B73B9">
        <w:tab/>
        <w:t xml:space="preserve">communicating with the State Board of Education and Commissioner of Education to advance public education at all levels including articulation between the public schools and higher education community; </w:t>
      </w:r>
    </w:p>
    <w:p w:rsidR="000F55B5" w:rsidRPr="003B73B9" w:rsidRDefault="000F55B5" w:rsidP="000F55B5">
      <w:r w:rsidRPr="003B73B9">
        <w:tab/>
      </w:r>
      <w:proofErr w:type="spellStart"/>
      <w:r w:rsidRPr="003B73B9">
        <w:t>i</w:t>
      </w:r>
      <w:proofErr w:type="spellEnd"/>
      <w:r w:rsidRPr="003B73B9">
        <w:t>.</w:t>
      </w:r>
      <w:r w:rsidRPr="003B73B9">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0F55B5" w:rsidRPr="003B73B9" w:rsidRDefault="000F55B5" w:rsidP="000F55B5">
      <w:r w:rsidRPr="003B73B9">
        <w:lastRenderedPageBreak/>
        <w:tab/>
        <w:t>j.</w:t>
      </w:r>
      <w:r w:rsidRPr="003B73B9">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0F55B5" w:rsidRPr="003B73B9" w:rsidRDefault="000F55B5" w:rsidP="000F55B5">
      <w:r w:rsidRPr="003B73B9">
        <w:tab/>
        <w:t>k.</w:t>
      </w:r>
      <w:r w:rsidRPr="003B73B9">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0F55B5" w:rsidRPr="003B73B9" w:rsidRDefault="000F55B5" w:rsidP="000F55B5">
      <w:r w:rsidRPr="003B73B9">
        <w:tab/>
        <w:t>l.</w:t>
      </w:r>
      <w:r w:rsidRPr="003B73B9">
        <w:tab/>
        <w:t>exercising any other power or responsibility necessary in order to carry out the provisions of this act;</w:t>
      </w:r>
    </w:p>
    <w:p w:rsidR="000F55B5" w:rsidRPr="003B73B9" w:rsidRDefault="000F55B5" w:rsidP="000F55B5">
      <w:r w:rsidRPr="003B73B9">
        <w:tab/>
        <w:t>m.</w:t>
      </w:r>
      <w:r w:rsidRPr="003B73B9">
        <w:tab/>
        <w:t>consulting with the Higher Education Student Assistance Authority on student assistance matters;</w:t>
      </w:r>
    </w:p>
    <w:p w:rsidR="000F55B5" w:rsidRPr="003B73B9" w:rsidRDefault="000F55B5" w:rsidP="000F55B5">
      <w:r w:rsidRPr="003B73B9">
        <w:tab/>
        <w:t>n.</w:t>
      </w:r>
      <w:r w:rsidRPr="003B73B9">
        <w:tab/>
        <w:t>advising and making recommendations for consideration to the Governor and the governing board of a public research university or a State college for members of that governing board appointed by the Governor; and</w:t>
      </w:r>
    </w:p>
    <w:p w:rsidR="000F55B5" w:rsidRPr="003B73B9" w:rsidRDefault="000F55B5" w:rsidP="000F55B5">
      <w:r w:rsidRPr="003B73B9">
        <w:tab/>
        <w:t>o.</w:t>
      </w:r>
      <w:r w:rsidRPr="003B73B9">
        <w:tab/>
        <w:t xml:space="preserve">examining and recommending to institutions of higher education opportunities for joint purchasing and other joint arrangements that would be advantageous to the institutions. </w:t>
      </w:r>
    </w:p>
    <w:p w:rsidR="00CE5728" w:rsidRDefault="000F55B5" w:rsidP="000F55B5">
      <w:r>
        <w:t>(</w:t>
      </w:r>
      <w:proofErr w:type="spellStart"/>
      <w:r>
        <w:t>cf</w:t>
      </w:r>
      <w:proofErr w:type="spellEnd"/>
      <w:r>
        <w:t>: P.L.</w:t>
      </w:r>
      <w:r w:rsidRPr="003B73B9">
        <w:t>2015, c.91, s.1)</w:t>
      </w:r>
    </w:p>
    <w:p w:rsidR="00CE5728" w:rsidRDefault="00CE5728" w:rsidP="00CE5728"/>
    <w:p w:rsidR="00CE5728" w:rsidRDefault="00127EB4" w:rsidP="00CE5728">
      <w:r>
        <w:tab/>
        <w:t>3.</w:t>
      </w:r>
      <w:r>
        <w:tab/>
      </w:r>
      <w:r w:rsidR="00CE5728">
        <w:t>Section 15 of P.L.1994, c.48 (C.18A:3B-15) is amended to read as follows:</w:t>
      </w:r>
    </w:p>
    <w:p w:rsidR="00CE5728" w:rsidRDefault="00127EB4" w:rsidP="00CE5728">
      <w:r>
        <w:tab/>
        <w:t>15.</w:t>
      </w:r>
      <w:r>
        <w:tab/>
      </w:r>
      <w:r w:rsidR="00CE5728">
        <w:t xml:space="preserve">The </w:t>
      </w:r>
      <w:r w:rsidR="00CE5728" w:rsidRPr="00FA1313">
        <w:rPr>
          <w:rFonts w:ascii="Albertus Extra Bold" w:hAnsi="Albertus Extra Bold"/>
          <w:b/>
        </w:rPr>
        <w:t>[</w:t>
      </w:r>
      <w:r w:rsidR="00CE5728">
        <w:t>commission</w:t>
      </w:r>
      <w:r w:rsidR="00CE5728" w:rsidRPr="00FA1313">
        <w:rPr>
          <w:rFonts w:ascii="Albertus Extra Bold" w:hAnsi="Albertus Extra Bold"/>
          <w:b/>
        </w:rPr>
        <w:t>]</w:t>
      </w:r>
      <w:r w:rsidR="00CE5728">
        <w:t xml:space="preserve"> </w:t>
      </w:r>
      <w:r w:rsidR="00CE5728">
        <w:rPr>
          <w:u w:val="single"/>
        </w:rPr>
        <w:t>secretary</w:t>
      </w:r>
      <w:r w:rsidR="00CE5728">
        <w:t xml:space="preserve"> shall adopt rules and regulations, pursuant to the "Administrative Procedure Act," P.L.1968, c.410 (C.52:14B-1 et seq.), necessary to carry out the provisions of this act. </w:t>
      </w:r>
      <w:r w:rsidR="00CE5728" w:rsidRPr="00FA1313">
        <w:rPr>
          <w:rFonts w:ascii="Albertus Extra Bold" w:hAnsi="Albertus Extra Bold"/>
          <w:b/>
        </w:rPr>
        <w:t>[</w:t>
      </w:r>
      <w:r w:rsidR="00CE5728">
        <w:t xml:space="preserve">Regulations adopted by the State Board of Higher Education pertaining to: </w:t>
      </w:r>
    </w:p>
    <w:p w:rsidR="00CE5728" w:rsidRDefault="00CE5728" w:rsidP="00CE5728">
      <w:r>
        <w:tab/>
        <w:t>a.</w:t>
      </w:r>
      <w:r>
        <w:tab/>
        <w:t>licensing of institutions and university status;</w:t>
      </w:r>
    </w:p>
    <w:p w:rsidR="00CE5728" w:rsidRDefault="00CE5728" w:rsidP="00CE5728">
      <w:r>
        <w:tab/>
        <w:t>b.</w:t>
      </w:r>
      <w:r>
        <w:tab/>
        <w:t xml:space="preserve">outside employment for employees of public institutions and State agencies and Code of Ethics;  </w:t>
      </w:r>
    </w:p>
    <w:p w:rsidR="00CE5728" w:rsidRDefault="00CE5728" w:rsidP="00CE5728">
      <w:r>
        <w:tab/>
        <w:t>c.</w:t>
      </w:r>
      <w:r>
        <w:tab/>
        <w:t>residency requirements for tuition purposes;</w:t>
      </w:r>
    </w:p>
    <w:p w:rsidR="00CE5728" w:rsidRDefault="00CE5728" w:rsidP="00CE5728">
      <w:r>
        <w:tab/>
        <w:t>d.</w:t>
      </w:r>
      <w:r>
        <w:tab/>
        <w:t xml:space="preserve">personnel policies which affect the terms and conditions of employment including classification and compensation plans adopted pursuant thereto;  </w:t>
      </w:r>
    </w:p>
    <w:p w:rsidR="00CE5728" w:rsidRDefault="00CE5728" w:rsidP="00CE5728">
      <w:r>
        <w:tab/>
        <w:t>e.</w:t>
      </w:r>
      <w:r>
        <w:tab/>
        <w:t>tenure and multi-year contracts;</w:t>
      </w:r>
    </w:p>
    <w:p w:rsidR="00CE5728" w:rsidRDefault="00CE5728" w:rsidP="00CE5728">
      <w:r>
        <w:tab/>
        <w:t>f.</w:t>
      </w:r>
      <w:r>
        <w:tab/>
        <w:t>rights and procedures in a reduction in force;</w:t>
      </w:r>
    </w:p>
    <w:p w:rsidR="00CE5728" w:rsidRDefault="00CE5728" w:rsidP="00CE5728">
      <w:r>
        <w:tab/>
        <w:t>g.</w:t>
      </w:r>
      <w:r>
        <w:tab/>
        <w:t>student trustee policies; and</w:t>
      </w:r>
    </w:p>
    <w:p w:rsidR="00CE5728" w:rsidRDefault="00CE5728" w:rsidP="00CE5728">
      <w:r>
        <w:tab/>
        <w:t>h.</w:t>
      </w:r>
      <w:r>
        <w:tab/>
        <w:t xml:space="preserve">regulations concerning early retirement programs and length of the academic year shall continue with full force and effect under </w:t>
      </w:r>
      <w:r>
        <w:lastRenderedPageBreak/>
        <w:t>the authority of the commission for a period of one year from the effective date of this act or until amended, continued or repealed by the commission pursuant to law.</w:t>
      </w:r>
      <w:r w:rsidRPr="00FA1313">
        <w:rPr>
          <w:rFonts w:ascii="Albertus Extra Bold" w:hAnsi="Albertus Extra Bold"/>
          <w:b/>
        </w:rPr>
        <w:t>]</w:t>
      </w:r>
      <w:r>
        <w:t xml:space="preserve">  </w:t>
      </w:r>
    </w:p>
    <w:p w:rsidR="00CE5728" w:rsidRDefault="00CE5728" w:rsidP="00CE5728">
      <w:r>
        <w:t>(</w:t>
      </w:r>
      <w:proofErr w:type="spellStart"/>
      <w:r>
        <w:t>cf</w:t>
      </w:r>
      <w:proofErr w:type="spellEnd"/>
      <w:r>
        <w:t xml:space="preserve">: P.L.1994, c.48, s.15)  </w:t>
      </w:r>
    </w:p>
    <w:p w:rsidR="00CE5728" w:rsidRDefault="00CE5728" w:rsidP="00CE5728"/>
    <w:p w:rsidR="00571BB6" w:rsidRPr="009E4915" w:rsidRDefault="00571BB6" w:rsidP="00571BB6">
      <w:r>
        <w:tab/>
      </w:r>
      <w:r w:rsidRPr="009E4915">
        <w:t>4.</w:t>
      </w:r>
      <w:r w:rsidRPr="009E4915">
        <w:tab/>
        <w:t xml:space="preserve">Section 20 of P.L.2009, c.308 (C.18A:3B-65) is amended to read as follows: </w:t>
      </w:r>
    </w:p>
    <w:p w:rsidR="00571BB6" w:rsidRPr="009E4915" w:rsidRDefault="00571BB6" w:rsidP="00571BB6">
      <w:r>
        <w:tab/>
        <w:t>20.</w:t>
      </w:r>
      <w:r>
        <w:tab/>
      </w:r>
      <w:r w:rsidRPr="009E4915">
        <w:t xml:space="preserve">a.  </w:t>
      </w:r>
      <w:r w:rsidRPr="009E4915">
        <w:rPr>
          <w:u w:val="single"/>
        </w:rPr>
        <w:t>Subject to the approval of the Secretary of Higher Education, the governing board of a public research university or a State college may establish a branch campus.  The governing board shall submit the plan for the branch campus to the secretary for review and approval.  The plan shall be developed and reviewed according to standards established by the secretary through regulations promulgated pursuant to the “Administrative Procedure Act,” P.L.1968, c.410 (C.52:14B-1 et seq.).</w:t>
      </w:r>
    </w:p>
    <w:p w:rsidR="00571BB6" w:rsidRPr="009E4915" w:rsidRDefault="00571BB6" w:rsidP="00571BB6">
      <w:r w:rsidRPr="009E4915">
        <w:tab/>
      </w:r>
      <w:r w:rsidRPr="009E4915">
        <w:rPr>
          <w:u w:val="single"/>
        </w:rPr>
        <w:t>b.</w:t>
      </w:r>
      <w:r w:rsidRPr="009E4915">
        <w:t xml:space="preserve">  When the governing board </w:t>
      </w:r>
      <w:r w:rsidRPr="009A4F31">
        <w:rPr>
          <w:rFonts w:ascii="Albertus Extra Bold" w:hAnsi="Albertus Extra Bold"/>
          <w:b/>
        </w:rPr>
        <w:t>[</w:t>
      </w:r>
      <w:r w:rsidRPr="009E4915">
        <w:t>of a public research university or a State college</w:t>
      </w:r>
      <w:r w:rsidRPr="009A4F31">
        <w:rPr>
          <w:rFonts w:ascii="Albertus Extra Bold" w:hAnsi="Albertus Extra Bold"/>
          <w:b/>
        </w:rPr>
        <w:t>]</w:t>
      </w:r>
      <w:r w:rsidRPr="009E4915">
        <w:t xml:space="preserve">, after study and investigation, determines that it is advisable for the institution to establish a branch campus </w:t>
      </w:r>
      <w:r w:rsidRPr="009E4915">
        <w:rPr>
          <w:u w:val="single"/>
        </w:rPr>
        <w:t>or additional location</w:t>
      </w:r>
      <w:r w:rsidRPr="009E4915">
        <w:t xml:space="preserve"> out-of-State or out-of-country that will serve at least </w:t>
      </w:r>
      <w:r w:rsidRPr="009A4F31">
        <w:rPr>
          <w:rFonts w:ascii="Albertus Extra Bold" w:hAnsi="Albertus Extra Bold"/>
          <w:b/>
        </w:rPr>
        <w:t>[</w:t>
      </w:r>
      <w:r w:rsidRPr="009E4915">
        <w:t>500</w:t>
      </w:r>
      <w:r w:rsidRPr="009A4F31">
        <w:rPr>
          <w:rFonts w:ascii="Albertus Extra Bold" w:hAnsi="Albertus Extra Bold"/>
          <w:b/>
        </w:rPr>
        <w:t>]</w:t>
      </w:r>
      <w:r w:rsidRPr="009E4915">
        <w:t xml:space="preserve"> </w:t>
      </w:r>
      <w:r w:rsidRPr="009E4915">
        <w:rPr>
          <w:u w:val="single"/>
        </w:rPr>
        <w:t>100</w:t>
      </w:r>
      <w:r w:rsidRPr="009E4915">
        <w:t xml:space="preserve"> students of the institution, the board shall </w:t>
      </w:r>
      <w:r w:rsidRPr="009A4F31">
        <w:rPr>
          <w:rFonts w:ascii="Albertus Extra Bold" w:hAnsi="Albertus Extra Bold"/>
          <w:b/>
        </w:rPr>
        <w:t>[</w:t>
      </w:r>
      <w:r w:rsidRPr="009E4915">
        <w:t>submit</w:t>
      </w:r>
      <w:r w:rsidRPr="009A4F31">
        <w:rPr>
          <w:rFonts w:ascii="Albertus Extra Bold" w:hAnsi="Albertus Extra Bold"/>
          <w:b/>
        </w:rPr>
        <w:t>]</w:t>
      </w:r>
      <w:r w:rsidRPr="009E4915">
        <w:t xml:space="preserve"> </w:t>
      </w:r>
      <w:r w:rsidRPr="009E4915">
        <w:rPr>
          <w:u w:val="single"/>
        </w:rPr>
        <w:t>include in</w:t>
      </w:r>
      <w:r w:rsidRPr="009E4915">
        <w:t xml:space="preserve"> the plan for the branch campus </w:t>
      </w:r>
      <w:r w:rsidRPr="009E4915">
        <w:rPr>
          <w:u w:val="single"/>
        </w:rPr>
        <w:t>or additional location submitted</w:t>
      </w:r>
      <w:r w:rsidRPr="009E4915">
        <w:t xml:space="preserve"> to the </w:t>
      </w:r>
      <w:r w:rsidRPr="009A4F31">
        <w:rPr>
          <w:rFonts w:ascii="Albertus Extra Bold" w:hAnsi="Albertus Extra Bold"/>
          <w:b/>
        </w:rPr>
        <w:t>[</w:t>
      </w:r>
      <w:r w:rsidRPr="009E4915">
        <w:t>commission</w:t>
      </w:r>
      <w:r w:rsidRPr="009A4F31">
        <w:rPr>
          <w:rFonts w:ascii="Albertus Extra Bold" w:hAnsi="Albertus Extra Bold"/>
          <w:b/>
        </w:rPr>
        <w:t>]</w:t>
      </w:r>
      <w:r w:rsidRPr="009E4915">
        <w:t xml:space="preserve"> </w:t>
      </w:r>
      <w:r w:rsidRPr="009E4915">
        <w:rPr>
          <w:u w:val="single"/>
        </w:rPr>
        <w:t>secretary</w:t>
      </w:r>
      <w:r w:rsidRPr="009E4915">
        <w:t xml:space="preserve"> </w:t>
      </w:r>
      <w:r w:rsidRPr="009A4F31">
        <w:rPr>
          <w:rFonts w:ascii="Albertus Extra Bold" w:hAnsi="Albertus Extra Bold"/>
          <w:b/>
        </w:rPr>
        <w:t>[</w:t>
      </w:r>
      <w:r w:rsidRPr="009E4915">
        <w:t>for its review and recommendations. The plan shall include</w:t>
      </w:r>
      <w:r w:rsidRPr="009A4F31">
        <w:rPr>
          <w:rFonts w:ascii="Albertus Extra Bold" w:hAnsi="Albertus Extra Bold"/>
          <w:b/>
        </w:rPr>
        <w:t>]</w:t>
      </w:r>
      <w:r w:rsidRPr="009E4915">
        <w:t xml:space="preserve">: </w:t>
      </w:r>
    </w:p>
    <w:p w:rsidR="00571BB6" w:rsidRPr="009E4915" w:rsidRDefault="00571BB6" w:rsidP="00571BB6">
      <w:r w:rsidRPr="009E4915">
        <w:tab/>
      </w:r>
      <w:r w:rsidRPr="009E4915">
        <w:rPr>
          <w:u w:val="single"/>
        </w:rPr>
        <w:t>(1)</w:t>
      </w:r>
      <w:r w:rsidRPr="009E4915">
        <w:t xml:space="preserve">  a  description of the higher educational needs of the country or region in which the branch campus </w:t>
      </w:r>
      <w:r w:rsidRPr="009E4915">
        <w:rPr>
          <w:u w:val="single"/>
        </w:rPr>
        <w:t>or additional location</w:t>
      </w:r>
      <w:r w:rsidRPr="001C06AC">
        <w:t xml:space="preserve"> </w:t>
      </w:r>
      <w:r w:rsidRPr="009E4915">
        <w:t xml:space="preserve">shall be located; </w:t>
      </w:r>
    </w:p>
    <w:p w:rsidR="00571BB6" w:rsidRPr="009E4915" w:rsidRDefault="00571BB6" w:rsidP="00571BB6">
      <w:r w:rsidRPr="009E4915">
        <w:tab/>
      </w:r>
      <w:r w:rsidRPr="009E4915">
        <w:rPr>
          <w:u w:val="single"/>
        </w:rPr>
        <w:t>(2)</w:t>
      </w:r>
      <w:r w:rsidRPr="009E4915">
        <w:t xml:space="preserve">  a   description of the proposed branch campus </w:t>
      </w:r>
      <w:r w:rsidRPr="009E4915">
        <w:rPr>
          <w:u w:val="single"/>
        </w:rPr>
        <w:t>or additional location</w:t>
      </w:r>
      <w:r w:rsidRPr="009E4915">
        <w:t xml:space="preserve"> and its proposed programs and curriculum; </w:t>
      </w:r>
      <w:r w:rsidRPr="003D0F96">
        <w:rPr>
          <w:rFonts w:ascii="Albertus Extra Bold" w:hAnsi="Albertus Extra Bold"/>
          <w:b/>
        </w:rPr>
        <w:t>[</w:t>
      </w:r>
      <w:r w:rsidRPr="009E4915">
        <w:t>and</w:t>
      </w:r>
      <w:r w:rsidRPr="003D0F96">
        <w:rPr>
          <w:rFonts w:ascii="Albertus Extra Bold" w:hAnsi="Albertus Extra Bold"/>
          <w:b/>
        </w:rPr>
        <w:t>]</w:t>
      </w:r>
    </w:p>
    <w:p w:rsidR="00571BB6" w:rsidRPr="009E4915" w:rsidRDefault="00571BB6" w:rsidP="00571BB6">
      <w:r w:rsidRPr="009E4915">
        <w:tab/>
      </w:r>
      <w:r w:rsidRPr="009E4915">
        <w:rPr>
          <w:u w:val="single"/>
        </w:rPr>
        <w:t>(3)</w:t>
      </w:r>
      <w:r w:rsidRPr="009E4915">
        <w:t xml:space="preserve">  an  estimate of the cost of establishing and maintaining the branch campus </w:t>
      </w:r>
      <w:r w:rsidRPr="009E4915">
        <w:rPr>
          <w:u w:val="single"/>
        </w:rPr>
        <w:t>or additional location</w:t>
      </w:r>
      <w:r w:rsidRPr="009E4915">
        <w:t xml:space="preserve"> including the cost of any planned acquisition or construction of facilities; </w:t>
      </w:r>
    </w:p>
    <w:p w:rsidR="00571BB6" w:rsidRPr="009E4915" w:rsidRDefault="00571BB6" w:rsidP="00571BB6">
      <w:r w:rsidRPr="009E4915">
        <w:tab/>
      </w:r>
      <w:r w:rsidRPr="009E4915">
        <w:rPr>
          <w:u w:val="single"/>
        </w:rPr>
        <w:t xml:space="preserve">(4)  a commitment that the branch campus or additional location will comply with the provisions of P.L.1963, c.73 (C.47:1A-1 et seq.), commonly known as the open public records act; </w:t>
      </w:r>
      <w:r w:rsidRPr="009E4915">
        <w:t xml:space="preserve">and </w:t>
      </w:r>
    </w:p>
    <w:p w:rsidR="00571BB6" w:rsidRPr="009E4915" w:rsidRDefault="00571BB6" w:rsidP="00571BB6">
      <w:r w:rsidRPr="009E4915">
        <w:tab/>
      </w:r>
      <w:r w:rsidRPr="009E4915">
        <w:rPr>
          <w:u w:val="single"/>
        </w:rPr>
        <w:t>(5)</w:t>
      </w:r>
      <w:r w:rsidRPr="009E4915">
        <w:t xml:space="preserve">  any other information or data deemed necessary by the </w:t>
      </w:r>
      <w:r w:rsidRPr="003D0F96">
        <w:rPr>
          <w:rFonts w:ascii="Albertus Extra Bold" w:hAnsi="Albertus Extra Bold"/>
          <w:b/>
        </w:rPr>
        <w:t>[</w:t>
      </w:r>
      <w:r w:rsidRPr="009E4915">
        <w:t>commission</w:t>
      </w:r>
      <w:r w:rsidRPr="003D0F96">
        <w:rPr>
          <w:rFonts w:ascii="Albertus Extra Bold" w:hAnsi="Albertus Extra Bold"/>
          <w:b/>
        </w:rPr>
        <w:t>]</w:t>
      </w:r>
      <w:r w:rsidRPr="009E4915">
        <w:t xml:space="preserve"> </w:t>
      </w:r>
      <w:r w:rsidRPr="009E4915">
        <w:rPr>
          <w:u w:val="single"/>
        </w:rPr>
        <w:t>secretary</w:t>
      </w:r>
      <w:r w:rsidRPr="009E4915">
        <w:t xml:space="preserve">. </w:t>
      </w:r>
    </w:p>
    <w:p w:rsidR="00571BB6" w:rsidRPr="009E4915" w:rsidRDefault="00571BB6" w:rsidP="00571BB6">
      <w:r w:rsidRPr="009E4915">
        <w:tab/>
      </w:r>
      <w:r w:rsidRPr="00A24613">
        <w:rPr>
          <w:rFonts w:ascii="Albertus Extra Bold" w:hAnsi="Albertus Extra Bold"/>
          <w:b/>
        </w:rPr>
        <w:t>[</w:t>
      </w:r>
      <w:r w:rsidRPr="009E4915">
        <w:t>b.</w:t>
      </w:r>
      <w:r w:rsidRPr="00A24613">
        <w:rPr>
          <w:rFonts w:ascii="Albertus Extra Bold" w:hAnsi="Albertus Extra Bold"/>
          <w:b/>
        </w:rPr>
        <w:t>]</w:t>
      </w:r>
      <w:r w:rsidRPr="009E4915">
        <w:t xml:space="preserve">  </w:t>
      </w:r>
      <w:r w:rsidRPr="009E4915">
        <w:rPr>
          <w:u w:val="single"/>
        </w:rPr>
        <w:t>c.</w:t>
      </w:r>
      <w:r w:rsidRPr="009E4915">
        <w:tab/>
        <w:t xml:space="preserve">In developing </w:t>
      </w:r>
      <w:r w:rsidRPr="00A24613">
        <w:rPr>
          <w:rFonts w:ascii="Albertus Extra Bold" w:hAnsi="Albertus Extra Bold"/>
          <w:b/>
        </w:rPr>
        <w:t>[</w:t>
      </w:r>
      <w:r w:rsidRPr="009E4915">
        <w:t>its</w:t>
      </w:r>
      <w:r w:rsidRPr="00A24613">
        <w:rPr>
          <w:rFonts w:ascii="Albertus Extra Bold" w:hAnsi="Albertus Extra Bold"/>
          <w:b/>
        </w:rPr>
        <w:t>]</w:t>
      </w:r>
      <w:r w:rsidRPr="009E4915">
        <w:t xml:space="preserve"> </w:t>
      </w:r>
      <w:r w:rsidRPr="00DB111F">
        <w:rPr>
          <w:u w:val="single"/>
        </w:rPr>
        <w:t>a</w:t>
      </w:r>
      <w:r w:rsidRPr="009E4915">
        <w:t xml:space="preserve"> response to the plan, the </w:t>
      </w:r>
      <w:r w:rsidRPr="00A24613">
        <w:rPr>
          <w:rFonts w:ascii="Albertus Extra Bold" w:hAnsi="Albertus Extra Bold"/>
          <w:b/>
        </w:rPr>
        <w:t>[</w:t>
      </w:r>
      <w:r w:rsidRPr="009E4915">
        <w:t>commission</w:t>
      </w:r>
      <w:r w:rsidRPr="00A24613">
        <w:rPr>
          <w:rFonts w:ascii="Albertus Extra Bold" w:hAnsi="Albertus Extra Bold"/>
          <w:b/>
        </w:rPr>
        <w:t>]</w:t>
      </w:r>
      <w:r w:rsidRPr="009E4915">
        <w:t xml:space="preserve"> </w:t>
      </w:r>
      <w:r w:rsidRPr="009E4915">
        <w:rPr>
          <w:u w:val="single"/>
        </w:rPr>
        <w:t>secretary</w:t>
      </w:r>
      <w:r w:rsidRPr="009E4915">
        <w:t xml:space="preserve"> shall consider whether there is a need for the institution to acquire a branch campus </w:t>
      </w:r>
      <w:r w:rsidRPr="009E4915">
        <w:rPr>
          <w:u w:val="single"/>
        </w:rPr>
        <w:t>or additional location</w:t>
      </w:r>
      <w:r w:rsidRPr="009E4915">
        <w:t xml:space="preserve"> and whether the institution has the financial capacity to support the campus </w:t>
      </w:r>
      <w:r w:rsidRPr="009E4915">
        <w:rPr>
          <w:u w:val="single"/>
        </w:rPr>
        <w:t>or additional location</w:t>
      </w:r>
      <w:r w:rsidRPr="009E4915">
        <w:t xml:space="preserve">. </w:t>
      </w:r>
    </w:p>
    <w:p w:rsidR="00571BB6" w:rsidRPr="009E4915" w:rsidRDefault="00571BB6" w:rsidP="00571BB6">
      <w:pPr>
        <w:rPr>
          <w:u w:val="single"/>
        </w:rPr>
      </w:pPr>
      <w:r w:rsidRPr="009E4915">
        <w:tab/>
      </w:r>
      <w:r>
        <w:rPr>
          <w:u w:val="single"/>
        </w:rPr>
        <w:t>d.</w:t>
      </w:r>
      <w:r>
        <w:rPr>
          <w:u w:val="single"/>
        </w:rPr>
        <w:tab/>
      </w:r>
      <w:r w:rsidRPr="009E4915">
        <w:rPr>
          <w:u w:val="single"/>
        </w:rPr>
        <w:t xml:space="preserve">The secretary may approve the establishment of an out-of-State or out-of-country branch campus or additional location if the secretary determines that the branch campus or additional location: </w:t>
      </w:r>
    </w:p>
    <w:p w:rsidR="00571BB6" w:rsidRPr="009E4915" w:rsidRDefault="00571BB6" w:rsidP="00571BB6">
      <w:pPr>
        <w:rPr>
          <w:u w:val="single"/>
        </w:rPr>
      </w:pPr>
      <w:r w:rsidRPr="009E4915">
        <w:tab/>
      </w:r>
      <w:r w:rsidRPr="009E4915">
        <w:rPr>
          <w:u w:val="single"/>
        </w:rPr>
        <w:t xml:space="preserve">(1)  serves a compelling State interest; </w:t>
      </w:r>
    </w:p>
    <w:p w:rsidR="00571BB6" w:rsidRPr="009E4915" w:rsidRDefault="00571BB6" w:rsidP="00571BB6">
      <w:pPr>
        <w:rPr>
          <w:u w:val="single"/>
        </w:rPr>
      </w:pPr>
      <w:r w:rsidRPr="009E4915">
        <w:tab/>
      </w:r>
      <w:r w:rsidRPr="009E4915">
        <w:rPr>
          <w:u w:val="single"/>
        </w:rPr>
        <w:t xml:space="preserve">(2)  does not impose excessive costs or reputational risk to the  State; </w:t>
      </w:r>
    </w:p>
    <w:p w:rsidR="00571BB6" w:rsidRPr="009E4915" w:rsidRDefault="00571BB6" w:rsidP="00571BB6">
      <w:pPr>
        <w:rPr>
          <w:u w:val="single"/>
        </w:rPr>
      </w:pPr>
      <w:r w:rsidRPr="009E4915">
        <w:lastRenderedPageBreak/>
        <w:tab/>
      </w:r>
      <w:r w:rsidRPr="009E4915">
        <w:rPr>
          <w:u w:val="single"/>
        </w:rPr>
        <w:t xml:space="preserve">(3)  does not impose a risk to the security interests of the State or federal government; and </w:t>
      </w:r>
    </w:p>
    <w:p w:rsidR="00571BB6" w:rsidRPr="009E4915" w:rsidRDefault="00571BB6" w:rsidP="00571BB6">
      <w:pPr>
        <w:rPr>
          <w:u w:val="single"/>
        </w:rPr>
      </w:pPr>
      <w:r w:rsidRPr="009E4915">
        <w:tab/>
      </w:r>
      <w:r w:rsidRPr="009E4915">
        <w:rPr>
          <w:u w:val="single"/>
        </w:rPr>
        <w:t xml:space="preserve">(4)  does not conflict with existing State or federal laws or  regulations.  </w:t>
      </w:r>
    </w:p>
    <w:p w:rsidR="00571BB6" w:rsidRPr="009E4915" w:rsidRDefault="00571BB6" w:rsidP="00571BB6">
      <w:pPr>
        <w:rPr>
          <w:u w:val="single"/>
        </w:rPr>
      </w:pPr>
      <w:r w:rsidRPr="009E4915">
        <w:tab/>
      </w:r>
      <w:r w:rsidRPr="009E4915">
        <w:rPr>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571BB6" w:rsidRPr="009E4915" w:rsidRDefault="00571BB6" w:rsidP="00571BB6">
      <w:pPr>
        <w:rPr>
          <w:u w:val="single"/>
        </w:rPr>
      </w:pPr>
      <w:r w:rsidRPr="009E4915">
        <w:tab/>
      </w:r>
      <w:r>
        <w:rPr>
          <w:u w:val="single"/>
        </w:rPr>
        <w:t>e.</w:t>
      </w:r>
      <w:r>
        <w:rPr>
          <w:u w:val="single"/>
        </w:rPr>
        <w:tab/>
      </w:r>
      <w:r w:rsidRPr="009E4915">
        <w:rPr>
          <w:u w:val="single"/>
        </w:rPr>
        <w:t>The governing board of a public research university or a State college shall fix the salary of all faculty and members of the professional staff not holding faculty rank performing services at</w:t>
      </w:r>
      <w:r w:rsidRPr="002E3272">
        <w:t xml:space="preserve"> </w:t>
      </w:r>
      <w:r w:rsidRPr="002E3272">
        <w:rPr>
          <w:rFonts w:ascii="Albertus Extra Bold" w:hAnsi="Albertus Extra Bold"/>
          <w:b/>
          <w:vertAlign w:val="superscript"/>
        </w:rPr>
        <w:t>1</w:t>
      </w:r>
      <w:r w:rsidRPr="009E6677">
        <w:rPr>
          <w:rFonts w:ascii="Albertus Extra Bold" w:hAnsi="Albertus Extra Bold"/>
          <w:b/>
        </w:rPr>
        <w:t>[</w:t>
      </w:r>
      <w:r w:rsidRPr="009E4915">
        <w:rPr>
          <w:u w:val="single"/>
        </w:rPr>
        <w:t>a</w:t>
      </w:r>
      <w:r w:rsidRPr="009E6677">
        <w:rPr>
          <w:rFonts w:ascii="Albertus Extra Bold" w:hAnsi="Albertus Extra Bold"/>
          <w:b/>
        </w:rPr>
        <w:t>]</w:t>
      </w:r>
      <w:r>
        <w:t xml:space="preserve"> </w:t>
      </w:r>
      <w:r>
        <w:rPr>
          <w:u w:val="single"/>
        </w:rPr>
        <w:t>an out-of-State or out-of-country</w:t>
      </w:r>
      <w:r>
        <w:rPr>
          <w:rFonts w:ascii="Albertus Extra Bold" w:hAnsi="Albertus Extra Bold"/>
          <w:b/>
          <w:vertAlign w:val="superscript"/>
        </w:rPr>
        <w:t>1</w:t>
      </w:r>
      <w:r w:rsidRPr="009E6677">
        <w:t xml:space="preserve"> </w:t>
      </w:r>
      <w:r w:rsidRPr="009E4915">
        <w:rPr>
          <w:u w:val="single"/>
        </w:rPr>
        <w:t xml:space="preserve">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571BB6" w:rsidRDefault="00571BB6" w:rsidP="00571BB6">
      <w:pPr>
        <w:rPr>
          <w:u w:val="single"/>
        </w:rPr>
      </w:pPr>
      <w:r w:rsidRPr="009E4915">
        <w:tab/>
      </w:r>
      <w:r>
        <w:rPr>
          <w:u w:val="single"/>
        </w:rPr>
        <w:t>f.</w:t>
      </w:r>
      <w:r>
        <w:rPr>
          <w:u w:val="single"/>
        </w:rPr>
        <w:tab/>
      </w:r>
      <w:r w:rsidRPr="009E4915">
        <w:rPr>
          <w:u w:val="single"/>
        </w:rPr>
        <w:t>The cost for consultants utilized by the secretary and other out-of-pocket expenses incurred by the secretary for branch campus and related reviews shall be paid by the institution seeking to establish a branch campus or additional location.</w:t>
      </w:r>
    </w:p>
    <w:p w:rsidR="00571BB6" w:rsidRPr="002C55D6" w:rsidRDefault="00571BB6" w:rsidP="00571BB6">
      <w:pPr>
        <w:rPr>
          <w:u w:val="single"/>
        </w:rPr>
      </w:pPr>
      <w:r>
        <w:tab/>
      </w:r>
      <w:r>
        <w:rPr>
          <w:u w:val="single"/>
        </w:rPr>
        <w:t>g.</w:t>
      </w:r>
      <w:r>
        <w:rPr>
          <w:u w:val="single"/>
        </w:rPr>
        <w:tab/>
      </w:r>
      <w:r w:rsidRPr="009E4915">
        <w:rPr>
          <w:u w:val="single"/>
        </w:rPr>
        <w:t>The secretary shall adopt rules and regulations, pursuant to the "Administrative Procedure Act," P.L.1968, c.410 (C.52:14B-1 et seq.), necessary to carry out the provisions of this section.</w:t>
      </w:r>
    </w:p>
    <w:p w:rsidR="00571BB6" w:rsidRDefault="00571BB6" w:rsidP="00571BB6">
      <w:pPr>
        <w:rPr>
          <w:u w:val="single"/>
        </w:rPr>
      </w:pPr>
      <w:r>
        <w:tab/>
      </w:r>
      <w:r>
        <w:rPr>
          <w:u w:val="single"/>
        </w:rPr>
        <w:t>h</w:t>
      </w:r>
      <w:r w:rsidRPr="006C4B4E">
        <w:rPr>
          <w:u w:val="single"/>
        </w:rPr>
        <w:t>.</w:t>
      </w:r>
      <w:r w:rsidRPr="0030323E">
        <w:tab/>
      </w:r>
      <w:r>
        <w:rPr>
          <w:rFonts w:ascii="Albertus Extra Bold" w:hAnsi="Albertus Extra Bold"/>
          <w:b/>
          <w:vertAlign w:val="superscript"/>
        </w:rPr>
        <w:t>1</w:t>
      </w:r>
      <w:r w:rsidRPr="00753A8B">
        <w:rPr>
          <w:u w:val="single"/>
        </w:rPr>
        <w:t>When the governing board of an independent institution of higher education, after study and investigation, determines that it is advisable for the institution to establish a branch campus</w:t>
      </w:r>
      <w:r>
        <w:rPr>
          <w:u w:val="single"/>
        </w:rPr>
        <w:t xml:space="preserve"> or additional location in the S</w:t>
      </w:r>
      <w:r w:rsidRPr="00753A8B">
        <w:rPr>
          <w:u w:val="single"/>
        </w:rPr>
        <w:t>tate that will serve at least 100 students of the institution, the board shall submit the plan for the branch campus or additional location to the secretary for review and comment.</w:t>
      </w:r>
      <w:r>
        <w:rPr>
          <w:u w:val="single"/>
        </w:rPr>
        <w:t xml:space="preserve"> </w:t>
      </w:r>
      <w:r w:rsidRPr="00753A8B">
        <w:rPr>
          <w:u w:val="single"/>
        </w:rPr>
        <w:t xml:space="preserve"> The plan shall be developed and reviewed according to standards established by the secretary through rules and regulations promulgated pursuant to the “Administrative Procedure Act,” P.L.1968, c.410 (C.52:14B-1 et seq.).</w:t>
      </w:r>
    </w:p>
    <w:p w:rsidR="00571BB6" w:rsidRPr="009E4915" w:rsidRDefault="00571BB6" w:rsidP="00571BB6">
      <w:pPr>
        <w:rPr>
          <w:u w:val="single"/>
        </w:rPr>
      </w:pPr>
      <w:r>
        <w:tab/>
      </w:r>
      <w:r>
        <w:rPr>
          <w:u w:val="single"/>
        </w:rPr>
        <w:t>i.</w:t>
      </w:r>
      <w:r>
        <w:rPr>
          <w:rFonts w:ascii="Albertus Extra Bold" w:hAnsi="Albertus Extra Bold"/>
          <w:b/>
          <w:vertAlign w:val="superscript"/>
        </w:rPr>
        <w:t>1</w:t>
      </w:r>
      <w:r>
        <w:tab/>
      </w:r>
      <w:r w:rsidRPr="009E4915">
        <w:rPr>
          <w:u w:val="single"/>
        </w:rPr>
        <w:t xml:space="preserve">As used in this section: </w:t>
      </w:r>
    </w:p>
    <w:p w:rsidR="00571BB6" w:rsidRPr="009E4915" w:rsidRDefault="00571BB6" w:rsidP="00571BB6">
      <w:pPr>
        <w:rPr>
          <w:u w:val="single"/>
        </w:rPr>
      </w:pPr>
      <w:r w:rsidRPr="009E4915">
        <w:tab/>
      </w:r>
      <w:r w:rsidRPr="009E4915">
        <w:rPr>
          <w:u w:val="single"/>
        </w:rPr>
        <w:t xml:space="preserve">“Additional location” means a location, other than a branch campus, that is geographically apart from the main campus and at which the institution offers at least 50 percent of an educational program. </w:t>
      </w:r>
    </w:p>
    <w:p w:rsidR="00571BB6" w:rsidRPr="009E4915" w:rsidRDefault="00571BB6" w:rsidP="00571BB6">
      <w:pPr>
        <w:rPr>
          <w:u w:val="single"/>
        </w:rPr>
      </w:pPr>
      <w:r w:rsidRPr="009E4915">
        <w:tab/>
      </w:r>
      <w:r w:rsidRPr="009E4915">
        <w:rPr>
          <w:u w:val="single"/>
        </w:rPr>
        <w:t>“Branch campus” means a physical facility located at a place other than the institution’s principal campus offering one or more complete programs leading to a degree.</w:t>
      </w:r>
    </w:p>
    <w:p w:rsidR="00CE5728" w:rsidRPr="004A378A" w:rsidRDefault="00571BB6" w:rsidP="00571BB6">
      <w:r w:rsidRPr="009E4915">
        <w:t>(</w:t>
      </w:r>
      <w:proofErr w:type="spellStart"/>
      <w:r w:rsidRPr="009E4915">
        <w:t>cf</w:t>
      </w:r>
      <w:proofErr w:type="spellEnd"/>
      <w:r w:rsidRPr="009E4915">
        <w:t>: P.L.2009, c.308, s.20)</w:t>
      </w:r>
    </w:p>
    <w:p w:rsidR="00CE5728" w:rsidRDefault="00CE5728" w:rsidP="00CE5728"/>
    <w:p w:rsidR="00CE5728" w:rsidRDefault="005861BB" w:rsidP="00CE5728">
      <w:r>
        <w:tab/>
        <w:t>5.</w:t>
      </w:r>
      <w:r>
        <w:tab/>
      </w:r>
      <w:r w:rsidR="00CE5728">
        <w:t>N.J.S.18A:68-3 is amended to read as follows:</w:t>
      </w:r>
    </w:p>
    <w:p w:rsidR="00CE5728" w:rsidRDefault="00CE5728" w:rsidP="00CE5728">
      <w:r>
        <w:tab/>
        <w:t xml:space="preserve">18A:68-3. a.  No corporation shall furnish instruction or learning in the arts, sciences, or professions for the purposes of admitting </w:t>
      </w:r>
      <w:r>
        <w:lastRenderedPageBreak/>
        <w:t xml:space="preserve">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obtained from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a license to carry on the business under such rules as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may prescribe. </w:t>
      </w:r>
    </w:p>
    <w:p w:rsidR="00CE5728" w:rsidRPr="0056570C" w:rsidRDefault="00CE5728" w:rsidP="00CE5728">
      <w:pPr>
        <w:rPr>
          <w:u w:val="single"/>
        </w:rPr>
      </w:pPr>
      <w:r>
        <w:tab/>
        <w:t>b.</w:t>
      </w:r>
      <w:r>
        <w:tab/>
      </w:r>
      <w:r>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CE5728" w:rsidRDefault="00CE5728" w:rsidP="00CE5728">
      <w:r>
        <w:tab/>
      </w:r>
      <w:r>
        <w:rPr>
          <w:u w:val="single"/>
        </w:rPr>
        <w:t>c</w:t>
      </w:r>
      <w:r w:rsidRPr="005136D7">
        <w:t xml:space="preserve">. </w:t>
      </w:r>
      <w:r>
        <w:t xml:space="preserve"> The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reviews shall be paid by the institution seeking a license or license renewal.</w:t>
      </w:r>
    </w:p>
    <w:p w:rsidR="00CE5728" w:rsidRDefault="00CE5728" w:rsidP="00CE5728">
      <w:r>
        <w:t>(</w:t>
      </w:r>
      <w:proofErr w:type="spellStart"/>
      <w:r>
        <w:t>cf</w:t>
      </w:r>
      <w:proofErr w:type="spellEnd"/>
      <w:r>
        <w:t>: P.L.1999, c.46, s.44)</w:t>
      </w:r>
    </w:p>
    <w:p w:rsidR="00CE5728" w:rsidRDefault="00CE5728" w:rsidP="00CE5728"/>
    <w:p w:rsidR="00CE5728" w:rsidRPr="00CF15CB" w:rsidRDefault="00CE5728" w:rsidP="00CE5728">
      <w:pPr>
        <w:rPr>
          <w:color w:val="000000"/>
        </w:rPr>
      </w:pPr>
      <w:r w:rsidRPr="005136D7">
        <w:tab/>
      </w:r>
      <w:r>
        <w:t>6</w:t>
      </w:r>
      <w:r w:rsidRPr="005136D7">
        <w:t>.</w:t>
      </w:r>
      <w:r w:rsidR="005861BB">
        <w:tab/>
      </w:r>
      <w:r>
        <w:t xml:space="preserve">(New section) </w:t>
      </w:r>
      <w:r w:rsidRPr="00CF15CB">
        <w:t>As used in sections 6 through 1</w:t>
      </w:r>
      <w:r w:rsidR="00F53AE1">
        <w:t>2</w:t>
      </w:r>
      <w:r w:rsidRPr="00CF15CB">
        <w:t xml:space="preserve"> of P.L.   , c.</w:t>
      </w:r>
      <w:r w:rsidR="005861BB">
        <w:t>  </w:t>
      </w:r>
      <w:r w:rsidRPr="00CF15CB">
        <w:t>(C.</w:t>
      </w:r>
      <w:r w:rsidR="005861BB">
        <w:t>   </w:t>
      </w:r>
      <w:r w:rsidRPr="00CF15CB">
        <w:t>) (pending before the Legislature as this bill):</w:t>
      </w:r>
    </w:p>
    <w:p w:rsidR="00CE5728" w:rsidRPr="00CF15CB" w:rsidRDefault="00CE5728" w:rsidP="00CE5728">
      <w:r w:rsidRPr="00CF15CB">
        <w:tab/>
        <w:t>“Closure” means the cessation of operations by an institution of higher education or a proprietary institution lic</w:t>
      </w:r>
      <w:r>
        <w:t>ensed to offer academic degrees</w:t>
      </w:r>
      <w:r w:rsidRPr="00CF15CB">
        <w:t>.</w:t>
      </w:r>
    </w:p>
    <w:p w:rsidR="00CE5728" w:rsidRPr="00CF15CB" w:rsidRDefault="00CE5728" w:rsidP="00CE5728">
      <w:r w:rsidRPr="00CF15CB">
        <w:tab/>
        <w:t>“Secretary” means the Secretary of Higher Education.</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 xml:space="preserve">"Eligible transfer institution" means an institution of higher education or a proprietary institution licensed to offer academic degrees that has been approved by the secretary pursuant to section </w:t>
      </w:r>
      <w:r w:rsidR="006B615B">
        <w:t>10</w:t>
      </w:r>
      <w:r w:rsidRPr="00CF15CB">
        <w:t xml:space="preserve"> of P.L.   , c.  (C.   ) (pending before the Legislature as this bill).</w:t>
      </w:r>
    </w:p>
    <w:p w:rsidR="00CE5728" w:rsidRPr="00CF15CB" w:rsidRDefault="00CE5728" w:rsidP="00CE5728">
      <w:r w:rsidRPr="00CF15CB">
        <w:tab/>
        <w:t>"Institutional debt" means:</w:t>
      </w:r>
    </w:p>
    <w:p w:rsidR="00CE5728" w:rsidRDefault="00CE5728" w:rsidP="00CE5728">
      <w:r w:rsidRPr="00CF15CB">
        <w:tab/>
        <w:t>(1)</w:t>
      </w:r>
      <w:r w:rsidRPr="00CF15CB">
        <w:tab/>
        <w:t>the amount outstanding on any credit, including unpaid charges, extended by or on behalf of an institution of higher education or a proprietary  institution licensed to offer academic degrees that a student is obligated to repay, whether the amount has been reduced to a judgment or the institution classifies it as a loan</w:t>
      </w:r>
      <w:r>
        <w:t>; or</w:t>
      </w:r>
    </w:p>
    <w:p w:rsidR="00CE5728" w:rsidRDefault="00CE5728" w:rsidP="00CE5728">
      <w:r>
        <w:tab/>
        <w:t>(2)</w:t>
      </w:r>
      <w:r>
        <w:tab/>
        <w:t>a nonfederal loan or debt agreement that is issued expressly for postsecondary education expenses and that is guaranteed by an institution of higher education or a proprietary institution or a private educational lender that is affiliated with an institution of higher education or a proprietary institution.</w:t>
      </w:r>
    </w:p>
    <w:p w:rsidR="00CE5728" w:rsidRDefault="00CE5728" w:rsidP="00CE5728">
      <w:r>
        <w:lastRenderedPageBreak/>
        <w:tab/>
        <w:t>"Institutional financial aid agreement" means any contract, promissory note, part of an enrollment agreement, or other agreement in which a student agrees to pay an institutional debt.</w:t>
      </w:r>
    </w:p>
    <w:p w:rsidR="00CE5728" w:rsidRDefault="00CE5728" w:rsidP="00CE5728">
      <w:r>
        <w:tab/>
        <w:t>“Orderly closure” means a closure that meets the requirements of P.L.   , c.    (C.    ) (pending before the Legislature as this bill).</w:t>
      </w:r>
    </w:p>
    <w:p w:rsidR="00CE5728" w:rsidRDefault="00CE5728" w:rsidP="00CE5728">
      <w:r>
        <w:tab/>
        <w:t>“Student” means an individual enrolled at an institution of higher education or a proprietary institution licensed to offer academic degrees in New Jersey, or a New Jersey resident enrolled at an institution of higher education or proprietary institution located outside of this State.</w:t>
      </w:r>
    </w:p>
    <w:p w:rsidR="00CE5728" w:rsidRDefault="00CE5728" w:rsidP="00CE5728">
      <w:r>
        <w:tab/>
      </w:r>
      <w:r w:rsidRPr="00CE5728">
        <w:t xml:space="preserve">“Teach-out agreement” means a written agreement between institutions that provides for the equitable treatment of students and a reasonable opportunity for students to complete their program of study if an institution, or an institutional location that provides </w:t>
      </w:r>
      <w:r>
        <w:t>100</w:t>
      </w:r>
      <w:r w:rsidRPr="00CE5728">
        <w:t xml:space="preserve"> percent of at least one program offered, ceases to operate before all enrolled students have completed their program of study.</w:t>
      </w:r>
    </w:p>
    <w:p w:rsidR="00CE5728" w:rsidRDefault="00CE5728" w:rsidP="00CE5728">
      <w:r>
        <w:tab/>
      </w:r>
      <w:r w:rsidRPr="00CE5728">
        <w:t>“Teach-out plan” means a written plan developed by the institution that provides for the equitable treatment of students if an institution, or an institutional location, ceases to operate before all students have completed their program of study, and may include, if required by the institution’s accrediting agency, a teach-out agreement between institutions.</w:t>
      </w:r>
    </w:p>
    <w:p w:rsidR="00CE5728" w:rsidRDefault="00CE5728" w:rsidP="00CE5728"/>
    <w:p w:rsidR="00CE5728" w:rsidRDefault="00407459" w:rsidP="00CE5728">
      <w:r>
        <w:tab/>
      </w:r>
      <w:r w:rsidR="006502A4">
        <w:t>7.</w:t>
      </w:r>
      <w:r w:rsidR="006502A4">
        <w:tab/>
      </w:r>
      <w:r w:rsidR="00CE5728">
        <w:t>(New section)  a. An independent institution</w:t>
      </w:r>
      <w:r w:rsidR="00F53AE1">
        <w:t xml:space="preserve"> of higher education and a proprietary institution licensed to offer academic degrees </w:t>
      </w:r>
      <w:r w:rsidR="00CE5728">
        <w:t xml:space="preserve">shall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p>
    <w:p w:rsidR="00CE5728" w:rsidRDefault="006502A4" w:rsidP="00CE5728">
      <w:r>
        <w:tab/>
        <w:t>b.</w:t>
      </w:r>
      <w:r>
        <w:tab/>
      </w:r>
      <w:r w:rsidR="00CE5728">
        <w:t xml:space="preserve">All independent institutions </w:t>
      </w:r>
      <w:r w:rsidR="00F53AE1">
        <w:t xml:space="preserve">and proprietary institutions licensed to offer academic degrees </w:t>
      </w:r>
      <w:r w:rsidR="00CE5728">
        <w:t>shall submit an annual fiscal monitoring report to the secretary according to a schedule established by the secretary and in a format developed by the secretary.</w:t>
      </w:r>
    </w:p>
    <w:p w:rsidR="00CE5728" w:rsidRDefault="006502A4" w:rsidP="00CE5728">
      <w:r>
        <w:tab/>
        <w:t>c.</w:t>
      </w:r>
      <w:r>
        <w:tab/>
      </w:r>
      <w:r w:rsidR="00CE5728">
        <w:t xml:space="preserve">The secretary shall establish a process to annually assess each independent institution’s </w:t>
      </w:r>
      <w:r w:rsidR="00F53AE1">
        <w:t xml:space="preserve">and proprietary institution’s </w:t>
      </w:r>
      <w:r w:rsidR="00CE5728">
        <w:t>financial information to identify whether an institution is at risk of imminent closure. The assessment shall be based on a review of information received through the annual fiscal monitoring report.  In addition to the annual report, the secretary may also conduct additional assessments at the secretary’s discretion to identify whether an institution is at risk of imminent closure.</w:t>
      </w:r>
    </w:p>
    <w:p w:rsidR="00CE5728" w:rsidRDefault="006502A4" w:rsidP="00CE5728">
      <w:r>
        <w:tab/>
        <w:t>d.</w:t>
      </w:r>
      <w:r>
        <w:tab/>
      </w:r>
      <w:r w:rsidR="00CE5728">
        <w:t>If the secretary determines there is a risk of imminent closure, the determination and a summary of the basis for the determination shall be provided to the institution.  Upon receipt of the determination and summary the institution shall immediately:</w:t>
      </w:r>
    </w:p>
    <w:p w:rsidR="00CE5728" w:rsidRDefault="007C68C8" w:rsidP="00CE5728">
      <w:r>
        <w:tab/>
        <w:t xml:space="preserve">(1)  </w:t>
      </w:r>
      <w:r w:rsidR="00CE5728">
        <w:t>notify the secretary of any known liabilities, risks, or financial issues;</w:t>
      </w:r>
    </w:p>
    <w:p w:rsidR="00CE5728" w:rsidRDefault="00CE5728" w:rsidP="00CE5728">
      <w:r>
        <w:lastRenderedPageBreak/>
        <w:tab/>
        <w:t>(2)  provide to the secretary any information necessary to accurately and fairly determine the institution’s financial status and likelihood of imminent closure and to monitor its condition;</w:t>
      </w:r>
    </w:p>
    <w:p w:rsidR="00CE5728" w:rsidRDefault="00CE5728" w:rsidP="00CE5728">
      <w:r>
        <w:tab/>
        <w:t>(3)  prepare and submit to the secretary a contingency plan for closure, which shall include:</w:t>
      </w:r>
    </w:p>
    <w:p w:rsidR="00CE5728" w:rsidRDefault="00A5370A" w:rsidP="00CE5728">
      <w:r>
        <w:tab/>
        <w:t>(a)</w:t>
      </w:r>
      <w:r w:rsidR="007C68C8">
        <w:t xml:space="preserve">  </w:t>
      </w:r>
      <w:r w:rsidR="00CE5728">
        <w:t>a process to notify relevant stakeholders, as determined by the secretary including, but not limited to, enrolled students, candidates who have submitted applications, recent graduates, faculty, staff, and host communities;</w:t>
      </w:r>
    </w:p>
    <w:p w:rsidR="00CE5728" w:rsidRDefault="00A5370A" w:rsidP="00CE5728">
      <w:r>
        <w:tab/>
        <w:t>(b)</w:t>
      </w:r>
      <w:r w:rsidR="00B12FEE">
        <w:t xml:space="preserve">  </w:t>
      </w:r>
      <w:r w:rsidR="00CE5728">
        <w:t>arrangements for the continued education of currently enrolled students via teach-out agreement or other practical solution;</w:t>
      </w:r>
    </w:p>
    <w:p w:rsidR="00CE5728" w:rsidRDefault="00A5370A" w:rsidP="00CE5728">
      <w:r>
        <w:tab/>
        <w:t xml:space="preserve">(c)  </w:t>
      </w:r>
      <w:r w:rsidR="00CE5728">
        <w:t>a plan for the transfer to and long-term maintenance of records, particularly student academic records, by a third-party if the institution closes;</w:t>
      </w:r>
    </w:p>
    <w:p w:rsidR="00CE5728" w:rsidRDefault="00F53AE1" w:rsidP="00CE5728">
      <w:r>
        <w:tab/>
      </w:r>
      <w:r w:rsidR="001A48CC">
        <w:t>(d)</w:t>
      </w:r>
      <w:r w:rsidR="00CE5728">
        <w:t xml:space="preserve">  information about the rights and responsibilities of student loan borrowers;</w:t>
      </w:r>
    </w:p>
    <w:p w:rsidR="00CE5728" w:rsidRDefault="001A48CC" w:rsidP="00CE5728">
      <w:r>
        <w:tab/>
        <w:t>(e)</w:t>
      </w:r>
      <w:r w:rsidR="00CE5728">
        <w:t xml:space="preserve">  information about the institution’s financial condition, accreditation status, and any outstanding compliance issues regarding federal and State student aid programs; and</w:t>
      </w:r>
    </w:p>
    <w:p w:rsidR="00CE5728" w:rsidRDefault="001A48CC" w:rsidP="00CE5728">
      <w:r>
        <w:tab/>
        <w:t>(f)</w:t>
      </w:r>
      <w:r w:rsidR="00CE5728">
        <w:t xml:space="preserve">  confirmation that the institution has obtained either a surety bond or letter of credit to refund student enrollment deposits and for the cost to maintain student records by a third-party.</w:t>
      </w:r>
    </w:p>
    <w:p w:rsidR="00CE5728" w:rsidRDefault="006502A4" w:rsidP="00CE5728">
      <w:r>
        <w:tab/>
        <w:t>e.</w:t>
      </w:r>
      <w:r>
        <w:tab/>
      </w:r>
      <w:r w:rsidR="00CE5728">
        <w:t>Upon a finding by the secretary that an institution has failed to comply with the requirements of this section, the secretary shall have the authority to order:</w:t>
      </w:r>
    </w:p>
    <w:p w:rsidR="00CE5728" w:rsidRDefault="00CE5728" w:rsidP="00CE5728">
      <w:r>
        <w:tab/>
        <w:t>(1)  a fine not to exceed $1,000 per day of non-compliance with the requirements of this section;</w:t>
      </w:r>
    </w:p>
    <w:p w:rsidR="00CE5728" w:rsidRDefault="00CE5728" w:rsidP="00CE5728">
      <w:r>
        <w:tab/>
        <w:t>(2)  the suspension of any State funding designated for the institution; and</w:t>
      </w:r>
    </w:p>
    <w:p w:rsidR="00CE5728" w:rsidRDefault="00CE5728" w:rsidP="00CE5728">
      <w:r>
        <w:tab/>
        <w:t>(3)  the suspension or revocation of any degree-granting authority previously conferred on the institution.</w:t>
      </w:r>
    </w:p>
    <w:p w:rsidR="00CE5728" w:rsidRDefault="006502A4" w:rsidP="00CE5728">
      <w:r>
        <w:tab/>
        <w:t>f.</w:t>
      </w:r>
      <w:r>
        <w:tab/>
      </w:r>
      <w:r w:rsidR="00CE5728">
        <w:t xml:space="preserve">Any information submitted to, or developed by, the secretary in furtherance of this section shall not be a public record and shall be exempt from disclosure under provisions of P.L.1963, c.73 (C.47:1A-1 et seq.), commonly known as </w:t>
      </w:r>
      <w:r w:rsidR="00FC6A62">
        <w:t>the open public records act.</w:t>
      </w:r>
    </w:p>
    <w:p w:rsidR="00CE5728" w:rsidRDefault="00CE5728" w:rsidP="00CE5728"/>
    <w:p w:rsidR="00CE5728" w:rsidRPr="00CF15CB" w:rsidRDefault="00CE5728" w:rsidP="00CE5728">
      <w:r>
        <w:tab/>
      </w:r>
      <w:r w:rsidR="00F53AE1">
        <w:t>8</w:t>
      </w:r>
      <w:r>
        <w:t>.</w:t>
      </w:r>
      <w:r>
        <w:tab/>
        <w:t xml:space="preserve">(New section) a. </w:t>
      </w:r>
      <w:r w:rsidR="006502A4">
        <w:t xml:space="preserve"> </w:t>
      </w:r>
      <w:r w:rsidR="007316D4">
        <w:t xml:space="preserve">This section </w:t>
      </w:r>
      <w:r w:rsidRPr="00CF15CB">
        <w:t>shall apply to a proprietary institution licensed to offer academic degrees that operates in this State.</w:t>
      </w:r>
    </w:p>
    <w:p w:rsidR="00CE5728" w:rsidRPr="00CF15CB" w:rsidRDefault="00CE5728" w:rsidP="00CE5728">
      <w:r w:rsidRPr="00CF15CB">
        <w:tab/>
        <w:t>b.</w:t>
      </w:r>
      <w:r w:rsidRPr="00CF15CB">
        <w:tab/>
      </w:r>
      <w:r w:rsidR="006225F9">
        <w:t>A</w:t>
      </w:r>
      <w:r w:rsidRPr="00CF15CB">
        <w:t xml:space="preserve"> proprietary institution licensed to offer academic degrees shall provide the secretary a teach-out plan that addresses </w:t>
      </w:r>
      <w:r>
        <w:t>a potential closure</w:t>
      </w:r>
      <w:r w:rsidRPr="00CF15CB">
        <w:t xml:space="preserve"> of the institution.  The teach-out plan shall be updated as required by the secretary.</w:t>
      </w:r>
    </w:p>
    <w:p w:rsidR="00CE5728" w:rsidRPr="00CF15CB" w:rsidRDefault="00CE5728" w:rsidP="00CE5728">
      <w:r w:rsidRPr="00CF15CB">
        <w:tab/>
        <w:t>c.</w:t>
      </w:r>
      <w:r w:rsidRPr="00CF15CB">
        <w:tab/>
        <w:t>A teach-out plan shall include any information required by the secretary and shall state that:</w:t>
      </w:r>
    </w:p>
    <w:p w:rsidR="00CE5728" w:rsidRPr="00CF15CB" w:rsidRDefault="00CE5728" w:rsidP="00CE5728">
      <w:r w:rsidRPr="00CF15CB">
        <w:tab/>
        <w:t>(1)</w:t>
      </w:r>
      <w:r w:rsidRPr="00CF15CB">
        <w:tab/>
        <w:t xml:space="preserve">the institution shall make all reasonable efforts to ensure that any closure of the institution complies with the requirements of </w:t>
      </w:r>
      <w:r w:rsidRPr="00CF15CB">
        <w:lastRenderedPageBreak/>
        <w:t xml:space="preserve">sections </w:t>
      </w:r>
      <w:r w:rsidR="006B615B">
        <w:t>9</w:t>
      </w:r>
      <w:r w:rsidRPr="00CF15CB">
        <w:t xml:space="preserve"> through 1</w:t>
      </w:r>
      <w:r w:rsidR="006B615B">
        <w:t>2</w:t>
      </w:r>
      <w:r w:rsidRPr="00CF15CB">
        <w:t xml:space="preserve"> of P.L.   , c.  (C.   ) (pending before the Legislature as this bill);</w:t>
      </w:r>
    </w:p>
    <w:p w:rsidR="00CE5728" w:rsidRPr="00CF15CB" w:rsidRDefault="00CE5728" w:rsidP="00CE5728">
      <w:r w:rsidRPr="00CF15CB">
        <w:tab/>
        <w:t>(2)</w:t>
      </w:r>
      <w:r w:rsidRPr="00CF15CB">
        <w:tab/>
        <w:t>the chief executive officer and the members of the governing body of the institution were not in an executive position or  a member of a governing body of an institution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 xml:space="preserve">The </w:t>
      </w:r>
      <w:r w:rsidR="006225F9">
        <w:t>Office of the Attorney General</w:t>
      </w:r>
      <w:r w:rsidRPr="00CF15CB">
        <w:t xml:space="preserve"> shall seek an injunction or other judicial remedy against a proprietary institution licensed to offer academic degrees that fails to comply with the requirements of this section, including requiring the institution to refund all tuition and fees paid by any student.</w:t>
      </w:r>
    </w:p>
    <w:p w:rsidR="00CE5728" w:rsidRPr="00CF15CB" w:rsidRDefault="00CE5728" w:rsidP="00CE5728"/>
    <w:p w:rsidR="007316D4" w:rsidRDefault="00CE5728" w:rsidP="00CE5728">
      <w:r w:rsidRPr="00CF15CB">
        <w:tab/>
      </w:r>
      <w:r w:rsidR="00045B06">
        <w:t>9</w:t>
      </w:r>
      <w:r w:rsidRPr="00CF15CB">
        <w:t>.</w:t>
      </w:r>
      <w:r w:rsidRPr="00CF15CB">
        <w:tab/>
        <w:t>(New section)</w:t>
      </w:r>
      <w:r w:rsidR="00E96F61">
        <w:t xml:space="preserve"> </w:t>
      </w:r>
      <w:r w:rsidRPr="00CF15CB">
        <w:t xml:space="preserve"> </w:t>
      </w:r>
      <w:r w:rsidR="007316D4">
        <w:t>a.  Sections 9 through 12 of P.L.   , c. (C.   ) (pending before the Legislature as this bill) shall apply to an institution of higher education or a proprietary institution licensed to offer academic degrees that operates in this State.</w:t>
      </w:r>
    </w:p>
    <w:p w:rsidR="00CE5728" w:rsidRPr="00CF15CB" w:rsidRDefault="007316D4" w:rsidP="00CE5728">
      <w:r>
        <w:tab/>
        <w:t>b</w:t>
      </w:r>
      <w:r w:rsidR="00612D16">
        <w:t>.</w:t>
      </w:r>
      <w:r w:rsidR="00612D16">
        <w:tab/>
      </w:r>
      <w:r w:rsidR="00CE5728" w:rsidRPr="00CF15CB">
        <w:t>An institution of higher education or a proprietary institution licensed to offer academic degrees shall enter into a school-to-school teach-out agreement at least 120 days prior to the cessation of institution operations.</w:t>
      </w:r>
    </w:p>
    <w:p w:rsidR="00CE5728" w:rsidRPr="00CF15CB" w:rsidRDefault="00CE5728" w:rsidP="00CE5728">
      <w:r w:rsidRPr="00CF15CB">
        <w:tab/>
      </w:r>
      <w:r w:rsidR="007316D4">
        <w:t>c</w:t>
      </w:r>
      <w:r w:rsidRPr="00CF15CB">
        <w:t>.</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institution;</w:t>
      </w:r>
    </w:p>
    <w:p w:rsidR="00CE5728" w:rsidRPr="00CF15CB" w:rsidRDefault="00CE5728" w:rsidP="00CE5728">
      <w:r w:rsidRPr="00CF15CB">
        <w:tab/>
        <w:t>(2)</w:t>
      </w:r>
      <w:r w:rsidRPr="00CF15CB">
        <w:tab/>
        <w:t xml:space="preserve">be agreed to by an eligible transfer institution, the closing institution,  and the secretary; </w:t>
      </w:r>
    </w:p>
    <w:p w:rsidR="00CE5728" w:rsidRPr="00CF15CB" w:rsidRDefault="00CE5728" w:rsidP="00CE5728">
      <w:r w:rsidRPr="00CF15CB">
        <w:tab/>
        <w:t>(3)</w:t>
      </w:r>
      <w:r w:rsidRPr="00CF15CB">
        <w:tab/>
        <w:t>unless waived for good cause by the secretary, specify that the eligible transfer institution shall:</w:t>
      </w:r>
    </w:p>
    <w:p w:rsidR="00CE5728" w:rsidRPr="00CF15CB" w:rsidRDefault="00CE5728" w:rsidP="00CE5728">
      <w:r w:rsidRPr="00CF15CB">
        <w:tab/>
        <w:t>(a)</w:t>
      </w:r>
      <w:r w:rsidRPr="00CF15CB">
        <w:tab/>
        <w:t>be located within a reasonable distance of the closing institution, if the closing institution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 xml:space="preserve">allow a student affected by the closure to complete the student's program with substantially the same number of credit hours as was required by the closing institution; </w:t>
      </w:r>
    </w:p>
    <w:p w:rsidR="006225F9" w:rsidRDefault="00CE5728" w:rsidP="00CE5728">
      <w:r w:rsidRPr="00CF15CB">
        <w:tab/>
        <w:t>(</w:t>
      </w:r>
      <w:r w:rsidR="006225F9">
        <w:t>4</w:t>
      </w:r>
      <w:r w:rsidRPr="00CF15CB">
        <w:t>)</w:t>
      </w:r>
      <w:r w:rsidRPr="00CF15CB">
        <w:tab/>
        <w:t>specify that, on request by a student affected by the closure, the closing institution shall provide a complete academic record and an official transcript to the student at no cost to the student</w:t>
      </w:r>
      <w:r w:rsidR="006225F9">
        <w:t>; and</w:t>
      </w:r>
    </w:p>
    <w:p w:rsidR="00CE5728" w:rsidRPr="00CF15CB" w:rsidRDefault="002A1AF7" w:rsidP="00CE5728">
      <w:r>
        <w:tab/>
        <w:t>(5)  m</w:t>
      </w:r>
      <w:r w:rsidR="006225F9">
        <w:t>eet any other standards as deemed appropriate by the secretary.</w:t>
      </w:r>
    </w:p>
    <w:p w:rsidR="00CE5728" w:rsidRPr="00CF15CB" w:rsidRDefault="00CE5728" w:rsidP="00CE5728"/>
    <w:p w:rsidR="00CE5728" w:rsidRPr="00CF15CB" w:rsidRDefault="00CE5728" w:rsidP="00CE5728">
      <w:r w:rsidRPr="00CF15CB">
        <w:tab/>
      </w:r>
      <w:r w:rsidR="00045B06">
        <w:t>10</w:t>
      </w:r>
      <w:r w:rsidRPr="00CF15CB">
        <w:t>.</w:t>
      </w:r>
      <w:r w:rsidRPr="00CF15CB">
        <w:tab/>
        <w:t>(New section)</w:t>
      </w:r>
      <w:r w:rsidR="00E96F61">
        <w:t xml:space="preserve"> </w:t>
      </w:r>
      <w:r w:rsidRPr="00CF15CB">
        <w:t xml:space="preserve"> a.  The Secretary of Higher Education shall approve an institution of higher education or a proprietary institution licensed to offer academic degrees to act as an eligible transfer institution if the institution:</w:t>
      </w:r>
    </w:p>
    <w:p w:rsidR="00CE5728" w:rsidRPr="00CF15CB" w:rsidRDefault="00CE5728" w:rsidP="00CE5728">
      <w:r w:rsidRPr="00CF15CB">
        <w:lastRenderedPageBreak/>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 xml:space="preserve">within the previous five years </w:t>
      </w:r>
      <w:r w:rsidR="009D6320">
        <w:t xml:space="preserve">has not </w:t>
      </w:r>
      <w:r w:rsidRPr="00CF15CB">
        <w:t>had any judgments related to a consumer protection law entered against it in favor of a law enforcement agency; and</w:t>
      </w:r>
    </w:p>
    <w:p w:rsidR="00CE5728" w:rsidRPr="00CF15CB" w:rsidRDefault="00CE5728" w:rsidP="00CE5728">
      <w:r w:rsidRPr="00CF15CB">
        <w:tab/>
        <w:t>(5)</w:t>
      </w:r>
      <w:r w:rsidRPr="00CF15CB">
        <w:tab/>
        <w:t xml:space="preserve">meets the requirements provided in section </w:t>
      </w:r>
      <w:r w:rsidR="00194E86">
        <w:t>9</w:t>
      </w:r>
      <w:r w:rsidRPr="00CF15CB">
        <w:t xml:space="preserve"> of </w:t>
      </w:r>
      <w:r>
        <w:t xml:space="preserve">P.L.   , c.       (C.  ) </w:t>
      </w:r>
      <w:r w:rsidRPr="00CF15CB">
        <w:t>(pending before the Legislature as this bill), and any additional standards provided pursuant to subsection b. of this section.</w:t>
      </w:r>
    </w:p>
    <w:p w:rsidR="00CE5728" w:rsidRPr="00CF15CB" w:rsidRDefault="00CE5728" w:rsidP="00CE5728">
      <w:r w:rsidRPr="00CF15CB">
        <w:tab/>
        <w:t>b.</w:t>
      </w:r>
      <w:r w:rsidRPr="00CF15CB">
        <w:tab/>
        <w:t>The secretary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1</w:t>
      </w:r>
      <w:r w:rsidRPr="00CF15CB">
        <w:t>.</w:t>
      </w:r>
      <w:r w:rsidRPr="00CF15CB">
        <w:tab/>
        <w:t>(New section)</w:t>
      </w:r>
      <w:r w:rsidR="00E96F61">
        <w:t xml:space="preserve"> </w:t>
      </w:r>
      <w:r w:rsidRPr="00CF15CB">
        <w:t xml:space="preserve"> a.  Before any institution of higher education or proprietary institution licensed to offer academic degrees ceases educational instruction or administrative operation, the institution shall file with the </w:t>
      </w:r>
      <w:r w:rsidR="00C81D28">
        <w:t xml:space="preserve">eligible </w:t>
      </w:r>
      <w:r w:rsidR="00877AFA">
        <w:t>transfer institution or a third-</w:t>
      </w:r>
      <w:r w:rsidR="00C81D28">
        <w:t xml:space="preserve">party approved by the </w:t>
      </w:r>
      <w:r w:rsidRPr="00CF15CB">
        <w:t>secretary copies of all essential records of the current or former students of the institution.  The obligation of an institution under this section shall not be discharged in bankruptcy.</w:t>
      </w:r>
    </w:p>
    <w:p w:rsidR="00CE5728" w:rsidRPr="00CF15CB" w:rsidRDefault="00CE5728" w:rsidP="00CE5728">
      <w:r w:rsidRPr="00CF15CB">
        <w:tab/>
      </w:r>
      <w:r w:rsidR="00C81D28">
        <w:t>b</w:t>
      </w:r>
      <w:r w:rsidRPr="00CF15CB">
        <w:t>.</w:t>
      </w:r>
      <w:r w:rsidRPr="00CF15CB">
        <w:tab/>
        <w:t xml:space="preserve">If an institution of higher education or a proprietary institution licensed to offer academic degrees does not file all essential records in accordance with this section, the </w:t>
      </w:r>
      <w:r w:rsidR="00C81D28">
        <w:t>Office of the Attorney General</w:t>
      </w:r>
      <w:r w:rsidRPr="00CF15CB">
        <w:t xml:space="preserve"> may:</w:t>
      </w:r>
    </w:p>
    <w:p w:rsidR="00CE5728" w:rsidRPr="00CF15CB" w:rsidRDefault="00CE5728" w:rsidP="00CE5728">
      <w:r w:rsidRPr="00CF15CB">
        <w:tab/>
        <w:t>(1)</w:t>
      </w:r>
      <w:r w:rsidRPr="00CF15CB">
        <w:tab/>
        <w:t>require the institution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institution or school.</w:t>
      </w:r>
    </w:p>
    <w:p w:rsidR="00CE5728" w:rsidRPr="00CF15CB" w:rsidRDefault="00CE5728" w:rsidP="00CE5728"/>
    <w:p w:rsidR="00CE5728" w:rsidRPr="00CF15CB" w:rsidRDefault="00CE5728" w:rsidP="00CE5728">
      <w:r w:rsidRPr="00CF15CB">
        <w:tab/>
        <w:t>1</w:t>
      </w:r>
      <w:r w:rsidR="009D6320">
        <w:t>2</w:t>
      </w:r>
      <w:r w:rsidRPr="00CF15CB">
        <w:t>.</w:t>
      </w:r>
      <w:r w:rsidRPr="00CF15CB">
        <w:tab/>
        <w:t xml:space="preserve">(New section) </w:t>
      </w:r>
      <w:r w:rsidR="00E96F61">
        <w:t xml:space="preserve"> </w:t>
      </w:r>
      <w:r w:rsidRPr="00CF15CB">
        <w:t>a.  It shall be an unlawful practice and a violation of P.L.1960, c.39 (C.56:8-1 et seq.) for any institution of higher education, proprietary institution licensed to offer academic degrees, person, or entity to collect on a student's institutional debt if the institutional financial aid agreement does not contain the lang</w:t>
      </w:r>
      <w:r>
        <w:t>uage required under paragraph (3</w:t>
      </w:r>
      <w:r w:rsidRPr="00CF15CB">
        <w:t xml:space="preserve">) of subsection c. of section </w:t>
      </w:r>
      <w:r w:rsidR="007316D4">
        <w:t>8</w:t>
      </w:r>
      <w:r>
        <w:t xml:space="preserve"> </w:t>
      </w:r>
      <w:r w:rsidRPr="00CF15CB">
        <w:t>of P.L.   , c.  (C.   ) (pending before the Legislature as this bill).</w:t>
      </w:r>
    </w:p>
    <w:p w:rsidR="00612D16" w:rsidRDefault="00CE5728" w:rsidP="00612D16">
      <w:r w:rsidRPr="00CF15CB">
        <w:tab/>
        <w:t>b.</w:t>
      </w:r>
      <w:r w:rsidRPr="00CF15CB">
        <w:tab/>
        <w:t>It shall be an unlawful practice and a violation of P.L.1960, c.39 (C.56:8-1 et seq.) for an institution of higher education or proprietary institution licensed to offer academic degrees to collect on the institutional debt of a student who attended a program in which a disorderly closure occurred.</w:t>
      </w:r>
      <w:r w:rsidR="00612D16">
        <w:br w:type="page"/>
      </w:r>
    </w:p>
    <w:p w:rsidR="00CE5728" w:rsidRPr="00CF15CB" w:rsidRDefault="00CE5728" w:rsidP="00CE5728">
      <w:r w:rsidRPr="00CF15CB">
        <w:lastRenderedPageBreak/>
        <w:tab/>
        <w:t>1</w:t>
      </w:r>
      <w:r w:rsidR="009D6320">
        <w:t>3</w:t>
      </w:r>
      <w:r w:rsidRPr="00CF15CB">
        <w:t>.</w:t>
      </w:r>
      <w:r w:rsidRPr="00CF15CB">
        <w:tab/>
        <w:t xml:space="preserve">(New section) </w:t>
      </w:r>
      <w:r w:rsidR="00E96F61">
        <w:t xml:space="preserve"> </w:t>
      </w:r>
      <w:r w:rsidRPr="00CF15CB">
        <w:t xml:space="preserve">The Secretary of Higher Education shall adopt rules and regulations pursuant to the “Administrative Procedure Act,” P.L.1968, c.410 (C.52:14B-1 et seq.), to effectuate the purposes of sections </w:t>
      </w:r>
      <w:r w:rsidR="00753318">
        <w:t>6</w:t>
      </w:r>
      <w:r w:rsidRPr="00CF15CB">
        <w:t xml:space="preserve"> through 1</w:t>
      </w:r>
      <w:r w:rsidR="007443FD">
        <w:t>2</w:t>
      </w:r>
      <w:r w:rsidRPr="00CF15CB">
        <w:t xml:space="preserve"> of P.L.   , c.  (C.   ) (pending before the Legislature as this bill).</w:t>
      </w:r>
    </w:p>
    <w:p w:rsidR="00EC2CEE" w:rsidRDefault="00EC2CEE" w:rsidP="00CE5728"/>
    <w:p w:rsidR="00CE5728" w:rsidRPr="00CF15CB" w:rsidRDefault="00CE5728" w:rsidP="00CE5728">
      <w:r w:rsidRPr="00CF15CB">
        <w:tab/>
        <w:t>1</w:t>
      </w:r>
      <w:r w:rsidR="009D6320">
        <w:t>4</w:t>
      </w:r>
      <w:r w:rsidRPr="00CF15CB">
        <w:t>.</w:t>
      </w:r>
      <w:r w:rsidRPr="00CF15CB">
        <w:tab/>
        <w:t>(New section)</w:t>
      </w:r>
      <w:r w:rsidR="00E96F61">
        <w:t xml:space="preserve"> </w:t>
      </w:r>
      <w:r w:rsidRPr="00CF15CB">
        <w:t xml:space="preserve"> As used in sections 1</w:t>
      </w:r>
      <w:r w:rsidR="009D6320">
        <w:t>4</w:t>
      </w:r>
      <w:r w:rsidRPr="00CF15CB">
        <w:t xml:space="preserve"> through </w:t>
      </w:r>
      <w:r w:rsidR="009D6320">
        <w:t>20</w:t>
      </w:r>
      <w:r w:rsidRPr="00CF15CB">
        <w:t xml:space="preserve"> of P.L.   , c.  (C.   ) (pending before the Legislature as this bill):</w:t>
      </w:r>
    </w:p>
    <w:p w:rsidR="00CE5728" w:rsidRPr="00CF15CB" w:rsidRDefault="00CE5728" w:rsidP="00CE5728">
      <w:r w:rsidRPr="00CF15CB">
        <w:tab/>
        <w:t>“Closure” means the cessation of operations by a private career school.</w:t>
      </w:r>
    </w:p>
    <w:p w:rsidR="00CE5728" w:rsidRPr="00CF15CB" w:rsidRDefault="00CE5728" w:rsidP="00CE5728">
      <w:r w:rsidRPr="00CF15CB">
        <w:tab/>
        <w:t>“Commissioner” means the Commissioner of Labor and Workforce Development.</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"Eligible transfer institution" means a private career school that has been approved by the commissioner pursuant to section 1</w:t>
      </w:r>
      <w:r w:rsidR="007443FD">
        <w:t>7</w:t>
      </w:r>
      <w:r w:rsidRPr="00CF15CB">
        <w:t xml:space="preserve"> of P.L.   , c.  (C.   ) (pending before the Legislature as this bill).</w:t>
      </w:r>
    </w:p>
    <w:p w:rsidR="00CE5728" w:rsidRPr="00CF15CB" w:rsidRDefault="00CE5728" w:rsidP="00CE5728">
      <w:r w:rsidRPr="00CF15CB">
        <w:tab/>
        <w:t>"Institutional debt" means:</w:t>
      </w:r>
    </w:p>
    <w:p w:rsidR="00CE5728" w:rsidRPr="00CF15CB" w:rsidRDefault="00CE5728" w:rsidP="00CE5728">
      <w:r w:rsidRPr="00CF15CB">
        <w:tab/>
        <w:t>(1)</w:t>
      </w:r>
      <w:r w:rsidRPr="00CF15CB">
        <w:tab/>
        <w:t>the amount outstanding on any credit, including unpaid charges, extended by or on behalf of a private career school that a student is obligated to repay, whether the amount has been reduced to a judgment or the school classifies it as a loan; or</w:t>
      </w:r>
    </w:p>
    <w:p w:rsidR="00CE5728" w:rsidRPr="00CF15CB" w:rsidRDefault="00CE5728" w:rsidP="00CE5728">
      <w:r w:rsidRPr="00CF15CB">
        <w:tab/>
        <w:t>(2)</w:t>
      </w:r>
      <w:r w:rsidRPr="00CF15CB">
        <w:tab/>
        <w:t>a nonfederal loan or debt agreement that is issued expressly for postsecondary education expenses and that is guaranteed by a private career school or a private educational lender that is affiliated with a private career school.</w:t>
      </w:r>
    </w:p>
    <w:p w:rsidR="00CE5728" w:rsidRPr="00CF15CB" w:rsidRDefault="00CE5728" w:rsidP="00CE5728">
      <w:r w:rsidRPr="00CF15CB">
        <w:tab/>
        <w:t>"Institutional financial aid agreement" means any contract, promissory note, part of an enrollment agreement, or other agreement in which a student agrees to pay an institutional debt.</w:t>
      </w:r>
    </w:p>
    <w:p w:rsidR="00CE5728" w:rsidRPr="00CF15CB" w:rsidRDefault="00CE5728" w:rsidP="00CE5728">
      <w:r w:rsidRPr="00CF15CB">
        <w:tab/>
        <w:t>“Orde</w:t>
      </w:r>
      <w:r>
        <w:t xml:space="preserve">rly closure” means </w:t>
      </w:r>
      <w:r w:rsidR="00B75AD5">
        <w:t xml:space="preserve">a closure that </w:t>
      </w:r>
      <w:r w:rsidR="00C81D28">
        <w:t>meets</w:t>
      </w:r>
      <w:r w:rsidR="00C81D28" w:rsidRPr="00CF15CB">
        <w:t xml:space="preserve"> the requirements of P.L.   , c.  (C.   ) (pending before the Legislature as this bill).</w:t>
      </w:r>
    </w:p>
    <w:p w:rsidR="00CE5728" w:rsidRPr="00CF15CB" w:rsidRDefault="00CE5728" w:rsidP="00CE5728">
      <w:r w:rsidRPr="00CF15CB">
        <w:tab/>
        <w:t xml:space="preserve">"Private career school" means a privately owned and privately operated </w:t>
      </w:r>
      <w:r>
        <w:t>post</w:t>
      </w:r>
      <w:r w:rsidRPr="00CF15CB">
        <w:t xml:space="preserve">secondary </w:t>
      </w:r>
      <w:r>
        <w:t>school</w:t>
      </w:r>
      <w:r w:rsidRPr="00CF15CB">
        <w:t xml:space="preserve">, other than an institution of </w:t>
      </w:r>
      <w:r>
        <w:t>h</w:t>
      </w:r>
      <w:r w:rsidRPr="00CF15CB">
        <w:t>igher education</w:t>
      </w:r>
      <w:r>
        <w:t xml:space="preserve"> or proprietary institution licensed to offer academic degrees</w:t>
      </w:r>
      <w:r w:rsidRPr="00CF15CB">
        <w:t>,</w:t>
      </w:r>
      <w:r>
        <w:t xml:space="preserve"> </w:t>
      </w:r>
      <w:r w:rsidRPr="00CF15CB">
        <w:t>that furnishes or offers to furnish programs, whether or not requiring a payment of tuition or fee, for the purpose of training, retraining, or upgrading individuals for gainful employment as workers in recognized or emerging occupations.</w:t>
      </w:r>
    </w:p>
    <w:p w:rsidR="00CE5728" w:rsidRPr="00CF15CB" w:rsidRDefault="00CE5728" w:rsidP="00CE5728">
      <w:r w:rsidRPr="00CF15CB">
        <w:tab/>
        <w:t>“Student” means an individual enrolled at a private career school in New Jersey, or a New Jersey resident enrolled at a private career school located outside of this State.</w:t>
      </w:r>
    </w:p>
    <w:p w:rsidR="00C81D28" w:rsidRDefault="00C81D28" w:rsidP="00C81D28">
      <w:r>
        <w:tab/>
      </w:r>
      <w:r w:rsidRPr="00CE5728">
        <w:t xml:space="preserve">“Teach-out agreement” means a written agreement between </w:t>
      </w:r>
      <w:r>
        <w:t>schools</w:t>
      </w:r>
      <w:r w:rsidRPr="00CE5728">
        <w:t xml:space="preserve"> that provides for the equitable treatment of students and a reasonable opportunity for students to complete their program of study if </w:t>
      </w:r>
      <w:r>
        <w:t>a school</w:t>
      </w:r>
      <w:r w:rsidRPr="00CE5728">
        <w:t xml:space="preserve">, or a </w:t>
      </w:r>
      <w:r>
        <w:t>school</w:t>
      </w:r>
      <w:r w:rsidRPr="00CE5728">
        <w:t xml:space="preserve"> location that provides </w:t>
      </w:r>
      <w:r>
        <w:t>100</w:t>
      </w:r>
      <w:r w:rsidRPr="00CE5728">
        <w:t xml:space="preserve"> percent of at least one program offered, ceases to operate before all enrolled students have completed their program of study.</w:t>
      </w:r>
    </w:p>
    <w:p w:rsidR="00CE5728" w:rsidRPr="00CF15CB" w:rsidRDefault="00C81D28" w:rsidP="00CE5728">
      <w:r>
        <w:lastRenderedPageBreak/>
        <w:tab/>
      </w:r>
      <w:r w:rsidRPr="00CE5728">
        <w:t xml:space="preserve">“Teach-out plan” means a written plan developed by the </w:t>
      </w:r>
      <w:r>
        <w:t>school</w:t>
      </w:r>
      <w:r w:rsidRPr="00CE5728">
        <w:t xml:space="preserve"> that provides for the equitable treatment of students if </w:t>
      </w:r>
      <w:r>
        <w:t>a school</w:t>
      </w:r>
      <w:r w:rsidRPr="00CE5728">
        <w:t xml:space="preserve">, or </w:t>
      </w:r>
      <w:r>
        <w:t>a school</w:t>
      </w:r>
      <w:r w:rsidRPr="00CE5728">
        <w:t xml:space="preserve"> location, ceases to operate before all students have completed their program of study, and may include, if required by the </w:t>
      </w:r>
      <w:r>
        <w:t>school’s</w:t>
      </w:r>
      <w:r w:rsidRPr="00CE5728">
        <w:t xml:space="preserve"> accrediting agency, a teach-out agreement between </w:t>
      </w:r>
      <w:r>
        <w:t>schools</w:t>
      </w:r>
      <w:r w:rsidRPr="00CE5728">
        <w:t>.</w:t>
      </w:r>
    </w:p>
    <w:p w:rsidR="00EC2CEE" w:rsidRDefault="00EC2CEE" w:rsidP="00CE5728"/>
    <w:p w:rsidR="00CE5728" w:rsidRPr="00CF15CB" w:rsidRDefault="00CE5728" w:rsidP="00CE5728">
      <w:r w:rsidRPr="00CF15CB">
        <w:tab/>
        <w:t>1</w:t>
      </w:r>
      <w:r w:rsidR="009D6320">
        <w:t>5</w:t>
      </w:r>
      <w:r w:rsidRPr="00CF15CB">
        <w:t>.</w:t>
      </w:r>
      <w:r w:rsidRPr="00CF15CB">
        <w:tab/>
        <w:t xml:space="preserve">(New section) </w:t>
      </w:r>
      <w:r w:rsidR="00E96F61">
        <w:t xml:space="preserve">  </w:t>
      </w:r>
      <w:r w:rsidRPr="00CF15CB">
        <w:t>a.  Sections 1</w:t>
      </w:r>
      <w:r w:rsidR="009D6320">
        <w:t>4</w:t>
      </w:r>
      <w:r w:rsidRPr="00CF15CB">
        <w:t xml:space="preserve"> through </w:t>
      </w:r>
      <w:r w:rsidR="009D6320">
        <w:t>20</w:t>
      </w:r>
      <w:r w:rsidRPr="00CF15CB">
        <w:t xml:space="preserve"> of P.L.   , c.</w:t>
      </w:r>
      <w:r w:rsidR="00C15BDD">
        <w:t>  </w:t>
      </w:r>
      <w:r w:rsidRPr="00CF15CB">
        <w:t>(C.</w:t>
      </w:r>
      <w:r w:rsidR="00C15BDD">
        <w:t>   </w:t>
      </w:r>
      <w:r w:rsidRPr="00CF15CB">
        <w:t>) (pending before the Legislature as this bill)</w:t>
      </w:r>
      <w:r>
        <w:t xml:space="preserve"> </w:t>
      </w:r>
      <w:r w:rsidRPr="00CF15CB">
        <w:t>shall apply to a private career school that operates in this State.</w:t>
      </w:r>
    </w:p>
    <w:p w:rsidR="00CE5728" w:rsidRPr="00CF15CB" w:rsidRDefault="00CE5728" w:rsidP="00CE5728">
      <w:r w:rsidRPr="00CF15CB">
        <w:tab/>
        <w:t>b.</w:t>
      </w:r>
      <w:r w:rsidRPr="00CF15CB">
        <w:tab/>
        <w:t>A private career school shall provide the commissioner a teach-out plan that addresses a potential closure of the school.  The teach-out plan shall be updated as required by the commissioner.</w:t>
      </w:r>
    </w:p>
    <w:p w:rsidR="00CE5728" w:rsidRPr="00CF15CB" w:rsidRDefault="00CE5728" w:rsidP="00CE5728">
      <w:r w:rsidRPr="00CF15CB">
        <w:tab/>
        <w:t>c.</w:t>
      </w:r>
      <w:r w:rsidRPr="00CF15CB">
        <w:tab/>
        <w:t>A teach-out plan shall include any information required by the commissioner and shall state that:</w:t>
      </w:r>
    </w:p>
    <w:p w:rsidR="00CE5728" w:rsidRPr="00CF15CB" w:rsidRDefault="00CE5728" w:rsidP="00CE5728">
      <w:r w:rsidRPr="00CF15CB">
        <w:tab/>
        <w:t>(1)</w:t>
      </w:r>
      <w:r w:rsidRPr="00CF15CB">
        <w:tab/>
        <w:t>the school shall make all reasonable efforts to ensure that any closure of a school complies with the requirements of P.L.   , c.  (C.   ) (pending before the Legislature as this bill);</w:t>
      </w:r>
    </w:p>
    <w:p w:rsidR="00CE5728" w:rsidRPr="00CF15CB" w:rsidRDefault="00CE5728" w:rsidP="00CE5728">
      <w:r w:rsidRPr="00CF15CB">
        <w:tab/>
        <w:t>(2)</w:t>
      </w:r>
      <w:r w:rsidRPr="00CF15CB">
        <w:tab/>
        <w:t>the chief executive officer and the members of the governing body of the school were not in an executive position or a member of a governing body of a school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The commissioner shall seek an injunction or other judicial remedy against a private career school that fails to comply with the requirements of this section, including requiring the school to refund all tuition and fees paid by any student.</w:t>
      </w:r>
    </w:p>
    <w:p w:rsidR="00CE5728" w:rsidRPr="00CF15CB" w:rsidRDefault="00CE5728" w:rsidP="00CE5728"/>
    <w:p w:rsidR="00CE5728" w:rsidRPr="00CF15CB" w:rsidRDefault="00CE5728" w:rsidP="00CE5728">
      <w:r w:rsidRPr="00CF15CB">
        <w:tab/>
        <w:t>1</w:t>
      </w:r>
      <w:r w:rsidR="009D6320">
        <w:t>6</w:t>
      </w:r>
      <w:r w:rsidRPr="00CF15CB">
        <w:t>.</w:t>
      </w:r>
      <w:r w:rsidRPr="00CF15CB">
        <w:tab/>
        <w:t>(New section)</w:t>
      </w:r>
      <w:r w:rsidR="00E96F61">
        <w:t xml:space="preserve"> </w:t>
      </w:r>
      <w:r w:rsidRPr="00CF15CB">
        <w:t xml:space="preserve"> a.  A private career school shall enter into a school-to-school teach-out agreement at least 120 days prior to the cessation of school operations.</w:t>
      </w:r>
    </w:p>
    <w:p w:rsidR="00CE5728" w:rsidRPr="00CF15CB" w:rsidRDefault="00CE5728" w:rsidP="00CE5728">
      <w:r w:rsidRPr="00CF15CB">
        <w:tab/>
        <w:t>b.</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private career school;</w:t>
      </w:r>
    </w:p>
    <w:p w:rsidR="00CE5728" w:rsidRPr="00CF15CB" w:rsidRDefault="00CE5728" w:rsidP="00CE5728">
      <w:r w:rsidRPr="00CF15CB">
        <w:tab/>
        <w:t>(2)</w:t>
      </w:r>
      <w:r w:rsidRPr="00CF15CB">
        <w:tab/>
        <w:t>be agreed to by an eligible transfer institution, the closing private career school, and the commissioner; and</w:t>
      </w:r>
    </w:p>
    <w:p w:rsidR="00CE5728" w:rsidRPr="00CF15CB" w:rsidRDefault="00CE5728" w:rsidP="00CE5728">
      <w:r w:rsidRPr="00CF15CB">
        <w:tab/>
        <w:t>(3)</w:t>
      </w:r>
      <w:r w:rsidRPr="00CF15CB">
        <w:tab/>
        <w:t>unless waived for good cause by the commissioner, specify that the eligible transfer institution shall:</w:t>
      </w:r>
    </w:p>
    <w:p w:rsidR="00CE5728" w:rsidRPr="00CF15CB" w:rsidRDefault="00CE5728" w:rsidP="00CE5728">
      <w:r w:rsidRPr="00CF15CB">
        <w:tab/>
        <w:t>(a)</w:t>
      </w:r>
      <w:r w:rsidRPr="00CF15CB">
        <w:tab/>
        <w:t>be located within a reasonable distance of the closing school, if the closing school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allow a student affected by the closure to complete the student's program with substantially the same number of credit hours as was required by the closing school; and</w:t>
      </w:r>
    </w:p>
    <w:p w:rsidR="00CE5728" w:rsidRPr="00CF15CB" w:rsidRDefault="00CE5728" w:rsidP="00CE5728">
      <w:r w:rsidRPr="00CF15CB">
        <w:tab/>
        <w:t>(4)</w:t>
      </w:r>
      <w:r w:rsidRPr="00CF15CB">
        <w:tab/>
        <w:t>not charge a student tuition or fees in excess of the lesser of:</w:t>
      </w:r>
    </w:p>
    <w:p w:rsidR="00CE5728" w:rsidRPr="00CF15CB" w:rsidRDefault="00CE5728" w:rsidP="00CE5728">
      <w:r w:rsidRPr="00CF15CB">
        <w:lastRenderedPageBreak/>
        <w:tab/>
        <w:t>(a)</w:t>
      </w:r>
      <w:r w:rsidRPr="00CF15CB">
        <w:tab/>
        <w:t>the remaining amount that a student affected by the closure would have paid to the closing school to complete the program; or</w:t>
      </w:r>
    </w:p>
    <w:p w:rsidR="00CE5728" w:rsidRPr="00CF15CB" w:rsidRDefault="00CE5728" w:rsidP="00CE5728">
      <w:r w:rsidRPr="00CF15CB">
        <w:tab/>
        <w:t>(b)</w:t>
      </w:r>
      <w:r w:rsidRPr="00CF15CB">
        <w:tab/>
        <w:t>the transfer institution's applicable tuition and fees; and</w:t>
      </w:r>
    </w:p>
    <w:p w:rsidR="00CE5728" w:rsidRPr="00CF15CB" w:rsidRDefault="00CE5728" w:rsidP="00CE5728">
      <w:r w:rsidRPr="00CF15CB">
        <w:tab/>
        <w:t>(5)</w:t>
      </w:r>
      <w:r w:rsidRPr="00CF15CB">
        <w:tab/>
        <w:t>specify that, on request by a student affected by the closure, the closing school shall provide a complete academic record and an official transcript to the student at no cost to the student.</w:t>
      </w:r>
    </w:p>
    <w:p w:rsidR="009E6774" w:rsidRDefault="009E6774" w:rsidP="00CE5728"/>
    <w:p w:rsidR="00CE5728" w:rsidRPr="00CF15CB" w:rsidRDefault="00CE5728" w:rsidP="00CE5728">
      <w:r w:rsidRPr="00CF15CB">
        <w:tab/>
        <w:t>1</w:t>
      </w:r>
      <w:r w:rsidR="009D6320">
        <w:t>7</w:t>
      </w:r>
      <w:r w:rsidRPr="00CF15CB">
        <w:t>.</w:t>
      </w:r>
      <w:r w:rsidRPr="00CF15CB">
        <w:tab/>
        <w:t>(New section) a.  The Commissioner of Labor and Workforce Development shall approve a private career school to act as an eligible transfer institution if the school:</w:t>
      </w:r>
    </w:p>
    <w:p w:rsidR="00CE5728" w:rsidRPr="00CF15CB" w:rsidRDefault="00CE5728" w:rsidP="00CE5728">
      <w:r w:rsidRPr="00CF15CB">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within the previous five years, has not entered into any settlement agreements related to a consumer protection law with a law enforcement agency, or had any judgments related to a consumer protection law entered against it in favor of a law enforcement agency; and</w:t>
      </w:r>
    </w:p>
    <w:p w:rsidR="00CE5728" w:rsidRPr="00CF15CB" w:rsidRDefault="00CE5728" w:rsidP="00CE5728">
      <w:r w:rsidRPr="00CF15CB">
        <w:tab/>
        <w:t>(5)</w:t>
      </w:r>
      <w:r w:rsidRPr="00CF15CB">
        <w:tab/>
        <w:t>meets the requirements provided in section 1</w:t>
      </w:r>
      <w:r w:rsidR="009D6320">
        <w:t>6</w:t>
      </w:r>
      <w:r w:rsidRPr="00CF15CB">
        <w:t xml:space="preserve"> of P.L.   , c.</w:t>
      </w:r>
      <w:r w:rsidR="00EC2CEE">
        <w:t>  </w:t>
      </w:r>
      <w:r w:rsidRPr="00CF15CB">
        <w:t>(C.</w:t>
      </w:r>
      <w:r w:rsidR="00EC2CEE">
        <w:t>   </w:t>
      </w:r>
      <w:r w:rsidRPr="00CF15CB">
        <w:t>) (pending before the Legislature as this bill), and any additional standards provided pursuant to subsection b. of this section.</w:t>
      </w:r>
    </w:p>
    <w:p w:rsidR="00CE5728" w:rsidRPr="00CF15CB" w:rsidRDefault="00CE5728" w:rsidP="00CE5728">
      <w:r w:rsidRPr="00CF15CB">
        <w:tab/>
        <w:t>b.</w:t>
      </w:r>
      <w:r w:rsidRPr="00CF15CB">
        <w:tab/>
        <w:t>The commissioner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8</w:t>
      </w:r>
      <w:r w:rsidRPr="00CF15CB">
        <w:t>.</w:t>
      </w:r>
      <w:r w:rsidRPr="00CF15CB">
        <w:tab/>
        <w:t xml:space="preserve">(New section) </w:t>
      </w:r>
      <w:r w:rsidR="00E96F61">
        <w:t xml:space="preserve"> </w:t>
      </w:r>
      <w:r w:rsidRPr="00CF15CB">
        <w:t>a.  Before any private career school ceases operations, the school shall file with the commissioner copies of all essential records of the current or former students of the school.  The obligation of a school under this section shall not be discharged in bankruptcy.</w:t>
      </w:r>
    </w:p>
    <w:p w:rsidR="00CE5728" w:rsidRPr="00CF15CB" w:rsidRDefault="00CE5728" w:rsidP="00CE5728">
      <w:r w:rsidRPr="00CF15CB">
        <w:tab/>
        <w:t>b.</w:t>
      </w:r>
      <w:r w:rsidRPr="00CF15CB">
        <w:tab/>
        <w:t>The records shall present, as separate documents:</w:t>
      </w:r>
    </w:p>
    <w:p w:rsidR="00CE5728" w:rsidRPr="00CF15CB" w:rsidRDefault="00CE5728" w:rsidP="00CE5728">
      <w:r w:rsidRPr="00CF15CB">
        <w:tab/>
        <w:t>(1)</w:t>
      </w:r>
      <w:r w:rsidRPr="00CF15CB">
        <w:tab/>
        <w:t>the official academic transcript of each student;</w:t>
      </w:r>
    </w:p>
    <w:p w:rsidR="00CE5728" w:rsidRPr="00CF15CB" w:rsidRDefault="00CE5728" w:rsidP="00CE5728">
      <w:r w:rsidRPr="00CF15CB">
        <w:tab/>
        <w:t>(2)</w:t>
      </w:r>
      <w:r w:rsidRPr="00CF15CB">
        <w:tab/>
        <w:t>any other academic information usually required by private career schools when considering students for transfer or advanced study; and</w:t>
      </w:r>
    </w:p>
    <w:p w:rsidR="00CE5728" w:rsidRPr="00CF15CB" w:rsidRDefault="00CE5728" w:rsidP="00CE5728">
      <w:r w:rsidRPr="00CF15CB">
        <w:tab/>
        <w:t>(3)</w:t>
      </w:r>
      <w:r w:rsidRPr="00CF15CB">
        <w:tab/>
        <w:t>if requested by the commissioner, the financial aid and financial account information of each student.</w:t>
      </w:r>
    </w:p>
    <w:p w:rsidR="00CE5728" w:rsidRPr="00CF15CB" w:rsidRDefault="00CE5728" w:rsidP="00CE5728">
      <w:r w:rsidRPr="00CF15CB">
        <w:tab/>
        <w:t>c.</w:t>
      </w:r>
      <w:r w:rsidRPr="00CF15CB">
        <w:tab/>
        <w:t>The records shall be accompanied by an affidavit as to the accuracy and completeness of the records on behalf of the school's board of trustees, bursar, chief administrative officer, chief executive officer, chief financial officer, or registrar.</w:t>
      </w:r>
    </w:p>
    <w:p w:rsidR="00CE5728" w:rsidRPr="00CF15CB" w:rsidRDefault="00CE5728" w:rsidP="00CE5728">
      <w:r w:rsidRPr="00CF15CB">
        <w:tab/>
        <w:t>d.</w:t>
      </w:r>
      <w:r w:rsidRPr="00CF15CB">
        <w:tab/>
        <w:t>The commissioner shall maintain a permanent file of all records filed with the commissioner under this section.</w:t>
      </w:r>
    </w:p>
    <w:p w:rsidR="00CE5728" w:rsidRPr="00CF15CB" w:rsidRDefault="00CE5728" w:rsidP="00CE5728">
      <w:r>
        <w:lastRenderedPageBreak/>
        <w:tab/>
        <w:t>e.</w:t>
      </w:r>
      <w:r>
        <w:tab/>
        <w:t>(1)</w:t>
      </w:r>
      <w:r w:rsidR="00E96F61">
        <w:t xml:space="preserve"> </w:t>
      </w:r>
      <w:r w:rsidRPr="00CF15CB">
        <w:t xml:space="preserve"> If a student who attended a private career school that closed in accordance with P.L.   , c.  (C.   ) (pending before the Legislature as this bill)</w:t>
      </w:r>
      <w:r>
        <w:t xml:space="preserve"> </w:t>
      </w:r>
      <w:r w:rsidRPr="00CF15CB">
        <w:t>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CE5728" w:rsidRPr="00CF15CB" w:rsidRDefault="00CE5728" w:rsidP="00CE5728">
      <w:r w:rsidRPr="00CF15CB">
        <w:tab/>
        <w:t>(2)</w:t>
      </w:r>
      <w:r w:rsidRPr="00CF15CB">
        <w:tab/>
        <w:t>A replacement transcript issued in accordance with paragraph (1) of this subsection shall be signed by a designee of the commissioner, contain an explanation of the closure of the school, and contain an explanation of the source of all information contained in the replacement transcript.</w:t>
      </w:r>
    </w:p>
    <w:p w:rsidR="00CE5728" w:rsidRPr="00CF15CB" w:rsidRDefault="00CE5728" w:rsidP="00CE5728">
      <w:r w:rsidRPr="00CF15CB">
        <w:tab/>
        <w:t>f.</w:t>
      </w:r>
      <w:r w:rsidRPr="00CF15CB">
        <w:tab/>
        <w:t>(1)  Except as provided in paragraph (2) of this subsection, a replacement transcript issued in accordance with this section shall be accepted as an official transcript by any private career school  operating in the State.</w:t>
      </w:r>
    </w:p>
    <w:p w:rsidR="00CE5728" w:rsidRPr="00CF15CB" w:rsidRDefault="00CE5728" w:rsidP="00CE5728">
      <w:r w:rsidRPr="00CF15CB">
        <w:tab/>
        <w:t>(2)</w:t>
      </w:r>
      <w:r w:rsidRPr="00CF15CB">
        <w:tab/>
        <w:t>For purposes of student transfer, a private career school may consider, instead of or in addition to a replacement transcript, an unofficial transcript or other transcript information provided by the student that the receiving institution or program deems relevant.</w:t>
      </w:r>
    </w:p>
    <w:p w:rsidR="00CE5728" w:rsidRPr="00CF15CB" w:rsidRDefault="00CE5728" w:rsidP="00CE5728">
      <w:r w:rsidRPr="00CF15CB">
        <w:tab/>
        <w:t>g.</w:t>
      </w:r>
      <w:r w:rsidRPr="00CF15CB">
        <w:tab/>
        <w:t>(1)  The commissioner shall adopt regulations necessary to carry out the provisions of this section, which shall include the manner and format in which student records are to be filed with the commissioner, and a description of the circumstances under which a private career school may cease operation.</w:t>
      </w:r>
    </w:p>
    <w:p w:rsidR="00CE5728" w:rsidRPr="00CF15CB" w:rsidRDefault="00CE5728" w:rsidP="00CE5728">
      <w:r w:rsidRPr="00CF15CB">
        <w:tab/>
        <w:t>h.</w:t>
      </w:r>
      <w:r w:rsidRPr="00CF15CB">
        <w:tab/>
        <w:t>If a private career school does not file all essential records with the commissioner in accordance with this section, the commissioner may:</w:t>
      </w:r>
    </w:p>
    <w:p w:rsidR="00CE5728" w:rsidRPr="00CF15CB" w:rsidRDefault="00CE5728" w:rsidP="00CE5728">
      <w:r w:rsidRPr="00CF15CB">
        <w:tab/>
        <w:t>(1)</w:t>
      </w:r>
      <w:r w:rsidRPr="00CF15CB">
        <w:tab/>
        <w:t>require the school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private career school.</w:t>
      </w:r>
    </w:p>
    <w:p w:rsidR="00CE5728" w:rsidRPr="00CF15CB" w:rsidRDefault="00CE5728" w:rsidP="00CE5728"/>
    <w:p w:rsidR="00CE5728" w:rsidRPr="00CF15CB" w:rsidRDefault="00CE5728" w:rsidP="00CE5728">
      <w:r w:rsidRPr="00CF15CB">
        <w:tab/>
        <w:t>1</w:t>
      </w:r>
      <w:r w:rsidR="009D6320">
        <w:t>9</w:t>
      </w:r>
      <w:r w:rsidRPr="00CF15CB">
        <w:t>.</w:t>
      </w:r>
      <w:r w:rsidRPr="00CF15CB">
        <w:tab/>
        <w:t xml:space="preserve">(New section) </w:t>
      </w:r>
      <w:r w:rsidR="00E96F61">
        <w:t xml:space="preserve"> </w:t>
      </w:r>
      <w:r w:rsidRPr="00CF15CB">
        <w:t>a.  It shall be an unlawful practice and a violation of P.L.1960, c.39 (C.56:8-1 et seq.) for any private career school, person, or entity to collect on a  student's institutional debt if the institutional financial aid agreement does not contain the lang</w:t>
      </w:r>
      <w:r>
        <w:t>uage required under paragraph (3</w:t>
      </w:r>
      <w:r w:rsidRPr="00CF15CB">
        <w:t>) of subsection c. of section 1</w:t>
      </w:r>
      <w:r w:rsidR="009D6320">
        <w:t>5</w:t>
      </w:r>
      <w:r w:rsidRPr="00CF15CB">
        <w:t xml:space="preserve"> of P.L.   , c.  (C.   ) (pending before the Legislature as this bill).</w:t>
      </w:r>
    </w:p>
    <w:p w:rsidR="00CE5728" w:rsidRPr="00CF15CB" w:rsidRDefault="00CE5728" w:rsidP="00CE5728">
      <w:r w:rsidRPr="00CF15CB">
        <w:tab/>
        <w:t>b.</w:t>
      </w:r>
      <w:r w:rsidRPr="00CF15CB">
        <w:tab/>
        <w:t>It shall be an unlawful practice and a violation of P.L.1960, c.39 (C.56:8-1 et seq.) for a private career school to collect on the institutional debt of a student who attended a program in which a disorderly closure occurred.</w:t>
      </w:r>
    </w:p>
    <w:p w:rsidR="00CE5728" w:rsidRPr="00CF15CB" w:rsidRDefault="00CE5728" w:rsidP="00CE5728"/>
    <w:p w:rsidR="00CE5728" w:rsidRDefault="00CE5728" w:rsidP="00CE5728">
      <w:r w:rsidRPr="00CF15CB">
        <w:tab/>
      </w:r>
      <w:r w:rsidR="009D6320">
        <w:t>20</w:t>
      </w:r>
      <w:r w:rsidRPr="00CF15CB">
        <w:t>.</w:t>
      </w:r>
      <w:r w:rsidRPr="00CF15CB">
        <w:tab/>
        <w:t xml:space="preserve">(New section) The Commissioner of Labor and Workforce Development, in consultation with the Commissioner of Education, shall adopt rules and regulations pursuant to the “Administrative </w:t>
      </w:r>
      <w:r w:rsidRPr="00CF15CB">
        <w:lastRenderedPageBreak/>
        <w:t>Procedure Act,” P.L.1968, c.410 (C.52:14B-1 et seq.), to effectuate the purposes of sections  1</w:t>
      </w:r>
      <w:r w:rsidR="009D6320">
        <w:t>4</w:t>
      </w:r>
      <w:r w:rsidRPr="00CF15CB">
        <w:t xml:space="preserve"> through 1</w:t>
      </w:r>
      <w:r w:rsidR="009D6320">
        <w:t>9</w:t>
      </w:r>
      <w:r w:rsidRPr="00CF15CB">
        <w:t xml:space="preserve"> of P.L.   , c.  (C.   ) (pending before the Legislature as this bill).</w:t>
      </w:r>
    </w:p>
    <w:p w:rsidR="00E96F61" w:rsidRPr="00CF15CB" w:rsidRDefault="00E96F61" w:rsidP="00CE5728"/>
    <w:p w:rsidR="00CE5728" w:rsidRPr="00CF15CB" w:rsidRDefault="008F7751" w:rsidP="00CE5728">
      <w:r>
        <w:tab/>
      </w:r>
      <w:r w:rsidRPr="001B43BA">
        <w:t>21.</w:t>
      </w:r>
      <w:r w:rsidRPr="001B43BA">
        <w:tab/>
        <w:t xml:space="preserve">This act shall take effect on </w:t>
      </w:r>
      <w:r>
        <w:rPr>
          <w:rFonts w:ascii="Albertus Extra Bold" w:hAnsi="Albertus Extra Bold"/>
          <w:b/>
          <w:vertAlign w:val="superscript"/>
        </w:rPr>
        <w:t>1</w:t>
      </w:r>
      <w:r w:rsidRPr="001B43BA">
        <w:rPr>
          <w:rFonts w:ascii="Albertus Extra Bold" w:hAnsi="Albertus Extra Bold"/>
          <w:b/>
        </w:rPr>
        <w:t>[</w:t>
      </w:r>
      <w:r w:rsidRPr="001B43BA">
        <w:t>the 120th day next following enactment</w:t>
      </w:r>
      <w:r w:rsidRPr="001B43BA">
        <w:rPr>
          <w:rFonts w:ascii="Albertus Extra Bold" w:hAnsi="Albertus Extra Bold"/>
          <w:b/>
        </w:rPr>
        <w:t>]</w:t>
      </w:r>
      <w:r>
        <w:t xml:space="preserve"> </w:t>
      </w:r>
      <w:r>
        <w:rPr>
          <w:u w:val="single"/>
        </w:rPr>
        <w:t>September 1, 2021</w:t>
      </w:r>
      <w:r>
        <w:rPr>
          <w:rFonts w:ascii="Albertus Extra Bold" w:hAnsi="Albertus Extra Bold"/>
          <w:b/>
          <w:vertAlign w:val="superscript"/>
        </w:rPr>
        <w:t>1</w:t>
      </w:r>
      <w:r w:rsidRPr="001B43BA">
        <w:t>.</w:t>
      </w:r>
    </w:p>
    <w:sectPr w:rsidR="00CE5728" w:rsidRPr="00CF15CB" w:rsidSect="00E96F61">
      <w:headerReference w:type="first" r:id="rId13"/>
      <w:footerReference w:type="first" r:id="rId14"/>
      <w:pgSz w:w="12240" w:h="20160" w:code="5"/>
      <w:pgMar w:top="1440" w:right="2520" w:bottom="1530" w:left="2880" w:header="1181" w:footer="9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F5A" w:rsidRDefault="00A87DCE" w:rsidP="00A87DCE">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F61" w:rsidRPr="00921C91" w:rsidRDefault="00E96F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6F61" w:rsidRPr="00921C91" w:rsidRDefault="00E96F61">
    <w:pPr>
      <w:pStyle w:val="Footer"/>
      <w:rPr>
        <w:szCs w:val="18"/>
      </w:rPr>
    </w:pPr>
  </w:p>
  <w:p w:rsidR="000F55B5" w:rsidRDefault="00E96F61">
    <w:pPr>
      <w:pStyle w:val="Footer"/>
      <w:rPr>
        <w:szCs w:val="18"/>
      </w:rPr>
    </w:pPr>
    <w:r>
      <w:rPr>
        <w:szCs w:val="18"/>
      </w:rPr>
      <w:tab/>
    </w:r>
    <w:r w:rsidRPr="00921C91">
      <w:rPr>
        <w:szCs w:val="18"/>
      </w:rPr>
      <w:t xml:space="preserve">Matter underlined </w:t>
    </w:r>
    <w:r w:rsidRPr="00000D7D">
      <w:rPr>
        <w:szCs w:val="18"/>
        <w:u w:val="single"/>
      </w:rPr>
      <w:t>thus</w:t>
    </w:r>
    <w:r w:rsidR="000F55B5">
      <w:rPr>
        <w:szCs w:val="18"/>
      </w:rPr>
      <w:t xml:space="preserve"> is new matter</w:t>
    </w:r>
  </w:p>
  <w:p w:rsidR="000F55B5" w:rsidRDefault="000F55B5">
    <w:pPr>
      <w:pStyle w:val="Footer"/>
      <w:rPr>
        <w:szCs w:val="18"/>
      </w:rPr>
    </w:pPr>
    <w:r>
      <w:rPr>
        <w:szCs w:val="18"/>
      </w:rPr>
      <w:tab/>
      <w:t>Matter enclosed in superscript numerals has been adopted as follows:</w:t>
    </w:r>
  </w:p>
  <w:p w:rsidR="000F55B5" w:rsidRDefault="000F55B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November 12, 2020.</w:t>
    </w:r>
  </w:p>
  <w:p w:rsidR="000F55B5" w:rsidRPr="000F55B5" w:rsidRDefault="000F55B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96F61" w:rsidRDefault="000F55B5" w:rsidP="00E96F61">
    <w:pPr>
      <w:pStyle w:val="bpuHeadSpon"/>
    </w:pPr>
    <w:r>
      <w:t xml:space="preserve">[1R] </w:t>
    </w:r>
    <w:r w:rsidR="00E96F61">
      <w:t xml:space="preserve">SCS for </w:t>
    </w:r>
    <w:r w:rsidR="00E96F61" w:rsidRPr="00E96F61">
      <w:rPr>
        <w:rStyle w:val="bpuHeadSponChar"/>
      </w:rPr>
      <w:t>S1271</w:t>
    </w:r>
    <w:r w:rsidR="00E96F61">
      <w:t xml:space="preserve"> CUNNINGHAM, GOPAL</w:t>
    </w:r>
  </w:p>
  <w:p w:rsidR="00E96F61" w:rsidRDefault="00E96F61" w:rsidP="00E96F61">
    <w:pPr>
      <w:pStyle w:val="bpuHeadSpon"/>
    </w:pPr>
    <w:r>
      <w:fldChar w:fldCharType="begin"/>
    </w:r>
    <w:r>
      <w:instrText xml:space="preserve"> PAGE  \* MERGEFORMAT </w:instrText>
    </w:r>
    <w:r>
      <w:fldChar w:fldCharType="separate"/>
    </w:r>
    <w:r w:rsidR="00AF374C">
      <w:rPr>
        <w:noProof/>
      </w:rPr>
      <w:t>17</w:t>
    </w:r>
    <w:r>
      <w:fldChar w:fldCharType="end"/>
    </w:r>
  </w:p>
  <w:p w:rsidR="00E96F61" w:rsidRDefault="00E96F61" w:rsidP="00E96F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F61" w:rsidRDefault="00E96F61" w:rsidP="0074048B">
    <w:pPr>
      <w:pStyle w:val="Header"/>
      <w:jc w:val="center"/>
    </w:pPr>
  </w:p>
  <w:p w:rsidR="00E96F61" w:rsidRDefault="000F55B5" w:rsidP="00E96F61">
    <w:pPr>
      <w:pStyle w:val="bpuHeadSpon"/>
    </w:pPr>
    <w:r>
      <w:t xml:space="preserve">[1R] </w:t>
    </w:r>
    <w:r w:rsidR="00E96F61">
      <w:t xml:space="preserve">SCS for </w:t>
    </w:r>
    <w:r w:rsidR="00E96F61" w:rsidRPr="00E96F61">
      <w:rPr>
        <w:rStyle w:val="bpuHeadSponChar"/>
      </w:rPr>
      <w:t>S1271</w:t>
    </w:r>
    <w:r w:rsidR="00E96F61">
      <w:t xml:space="preserve"> CUNNINGHAM, GOPAL</w:t>
    </w:r>
  </w:p>
  <w:p w:rsidR="00E96F61" w:rsidRDefault="00E96F61" w:rsidP="00E96F61">
    <w:pPr>
      <w:pStyle w:val="bpuHeadSpon"/>
    </w:pPr>
    <w:r>
      <w:fldChar w:fldCharType="begin"/>
    </w:r>
    <w:r>
      <w:instrText xml:space="preserve"> PAGE  \* MERGEFORMAT </w:instrText>
    </w:r>
    <w:r>
      <w:fldChar w:fldCharType="separate"/>
    </w:r>
    <w:r w:rsidR="005972E3">
      <w:rPr>
        <w:noProof/>
      </w:rPr>
      <w:t>2</w:t>
    </w:r>
    <w:r>
      <w:fldChar w:fldCharType="end"/>
    </w:r>
  </w:p>
  <w:p w:rsidR="00E96F61" w:rsidRDefault="00E96F61" w:rsidP="00E96F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26EE3"/>
    <w:rsid w:val="000314D2"/>
    <w:rsid w:val="0003458B"/>
    <w:rsid w:val="0004229A"/>
    <w:rsid w:val="00045B0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55B5"/>
    <w:rsid w:val="000F5D0F"/>
    <w:rsid w:val="0010180A"/>
    <w:rsid w:val="0010206C"/>
    <w:rsid w:val="001047C5"/>
    <w:rsid w:val="00111E33"/>
    <w:rsid w:val="00116B55"/>
    <w:rsid w:val="001171CC"/>
    <w:rsid w:val="00120CD6"/>
    <w:rsid w:val="00121603"/>
    <w:rsid w:val="00125907"/>
    <w:rsid w:val="00127EB4"/>
    <w:rsid w:val="001366E7"/>
    <w:rsid w:val="00151ED2"/>
    <w:rsid w:val="00160116"/>
    <w:rsid w:val="00162BC0"/>
    <w:rsid w:val="00165C68"/>
    <w:rsid w:val="00171102"/>
    <w:rsid w:val="00174B62"/>
    <w:rsid w:val="00176120"/>
    <w:rsid w:val="00177879"/>
    <w:rsid w:val="00190AF3"/>
    <w:rsid w:val="00191373"/>
    <w:rsid w:val="00194E86"/>
    <w:rsid w:val="001955DC"/>
    <w:rsid w:val="001A113B"/>
    <w:rsid w:val="001A142D"/>
    <w:rsid w:val="001A48CC"/>
    <w:rsid w:val="001A54D9"/>
    <w:rsid w:val="001B115A"/>
    <w:rsid w:val="001B1571"/>
    <w:rsid w:val="001B2154"/>
    <w:rsid w:val="001B767E"/>
    <w:rsid w:val="001C02F2"/>
    <w:rsid w:val="001C185C"/>
    <w:rsid w:val="001D1D54"/>
    <w:rsid w:val="001E49F6"/>
    <w:rsid w:val="001E681B"/>
    <w:rsid w:val="001F3F07"/>
    <w:rsid w:val="00203705"/>
    <w:rsid w:val="00205965"/>
    <w:rsid w:val="00205CB7"/>
    <w:rsid w:val="00206013"/>
    <w:rsid w:val="00207F5A"/>
    <w:rsid w:val="00214BAF"/>
    <w:rsid w:val="0022060D"/>
    <w:rsid w:val="00221E30"/>
    <w:rsid w:val="002250D7"/>
    <w:rsid w:val="00241F18"/>
    <w:rsid w:val="0024302A"/>
    <w:rsid w:val="00255E67"/>
    <w:rsid w:val="00260E6A"/>
    <w:rsid w:val="002621E1"/>
    <w:rsid w:val="00263972"/>
    <w:rsid w:val="0027401D"/>
    <w:rsid w:val="00276D99"/>
    <w:rsid w:val="0028394E"/>
    <w:rsid w:val="0029147E"/>
    <w:rsid w:val="00291F37"/>
    <w:rsid w:val="00297F84"/>
    <w:rsid w:val="002A050C"/>
    <w:rsid w:val="002A1AF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3359"/>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81378"/>
    <w:rsid w:val="00485935"/>
    <w:rsid w:val="00487F71"/>
    <w:rsid w:val="00491678"/>
    <w:rsid w:val="0049619C"/>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1BB6"/>
    <w:rsid w:val="00572F14"/>
    <w:rsid w:val="00575224"/>
    <w:rsid w:val="00580B81"/>
    <w:rsid w:val="005839BB"/>
    <w:rsid w:val="00583DFF"/>
    <w:rsid w:val="005861BB"/>
    <w:rsid w:val="0058633F"/>
    <w:rsid w:val="005908D6"/>
    <w:rsid w:val="00593A9A"/>
    <w:rsid w:val="005972E3"/>
    <w:rsid w:val="00597CB9"/>
    <w:rsid w:val="005A0458"/>
    <w:rsid w:val="005A066A"/>
    <w:rsid w:val="005A28E6"/>
    <w:rsid w:val="005A7F2F"/>
    <w:rsid w:val="005C15B3"/>
    <w:rsid w:val="005D2386"/>
    <w:rsid w:val="005E2ECF"/>
    <w:rsid w:val="005E7D1E"/>
    <w:rsid w:val="005F1DC3"/>
    <w:rsid w:val="005F6A5D"/>
    <w:rsid w:val="00611A4F"/>
    <w:rsid w:val="00612D16"/>
    <w:rsid w:val="006225F9"/>
    <w:rsid w:val="00625BEC"/>
    <w:rsid w:val="00625CC8"/>
    <w:rsid w:val="006326D3"/>
    <w:rsid w:val="0063322C"/>
    <w:rsid w:val="00635E2F"/>
    <w:rsid w:val="00640EC0"/>
    <w:rsid w:val="0065003C"/>
    <w:rsid w:val="006502A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615B"/>
    <w:rsid w:val="006C06B7"/>
    <w:rsid w:val="006C2ADA"/>
    <w:rsid w:val="006D17FE"/>
    <w:rsid w:val="006D1C32"/>
    <w:rsid w:val="006D505A"/>
    <w:rsid w:val="006E2781"/>
    <w:rsid w:val="006E56BD"/>
    <w:rsid w:val="006F3D55"/>
    <w:rsid w:val="00702FC4"/>
    <w:rsid w:val="00706469"/>
    <w:rsid w:val="00712342"/>
    <w:rsid w:val="00712FF3"/>
    <w:rsid w:val="00715E0D"/>
    <w:rsid w:val="007176BF"/>
    <w:rsid w:val="00720465"/>
    <w:rsid w:val="00722AEF"/>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68C8"/>
    <w:rsid w:val="007D4F1A"/>
    <w:rsid w:val="007D55BE"/>
    <w:rsid w:val="007D7467"/>
    <w:rsid w:val="007E1527"/>
    <w:rsid w:val="007E2503"/>
    <w:rsid w:val="007E391B"/>
    <w:rsid w:val="007E3A71"/>
    <w:rsid w:val="007E5ECB"/>
    <w:rsid w:val="007E69E5"/>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8F7751"/>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D6320"/>
    <w:rsid w:val="009E1A12"/>
    <w:rsid w:val="009E2EF5"/>
    <w:rsid w:val="009E6774"/>
    <w:rsid w:val="009E69F6"/>
    <w:rsid w:val="009E6C52"/>
    <w:rsid w:val="009F39E4"/>
    <w:rsid w:val="009F5D6A"/>
    <w:rsid w:val="00A00833"/>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87DCE"/>
    <w:rsid w:val="00A92F39"/>
    <w:rsid w:val="00A976BE"/>
    <w:rsid w:val="00AA5E04"/>
    <w:rsid w:val="00AB08F7"/>
    <w:rsid w:val="00AB12AF"/>
    <w:rsid w:val="00AC17EB"/>
    <w:rsid w:val="00AC2F01"/>
    <w:rsid w:val="00AC3BD3"/>
    <w:rsid w:val="00AC6F15"/>
    <w:rsid w:val="00AD4B6D"/>
    <w:rsid w:val="00AD5FA9"/>
    <w:rsid w:val="00AD6E10"/>
    <w:rsid w:val="00AE45E8"/>
    <w:rsid w:val="00AE52B3"/>
    <w:rsid w:val="00AF0808"/>
    <w:rsid w:val="00AF2240"/>
    <w:rsid w:val="00AF374C"/>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52BCC"/>
    <w:rsid w:val="00B52E90"/>
    <w:rsid w:val="00B567B5"/>
    <w:rsid w:val="00B66FFE"/>
    <w:rsid w:val="00B75AD5"/>
    <w:rsid w:val="00B8189D"/>
    <w:rsid w:val="00B92A1C"/>
    <w:rsid w:val="00B94A50"/>
    <w:rsid w:val="00B96F5E"/>
    <w:rsid w:val="00BA097B"/>
    <w:rsid w:val="00BA51E3"/>
    <w:rsid w:val="00BC0679"/>
    <w:rsid w:val="00BC3609"/>
    <w:rsid w:val="00BC54C0"/>
    <w:rsid w:val="00BD5EDE"/>
    <w:rsid w:val="00BE22D0"/>
    <w:rsid w:val="00BE5719"/>
    <w:rsid w:val="00BE5A48"/>
    <w:rsid w:val="00BE6CBD"/>
    <w:rsid w:val="00BF0ED0"/>
    <w:rsid w:val="00BF2DFA"/>
    <w:rsid w:val="00BF7A44"/>
    <w:rsid w:val="00BF7FC8"/>
    <w:rsid w:val="00C02E49"/>
    <w:rsid w:val="00C03929"/>
    <w:rsid w:val="00C15BDD"/>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66C"/>
    <w:rsid w:val="00E707FA"/>
    <w:rsid w:val="00E72FA6"/>
    <w:rsid w:val="00E77E4A"/>
    <w:rsid w:val="00E85E9A"/>
    <w:rsid w:val="00E96F61"/>
    <w:rsid w:val="00EA424B"/>
    <w:rsid w:val="00EA78CF"/>
    <w:rsid w:val="00EB7763"/>
    <w:rsid w:val="00EC09AE"/>
    <w:rsid w:val="00EC2CE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723E2"/>
    <w:rsid w:val="00F83D23"/>
    <w:rsid w:val="00F85A4F"/>
    <w:rsid w:val="00F87E54"/>
    <w:rsid w:val="00F905A2"/>
    <w:rsid w:val="00F922D2"/>
    <w:rsid w:val="00F93ABB"/>
    <w:rsid w:val="00F94A2D"/>
    <w:rsid w:val="00F95FFA"/>
    <w:rsid w:val="00FA1133"/>
    <w:rsid w:val="00FB1AA6"/>
    <w:rsid w:val="00FB40F5"/>
    <w:rsid w:val="00FB46CC"/>
    <w:rsid w:val="00FB5069"/>
    <w:rsid w:val="00FC22B7"/>
    <w:rsid w:val="00FC4120"/>
    <w:rsid w:val="00FC609F"/>
    <w:rsid w:val="00FC6A62"/>
    <w:rsid w:val="00FC6E13"/>
    <w:rsid w:val="00FC72D1"/>
    <w:rsid w:val="00FD0E0F"/>
    <w:rsid w:val="00FE046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CB9435E"/>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E96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17</Pages>
  <Words>6228</Words>
  <Characters>33956</Characters>
  <Application>Microsoft Office Word</Application>
  <DocSecurity>0</DocSecurity>
  <Lines>765</Lines>
  <Paragraphs>224</Paragraphs>
  <ScaleCrop>false</ScaleCrop>
  <HeadingPairs>
    <vt:vector size="2" baseType="variant">
      <vt:variant>
        <vt:lpstr>Title</vt:lpstr>
      </vt:variant>
      <vt:variant>
        <vt:i4>1</vt:i4>
      </vt:variant>
    </vt:vector>
  </HeadingPairs>
  <TitlesOfParts>
    <vt:vector size="1" baseType="lpstr">
      <vt:lpstr>S1271 S2588 S2660</vt:lpstr>
    </vt:vector>
  </TitlesOfParts>
  <Manager>R56</Manager>
  <Company>Office of Legislative Services</Company>
  <LinksUpToDate>false</LinksUpToDate>
  <CharactersWithSpaces>40397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 SCS 1R</dc:title>
  <dc:creator>Senator  CUNNINGHAM, Senator  GOPAL</dc:creator>
  <cp:keywords>S1271|17|ER |218|302|252|!||</cp:keywords>
  <dc:description>Adopted AUGUST 25, 2020_x000d_
AMENDED NOVEMBER 12, 2020</dc:description>
  <cp:lastModifiedBy>Todaro, Vivian</cp:lastModifiedBy>
  <cp:revision>2</cp:revision>
  <cp:lastPrinted>2021-01-12T17:38:00Z</cp:lastPrinted>
  <dcterms:created xsi:type="dcterms:W3CDTF">2021-01-12T17:39:00Z</dcterms:created>
  <dcterms:modified xsi:type="dcterms:W3CDTF">2021-01-12T17:39:00Z</dcterms:modified>
  <cp:category>s.s. 6-13 to C.18A:3B-86 et seq s.s. 14-20 to C.35:15C-10.3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