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418" w:rsidRDefault="005E6418" w:rsidP="005E6418">
      <w:pPr>
        <w:pStyle w:val="bpuBill"/>
      </w:pPr>
      <w:bookmarkStart w:id="0" w:name="bpuFrontPg"/>
      <w:bookmarkStart w:id="1" w:name="_GoBack"/>
      <w:bookmarkEnd w:id="0"/>
      <w:bookmarkEnd w:id="1"/>
      <w:r>
        <w:t xml:space="preserve">SENATE, No. 1302 </w:t>
      </w:r>
    </w:p>
    <w:p w:rsidR="005E6418" w:rsidRPr="009D38FF" w:rsidRDefault="005E6418" w:rsidP="005E64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970" r:id="rId7"/>
        </w:object>
      </w:r>
    </w:p>
    <w:p w:rsidR="005E6418" w:rsidRDefault="005E6418" w:rsidP="005E6418">
      <w:pPr>
        <w:pStyle w:val="bpuState"/>
      </w:pPr>
      <w:r>
        <w:t>STATE OF NEW JERSEY</w:t>
      </w:r>
    </w:p>
    <w:p w:rsidR="005E6418" w:rsidRDefault="005E6418" w:rsidP="005E6418">
      <w:pPr>
        <w:pStyle w:val="bpuLegislature"/>
      </w:pPr>
      <w:r>
        <w:t>219th LEGISLATURE</w:t>
      </w:r>
    </w:p>
    <w:p w:rsidR="005E6418" w:rsidRDefault="005E6418" w:rsidP="005E6418">
      <w:pPr>
        <w:pStyle w:val="bpuWpGraphic"/>
      </w:pPr>
      <w:r>
        <w:object w:dxaOrig="8985" w:dyaOrig="255">
          <v:shape id="_x0000_i1026" type="#_x0000_t75" style="width:6in;height:12pt" o:ole="">
            <v:imagedata r:id="rId6" o:title=""/>
          </v:shape>
          <o:OLEObject Type="Embed" ProgID="WPWin6.1" ShapeID="_x0000_i1026" DrawAspect="Content" ObjectID="_1642917971" r:id="rId8"/>
        </w:object>
      </w:r>
      <w:r>
        <w:t xml:space="preserve">  </w:t>
      </w:r>
    </w:p>
    <w:p w:rsidR="005E6418" w:rsidRDefault="005E6418" w:rsidP="005E6418">
      <w:pPr>
        <w:pStyle w:val="bpuIntro"/>
      </w:pPr>
      <w:r>
        <w:t>INTRODUCED FEBRUARY 10, 2020</w:t>
      </w:r>
    </w:p>
    <w:p w:rsidR="005E6418" w:rsidRDefault="005E6418" w:rsidP="005E6418">
      <w:pPr>
        <w:pStyle w:val="bpuIntro"/>
      </w:pPr>
    </w:p>
    <w:p w:rsidR="005E6418" w:rsidRDefault="005E6418" w:rsidP="005E6418">
      <w:pPr>
        <w:pStyle w:val="bpuIntro"/>
        <w:sectPr w:rsidR="005E6418" w:rsidSect="005E6418">
          <w:headerReference w:type="even" r:id="rId9"/>
          <w:headerReference w:type="default" r:id="rId10"/>
          <w:pgSz w:w="12240" w:h="20160" w:code="5"/>
          <w:pgMar w:top="2160" w:right="1440" w:bottom="1440" w:left="1440" w:header="72" w:footer="720" w:gutter="0"/>
          <w:pgNumType w:start="1"/>
          <w:cols w:space="720"/>
          <w:docGrid w:linePitch="360"/>
        </w:sectPr>
      </w:pPr>
    </w:p>
    <w:p w:rsidR="005E6418" w:rsidRDefault="005E6418" w:rsidP="005E6418">
      <w:pPr>
        <w:pStyle w:val="bpuIntro"/>
      </w:pPr>
    </w:p>
    <w:p w:rsidR="005E6418" w:rsidRDefault="005E6418" w:rsidP="005E6418">
      <w:pPr>
        <w:pStyle w:val="bpuSponsor"/>
      </w:pPr>
      <w:r>
        <w:t>Sponsored by:</w:t>
      </w:r>
    </w:p>
    <w:p w:rsidR="005E6418" w:rsidRDefault="005E6418" w:rsidP="005E6418">
      <w:pPr>
        <w:pStyle w:val="bpuSponsor"/>
      </w:pPr>
      <w:r>
        <w:t>Senator  SHIRLEY K. TURNER</w:t>
      </w:r>
    </w:p>
    <w:p w:rsidR="005E6418" w:rsidRDefault="005E6418" w:rsidP="005E6418">
      <w:pPr>
        <w:pStyle w:val="bpuSponsor"/>
      </w:pPr>
      <w:r>
        <w:t>District 15 (Hunterdon and Mercer)</w:t>
      </w:r>
    </w:p>
    <w:p w:rsidR="005E6418" w:rsidRDefault="005E6418" w:rsidP="005E6418">
      <w:pPr>
        <w:pStyle w:val="bpuSponsor"/>
      </w:pPr>
    </w:p>
    <w:p w:rsidR="005E6418" w:rsidRDefault="005E6418" w:rsidP="005E6418">
      <w:pPr>
        <w:pStyle w:val="bpuSponsor"/>
      </w:pPr>
    </w:p>
    <w:p w:rsidR="005E6418" w:rsidRDefault="005E6418" w:rsidP="005E6418">
      <w:pPr>
        <w:pStyle w:val="bpuSponsor"/>
      </w:pPr>
    </w:p>
    <w:p w:rsidR="005E6418" w:rsidRDefault="005E6418" w:rsidP="005E6418">
      <w:pPr>
        <w:pStyle w:val="bpuSponsor"/>
      </w:pPr>
    </w:p>
    <w:p w:rsidR="005E6418" w:rsidRDefault="005E6418" w:rsidP="005E6418">
      <w:pPr>
        <w:pStyle w:val="bpuSponsor"/>
      </w:pPr>
      <w:r>
        <w:t>SYNOPSIS</w:t>
      </w:r>
    </w:p>
    <w:p w:rsidR="005E6418" w:rsidRDefault="005E6418" w:rsidP="005E6418">
      <w:pPr>
        <w:pStyle w:val="bpuNormText"/>
      </w:pPr>
      <w:r>
        <w:tab/>
        <w:t>Requires newly-elected municipal, county, and State political party committee members to assume office upon certification for election and hold first meeting on second Saturday, second Monday, and second Tuesday following p</w:t>
      </w:r>
      <w:r w:rsidR="005C54EA">
        <w:t xml:space="preserve">rimary election, respectively. </w:t>
      </w:r>
    </w:p>
    <w:p w:rsidR="005E6418" w:rsidRDefault="005E6418" w:rsidP="005E6418">
      <w:pPr>
        <w:pStyle w:val="bpuNormText"/>
      </w:pPr>
    </w:p>
    <w:p w:rsidR="005E6418" w:rsidRDefault="005E6418" w:rsidP="005E6418">
      <w:pPr>
        <w:pStyle w:val="bpuSponsor"/>
      </w:pPr>
      <w:r>
        <w:t xml:space="preserve">CURRENT VERSION OF TEXT </w:t>
      </w:r>
    </w:p>
    <w:p w:rsidR="005E6418" w:rsidRDefault="005E6418" w:rsidP="005E6418">
      <w:pPr>
        <w:pStyle w:val="bpuNormText"/>
      </w:pPr>
      <w:r>
        <w:tab/>
        <w:t>As introduced.</w:t>
      </w:r>
    </w:p>
    <w:p w:rsidR="005E6418" w:rsidRDefault="005E6418" w:rsidP="005E64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6418" w:rsidRDefault="005E6418" w:rsidP="008916EC">
      <w:pPr>
        <w:pStyle w:val="FronterPage"/>
        <w:tabs>
          <w:tab w:val="clear" w:pos="720"/>
          <w:tab w:val="clear" w:pos="1440"/>
          <w:tab w:val="clear" w:pos="2160"/>
          <w:tab w:val="clear" w:pos="2880"/>
          <w:tab w:val="clear" w:pos="3600"/>
          <w:tab w:val="clear" w:pos="4320"/>
          <w:tab w:val="clear" w:pos="5040"/>
        </w:tabs>
        <w:sectPr w:rsidR="005E6418" w:rsidSect="005E6418">
          <w:type w:val="continuous"/>
          <w:pgSz w:w="12240" w:h="20160" w:code="5"/>
          <w:pgMar w:top="1440" w:right="2275" w:bottom="1440" w:left="2275" w:header="72" w:footer="720" w:gutter="0"/>
          <w:pgNumType w:start="1"/>
          <w:cols w:space="720"/>
          <w:docGrid w:linePitch="360"/>
        </w:sectPr>
      </w:pPr>
    </w:p>
    <w:p w:rsidR="006E1D70" w:rsidRDefault="006E1D70" w:rsidP="006E1D70">
      <w:pPr>
        <w:pStyle w:val="HangingAnAct"/>
        <w:rPr>
          <w:rStyle w:val="HangingAnActChar"/>
        </w:rPr>
      </w:pPr>
      <w:r w:rsidRPr="006E1D70">
        <w:rPr>
          <w:rStyle w:val="BillHead"/>
        </w:rPr>
        <w:t>An Act</w:t>
      </w:r>
      <w:r w:rsidRPr="006B7FA7">
        <w:rPr>
          <w:rStyle w:val="HangingAnActChar"/>
        </w:rPr>
        <w:t xml:space="preserve"> </w:t>
      </w:r>
      <w:r w:rsidRPr="00B95BE6">
        <w:rPr>
          <w:rStyle w:val="HangingAnActChar"/>
        </w:rPr>
        <w:t>concerning the assumption of office and first meeting of newly-elected county</w:t>
      </w:r>
      <w:r w:rsidRPr="0062411B">
        <w:rPr>
          <w:rStyle w:val="HangingAnActChar"/>
          <w:spacing w:val="0"/>
        </w:rPr>
        <w:t>, State,</w:t>
      </w:r>
      <w:r w:rsidRPr="00B95BE6">
        <w:rPr>
          <w:rStyle w:val="HangingAnActChar"/>
        </w:rPr>
        <w:t xml:space="preserve"> and municipal political party committee members and amending R.S.19:5-2, R.S.19:5-3, </w:t>
      </w:r>
      <w:r w:rsidRPr="0062411B">
        <w:rPr>
          <w:rStyle w:val="HangingAnActChar"/>
          <w:spacing w:val="0"/>
        </w:rPr>
        <w:t>R.S.19:5-4,</w:t>
      </w:r>
      <w:r>
        <w:rPr>
          <w:rStyle w:val="HangingAnActChar"/>
        </w:rPr>
        <w:t xml:space="preserve"> and R.S.19:13-20.</w:t>
      </w:r>
    </w:p>
    <w:p w:rsidR="006E1D70" w:rsidRPr="0062411B" w:rsidRDefault="006E1D70" w:rsidP="006E1D70"/>
    <w:p w:rsidR="006E1D70" w:rsidRPr="00AA7880" w:rsidRDefault="006E1D70" w:rsidP="006E1D70">
      <w:r>
        <w:tab/>
      </w:r>
      <w:r>
        <w:rPr>
          <w:rStyle w:val="BillHeading2"/>
        </w:rPr>
        <w:t xml:space="preserve">Be It Enacted </w:t>
      </w:r>
      <w:r>
        <w:rPr>
          <w:rStyle w:val="BillLanguage"/>
        </w:rPr>
        <w:t>by the Senate and General Assembly of the State of New Jersey:</w:t>
      </w:r>
    </w:p>
    <w:p w:rsidR="006E1D70" w:rsidRDefault="006E1D70" w:rsidP="006E1D70"/>
    <w:p w:rsidR="006E1D70" w:rsidRPr="00942D23" w:rsidRDefault="006E1D70" w:rsidP="006E1D70">
      <w:r>
        <w:tab/>
      </w:r>
      <w:r w:rsidRPr="00942D23">
        <w:t>1.</w:t>
      </w:r>
      <w:r w:rsidRPr="00942D23">
        <w:tab/>
        <w:t>R.S.19:5-2 is amended to read as follows:</w:t>
      </w:r>
    </w:p>
    <w:p w:rsidR="006E1D70" w:rsidRPr="00942D23" w:rsidRDefault="006E1D70" w:rsidP="006E1D70">
      <w:r w:rsidRPr="00942D23">
        <w:tab/>
        <w:t xml:space="preserve">19:5-2. </w:t>
      </w:r>
      <w:r>
        <w:t xml:space="preserve"> </w:t>
      </w:r>
      <w:r w:rsidRPr="00942D23">
        <w:t xml:space="preserve">The members of the municipal committees of political parties shall consist of the elected members of the county committee resident in the respective municipalities.  The members of the municipal committee shall take office </w:t>
      </w:r>
      <w:r w:rsidRPr="00942D23">
        <w:rPr>
          <w:rFonts w:ascii="Albertus Extra Bold" w:hAnsi="Albertus Extra Bold"/>
          <w:b/>
        </w:rPr>
        <w:t>[</w:t>
      </w:r>
      <w:r w:rsidRPr="00942D23">
        <w:t>on the first Saturday following their</w:t>
      </w:r>
      <w:r w:rsidRPr="00942D23">
        <w:rPr>
          <w:rFonts w:ascii="Albertus Extra Bold" w:hAnsi="Albertus Extra Bold"/>
          <w:b/>
        </w:rPr>
        <w:t>]</w:t>
      </w:r>
      <w:r w:rsidRPr="00942D23">
        <w:t xml:space="preserve"> </w:t>
      </w:r>
      <w:r w:rsidRPr="00942D23">
        <w:rPr>
          <w:u w:val="single"/>
        </w:rPr>
        <w:t>upon their certification for</w:t>
      </w:r>
      <w:r w:rsidRPr="00942D23">
        <w:t xml:space="preserve"> election as members of the county committee, on which day the terms of all members of such committees theretofore elected shall terminate. The annual meeting of each municipal committee shall be held on the </w:t>
      </w:r>
      <w:r w:rsidRPr="00942D23">
        <w:rPr>
          <w:rFonts w:ascii="Albertus Extra Bold" w:hAnsi="Albertus Extra Bold"/>
          <w:b/>
        </w:rPr>
        <w:t>[</w:t>
      </w:r>
      <w:r w:rsidRPr="00942D23">
        <w:t>first Monday</w:t>
      </w:r>
      <w:r w:rsidRPr="00942D23">
        <w:rPr>
          <w:rFonts w:ascii="Albertus Extra Bold" w:hAnsi="Albertus Extra Bold"/>
          <w:b/>
        </w:rPr>
        <w:t>]</w:t>
      </w:r>
      <w:r w:rsidRPr="00942D23">
        <w:t xml:space="preserve"> </w:t>
      </w:r>
      <w:r>
        <w:rPr>
          <w:u w:val="single"/>
        </w:rPr>
        <w:t>second</w:t>
      </w:r>
      <w:r w:rsidRPr="00931A8E">
        <w:rPr>
          <w:u w:val="single"/>
        </w:rPr>
        <w:t xml:space="preserve"> </w:t>
      </w:r>
      <w:r>
        <w:rPr>
          <w:u w:val="single"/>
        </w:rPr>
        <w:t>Thursday</w:t>
      </w:r>
      <w:r w:rsidRPr="00942D23">
        <w:t xml:space="preserve"> following the primary el</w:t>
      </w:r>
      <w:r>
        <w:t>ection for the general election,</w:t>
      </w:r>
      <w:r w:rsidRPr="00942D23">
        <w:t xml:space="preserve"> </w:t>
      </w:r>
      <w:r w:rsidRPr="00751B0B">
        <w:rPr>
          <w:u w:val="single"/>
        </w:rPr>
        <w:t>except that when such meeting day falls on a legal holiday then the meeting shall be held on the day following</w:t>
      </w:r>
      <w:r>
        <w:rPr>
          <w:u w:val="single"/>
        </w:rPr>
        <w:t>,</w:t>
      </w:r>
      <w:r>
        <w:t xml:space="preserve"> </w:t>
      </w:r>
      <w:r w:rsidRPr="00942D23">
        <w:t xml:space="preserve">at an hour and place to be designated in a notice to be given by the chairman to each member and member-elect.  </w:t>
      </w:r>
      <w:r w:rsidRPr="009C6663">
        <w:rPr>
          <w:u w:val="single"/>
        </w:rPr>
        <w:t xml:space="preserve">If the annual meeting coincides with a period of religious observance, the meeting may be held on another date, </w:t>
      </w:r>
      <w:r>
        <w:rPr>
          <w:u w:val="single"/>
        </w:rPr>
        <w:t>but</w:t>
      </w:r>
      <w:r w:rsidRPr="009C6663">
        <w:rPr>
          <w:u w:val="single"/>
        </w:rPr>
        <w:t xml:space="preserve"> under no circumstances shall that date occur later than the third</w:t>
      </w:r>
      <w:r>
        <w:rPr>
          <w:u w:val="single"/>
        </w:rPr>
        <w:t xml:space="preserve"> Thursday following the primary election.</w:t>
      </w:r>
      <w:r w:rsidRPr="00942D23">
        <w:t xml:space="preserve"> </w:t>
      </w:r>
      <w:r>
        <w:t xml:space="preserve"> </w:t>
      </w:r>
      <w:r w:rsidRPr="00942D23">
        <w:t>The members of each committee shall elect some suitable person who shall be a resident of such municipality as chairman.  The municipal committee shall have power to adopt a constitution and bylaws for its proper government.  The chairman shall preside at all meetings of the committee, and shall perform all duties required of him by law and the constitution and bylaws of such committee.</w:t>
      </w:r>
    </w:p>
    <w:p w:rsidR="006E1D70" w:rsidRPr="00942D23" w:rsidRDefault="006E1D70" w:rsidP="006E1D70">
      <w:r w:rsidRPr="00942D23">
        <w:tab/>
        <w:t>When a member of a municipal committee ceases to be a resident of the district or unit from which elected, a vacancy on the committee shall exist.  A member of a municipal committee of any political party may resign his office to the committee of which he is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6E1D70" w:rsidRDefault="006E1D70" w:rsidP="006E1D70">
      <w:r w:rsidRPr="00942D23">
        <w:t>(cf:  P.L.2009, c.135, s.1)</w:t>
      </w:r>
    </w:p>
    <w:p w:rsidR="006E1D70" w:rsidRDefault="006E1D70" w:rsidP="006E1D70"/>
    <w:p w:rsidR="006E1D70" w:rsidRPr="00942D23" w:rsidRDefault="006E1D70" w:rsidP="006E1D70">
      <w:r>
        <w:tab/>
      </w:r>
      <w:r w:rsidRPr="00942D23">
        <w:t>2.</w:t>
      </w:r>
      <w:r w:rsidRPr="00942D23">
        <w:tab/>
        <w:t>R.S.19:5-3 is amended to read as follows:</w:t>
      </w:r>
    </w:p>
    <w:p w:rsidR="005C54EA" w:rsidRDefault="006E1D70" w:rsidP="005C54EA">
      <w:r w:rsidRPr="00942D23">
        <w:tab/>
        <w:t xml:space="preserve">19:5-3. The members of the county committees of political parties shall be elected at the primary for the general election in the </w:t>
      </w:r>
      <w:r w:rsidR="005C54EA">
        <w:br w:type="page"/>
      </w:r>
    </w:p>
    <w:p w:rsidR="006E1D70" w:rsidRPr="00942D23" w:rsidRDefault="006E1D70" w:rsidP="006E1D70">
      <w:r w:rsidRPr="00942D23">
        <w:t>manner provided in this Title for the selection of party candidates to be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6E1D70" w:rsidRPr="00942D23" w:rsidRDefault="006E1D70" w:rsidP="006E1D70">
      <w:r w:rsidRPr="00942D23">
        <w:tab/>
        <w:t xml:space="preserve">The members of the county committee of each of the political parties shall take office </w:t>
      </w:r>
      <w:r w:rsidRPr="00942D23">
        <w:rPr>
          <w:rFonts w:ascii="Albertus Extra Bold" w:hAnsi="Albertus Extra Bold"/>
          <w:b/>
        </w:rPr>
        <w:t>[</w:t>
      </w:r>
      <w:r w:rsidRPr="00942D23">
        <w:t>on the first Saturday following their</w:t>
      </w:r>
      <w:r w:rsidRPr="00942D23">
        <w:rPr>
          <w:rFonts w:ascii="Albertus Extra Bold" w:hAnsi="Albertus Extra Bold"/>
          <w:b/>
        </w:rPr>
        <w:t>]</w:t>
      </w:r>
      <w:r w:rsidRPr="00942D23">
        <w:t xml:space="preserve"> </w:t>
      </w:r>
      <w:r w:rsidRPr="00942D23">
        <w:rPr>
          <w:u w:val="single"/>
        </w:rPr>
        <w:t>upon their certification for</w:t>
      </w:r>
      <w:r w:rsidRPr="00942D23">
        <w:t xml:space="preserve"> election, on which day the terms of all members of such committees theretofore elected shall terminate. The annual meeting of each county committee shall be held on the </w:t>
      </w:r>
      <w:r w:rsidRPr="00942D23">
        <w:rPr>
          <w:rFonts w:ascii="Albertus Extra Bold" w:hAnsi="Albertus Extra Bold"/>
          <w:b/>
        </w:rPr>
        <w:t>[</w:t>
      </w:r>
      <w:r w:rsidRPr="00942D23">
        <w:t>first</w:t>
      </w:r>
      <w:r>
        <w:t xml:space="preserve"> Tuesday</w:t>
      </w:r>
      <w:r w:rsidRPr="00942D23">
        <w:rPr>
          <w:rFonts w:ascii="Albertus Extra Bold" w:hAnsi="Albertus Extra Bold"/>
          <w:b/>
        </w:rPr>
        <w:t>]</w:t>
      </w:r>
      <w:r w:rsidRPr="00942D23">
        <w:t xml:space="preserve"> </w:t>
      </w:r>
      <w:r>
        <w:rPr>
          <w:u w:val="single"/>
        </w:rPr>
        <w:t>second Monday</w:t>
      </w:r>
      <w:r w:rsidRPr="00942D23">
        <w:t xml:space="preserve"> following the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w:t>
      </w:r>
      <w:r>
        <w:t xml:space="preserve">r than the </w:t>
      </w:r>
      <w:r w:rsidRPr="00942D23">
        <w:t>third</w:t>
      </w:r>
      <w:r>
        <w:t xml:space="preserve"> </w:t>
      </w:r>
      <w:r w:rsidRPr="0033668D">
        <w:rPr>
          <w:rFonts w:ascii="Albertus Extra Bold" w:hAnsi="Albertus Extra Bold"/>
          <w:b/>
        </w:rPr>
        <w:t>[</w:t>
      </w:r>
      <w:r>
        <w:t>Tuesday</w:t>
      </w:r>
      <w:r w:rsidRPr="0033668D">
        <w:rPr>
          <w:rFonts w:ascii="Albertus Extra Bold" w:hAnsi="Albertus Extra Bold"/>
          <w:b/>
        </w:rPr>
        <w:t>]</w:t>
      </w:r>
      <w:r>
        <w:rPr>
          <w:rFonts w:ascii="Albertus Extra Bold" w:hAnsi="Albertus Extra Bold"/>
        </w:rPr>
        <w:t xml:space="preserve"> </w:t>
      </w:r>
      <w:r>
        <w:rPr>
          <w:u w:val="single"/>
        </w:rPr>
        <w:t>Monday</w:t>
      </w:r>
      <w:r w:rsidRPr="00942D23">
        <w:t xml:space="preserve"> following the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6E1D70" w:rsidRPr="00942D23" w:rsidRDefault="006E1D70" w:rsidP="006E1D70">
      <w:r w:rsidRPr="00942D23">
        <w:tab/>
        <w:t>When a member of a county committee ceases to be a resident of the district or unit from which elected, a vacancy on the county committee shall exist. A member of a county committee of any political party may resign his or her office to the committee of which he or she is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6E1D70" w:rsidRPr="00942D23" w:rsidRDefault="006E1D70" w:rsidP="006E1D70">
      <w:r w:rsidRPr="00942D23">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6E1D70" w:rsidRDefault="006E1D70" w:rsidP="006E1D70">
      <w:r w:rsidRPr="00942D23">
        <w:t>(cf: P.L.2011, c.180, s.1)</w:t>
      </w:r>
    </w:p>
    <w:p w:rsidR="006E1D70" w:rsidRDefault="006E1D70" w:rsidP="006E1D70"/>
    <w:p w:rsidR="006E1D70" w:rsidRDefault="006E1D70" w:rsidP="006E1D70">
      <w:r>
        <w:tab/>
        <w:t>3.</w:t>
      </w:r>
      <w:r>
        <w:tab/>
        <w:t>R.S.19:5-4 is amended to read as follows:</w:t>
      </w:r>
    </w:p>
    <w:p w:rsidR="006E1D70" w:rsidRDefault="006E1D70" w:rsidP="006E1D70">
      <w:pPr>
        <w:tabs>
          <w:tab w:val="clear" w:pos="1440"/>
          <w:tab w:val="left" w:pos="1260"/>
        </w:tabs>
      </w:pPr>
      <w:r>
        <w:tab/>
        <w:t>19:5-4.</w:t>
      </w:r>
      <w:r>
        <w:tab/>
        <w:t>The members of the State committee of each of the political parties shall be elected at the primary for the general election of the year in which a Governor is to be elected.</w:t>
      </w:r>
    </w:p>
    <w:p w:rsidR="006E1D70" w:rsidRDefault="006E1D70" w:rsidP="006E1D70">
      <w:r>
        <w:tab/>
        <w:t>The number of males and females comprising the State committee of each of the political parties from each county may be determined by the bylaws of each such political party, but in any event in accordance with one of the following methods:</w:t>
      </w:r>
    </w:p>
    <w:p w:rsidR="006E1D70" w:rsidRDefault="006E1D70" w:rsidP="006E1D70">
      <w:r>
        <w:tab/>
        <w:t>a.</w:t>
      </w:r>
      <w:r>
        <w:tab/>
        <w:t>One male and one female member of the State committee to be elected in each county, each having one vote;  or</w:t>
      </w:r>
    </w:p>
    <w:p w:rsidR="006E1D70" w:rsidRDefault="006E1D70" w:rsidP="006E1D70">
      <w:r>
        <w:tab/>
        <w:t>b.</w:t>
      </w:r>
      <w:r>
        <w:tab/>
        <w:t>Not less than 79 nor more than 82 elected members, to be apportioned among the several counties in accordance with population as determined at the most recent Federal decennial census;  provided that each county shall have at least one vote, and provided further that the members of the State committee from each county shall be divided equally between males and females.  In those counties with an odd number of State committee members, one seat shall be shared by one male and one female who shall each have one-half vote in all matters of the State committee; or</w:t>
      </w:r>
    </w:p>
    <w:p w:rsidR="006E1D70" w:rsidRDefault="006E1D70" w:rsidP="006E1D70">
      <w:r>
        <w:tab/>
        <w:t>c.</w:t>
      </w:r>
      <w:r>
        <w:tab/>
        <w:t>One male and one female member of the State committee to be elected in each county, each member having a vote weighted in strength on the basis of population as determined at the most recent Federal decennial census.</w:t>
      </w:r>
    </w:p>
    <w:p w:rsidR="006E1D70" w:rsidRDefault="006E1D70" w:rsidP="006E1D70">
      <w:r>
        <w:tab/>
        <w:t xml:space="preserve">The members of the State committee of each of the political parties shall take office </w:t>
      </w:r>
      <w:r w:rsidRPr="00F82D99">
        <w:rPr>
          <w:rFonts w:ascii="Albertus Extra Bold" w:hAnsi="Albertus Extra Bold"/>
          <w:b/>
        </w:rPr>
        <w:t>[</w:t>
      </w:r>
      <w:r>
        <w:t>on the first Tuesday following their</w:t>
      </w:r>
      <w:r w:rsidRPr="00F82D99">
        <w:rPr>
          <w:rFonts w:ascii="Albertus Extra Bold" w:hAnsi="Albertus Extra Bold"/>
          <w:b/>
        </w:rPr>
        <w:t>]</w:t>
      </w:r>
      <w:r>
        <w:t xml:space="preserve"> </w:t>
      </w:r>
      <w:r>
        <w:rPr>
          <w:u w:val="single"/>
        </w:rPr>
        <w:t>upon their certification for</w:t>
      </w:r>
      <w:r>
        <w:t xml:space="preserve"> election, on which day the terms of all members of such committees theretofore elected shall terminate. The annual meeting of the State committee shall be held on the</w:t>
      </w:r>
      <w:r w:rsidRPr="00F82D99">
        <w:rPr>
          <w:rFonts w:ascii="Albertus Extra Bold" w:hAnsi="Albertus Extra Bold"/>
          <w:b/>
        </w:rPr>
        <w:t xml:space="preserve"> [</w:t>
      </w:r>
      <w:r>
        <w:t>first</w:t>
      </w:r>
      <w:r w:rsidRPr="00F82D99">
        <w:rPr>
          <w:rFonts w:ascii="Albertus Extra Bold" w:hAnsi="Albertus Extra Bold"/>
          <w:b/>
        </w:rPr>
        <w:t>]</w:t>
      </w:r>
      <w:r>
        <w:t xml:space="preserve"> </w:t>
      </w:r>
      <w:r w:rsidRPr="00F82D99">
        <w:rPr>
          <w:u w:val="single"/>
        </w:rPr>
        <w:t>second</w:t>
      </w:r>
      <w:r>
        <w:t xml:space="preserve"> </w:t>
      </w:r>
      <w:r w:rsidRPr="00F82D99">
        <w:t>Tuesday</w:t>
      </w:r>
      <w:r>
        <w:t xml:space="preserve"> after such primary election </w:t>
      </w:r>
      <w:r w:rsidRPr="00751B0B">
        <w:rPr>
          <w:u w:val="single"/>
        </w:rPr>
        <w:t>, except that when such meeting day falls on a legal holiday then the meeting shall be held on the day following</w:t>
      </w:r>
      <w:r>
        <w:rPr>
          <w:u w:val="single"/>
        </w:rPr>
        <w:t>,</w:t>
      </w:r>
      <w:r>
        <w:t xml:space="preserve"> at the hour and place to be designated in a notice in writing to be mailed by the chairman of the outgoing State committee to each  member-elect.  </w:t>
      </w:r>
      <w:r w:rsidRPr="009C6663">
        <w:rPr>
          <w:u w:val="single"/>
        </w:rPr>
        <w:t xml:space="preserve">If the annual meeting coincides with a period of religious observance, the meeting may be held on another date, </w:t>
      </w:r>
      <w:r>
        <w:rPr>
          <w:u w:val="single"/>
        </w:rPr>
        <w:t>but</w:t>
      </w:r>
      <w:r w:rsidRPr="009C6663">
        <w:rPr>
          <w:u w:val="single"/>
        </w:rPr>
        <w:t xml:space="preserve"> under no circumstances shall that date occur later than the third</w:t>
      </w:r>
      <w:r>
        <w:rPr>
          <w:u w:val="single"/>
        </w:rPr>
        <w:t xml:space="preserve"> Tuesday following the primary election.</w:t>
      </w:r>
      <w:r>
        <w:rPr>
          <w:rFonts w:ascii="Albertus Extra Bold" w:hAnsi="Albertus Extra Bold"/>
          <w:b/>
          <w:vertAlign w:val="superscript"/>
        </w:rPr>
        <w:t xml:space="preserve">  </w:t>
      </w:r>
      <w:r>
        <w:t>The members of the committee shall elect some suitable person as chairman.  The committee shall have power to adopt a constitution and bylaws for its proper government.  The chairman shall preside at all meetings of the committee and shall perform all duties required of him by law and the constitution and bylaws of such committee.</w:t>
      </w:r>
    </w:p>
    <w:p w:rsidR="006E1D70" w:rsidRDefault="006E1D70" w:rsidP="006E1D70">
      <w:r>
        <w:tab/>
        <w:t>A member of a State committee of any political party may resign his office to the committee of which he is a member, and upon acceptance thereof by the committee a vacancy shall exist.  A vacancy in the office of a member of the State committee of any political party, howsoever caused, shall be filled for the unexpired term by the members of the county committee of such political party in the county in which the vacancy occurs.</w:t>
      </w:r>
    </w:p>
    <w:p w:rsidR="006E1D70" w:rsidRDefault="006E1D70" w:rsidP="006E1D70">
      <w:r>
        <w:tab/>
        <w:t>Members of the State committee shall serve for 4 years or until their successors are elected.  The State committee shall choose its chairperson and the member or members of the national committee of its political party.</w:t>
      </w:r>
    </w:p>
    <w:p w:rsidR="006E1D70" w:rsidRDefault="006E1D70" w:rsidP="006E1D70">
      <w:r>
        <w:t>(cf: P.L.2009, c.135, s.4)</w:t>
      </w:r>
    </w:p>
    <w:p w:rsidR="006E1D70" w:rsidRDefault="006E1D70" w:rsidP="006E1D70"/>
    <w:p w:rsidR="006E1D70" w:rsidRPr="000A72CA" w:rsidRDefault="006E1D70" w:rsidP="006E1D70">
      <w:r>
        <w:tab/>
      </w:r>
      <w:r w:rsidRPr="0062411B">
        <w:t>4.</w:t>
      </w:r>
      <w:r>
        <w:tab/>
      </w:r>
      <w:r w:rsidRPr="000A72CA">
        <w:t>R.S.19:13-20 is amended to read as follows:</w:t>
      </w:r>
    </w:p>
    <w:p w:rsidR="006E1D70" w:rsidRPr="000A72CA" w:rsidRDefault="006E1D70" w:rsidP="006E1D70">
      <w:r w:rsidRPr="000A72CA">
        <w:tab/>
        <w:t xml:space="preserve">19:13-20. </w:t>
      </w:r>
      <w:r w:rsidR="005C54EA">
        <w:t xml:space="preserve"> </w:t>
      </w:r>
      <w:r w:rsidRPr="000A72CA">
        <w:t>In the event of a vacancy, howsoever caused, among candidates nominated at a primary election for the general election, which vacancy shall occur not later than the 56th day before the general election, or in the event of inability to select a candidate because of a tie vote at such primary, a candidate shall be selected in the following manner:</w:t>
      </w:r>
    </w:p>
    <w:p w:rsidR="006E1D70" w:rsidRPr="000A72CA" w:rsidRDefault="006E1D70" w:rsidP="006E1D70">
      <w:pPr>
        <w:tabs>
          <w:tab w:val="clear" w:pos="1440"/>
          <w:tab w:val="left" w:pos="1260"/>
        </w:tabs>
      </w:pPr>
      <w:r w:rsidRPr="000A72CA">
        <w:tab/>
        <w:t>a.</w:t>
      </w:r>
      <w:r w:rsidRPr="000A72CA">
        <w:tab/>
        <w:t>(1)</w:t>
      </w:r>
      <w:r w:rsidRPr="000A72CA">
        <w:tab/>
        <w:t>In the case of an office to be filled by the voters of the entire State, the candidate shall be selected by the State committee of the political party wherein such vacancy has occurred.</w:t>
      </w:r>
    </w:p>
    <w:p w:rsidR="006E1D70" w:rsidRPr="000A72CA" w:rsidRDefault="006E1D70" w:rsidP="006E1D70">
      <w:r w:rsidRPr="000A72CA">
        <w:tab/>
        <w:t>(2)</w:t>
      </w:r>
      <w:r w:rsidRPr="000A72CA">
        <w:tab/>
        <w:t>In the case of an office to be filled by the voters of a single and entire county, the candidate shall be selected by the county committee in such county of the political party wherein such vacancy has occurred.</w:t>
      </w:r>
    </w:p>
    <w:p w:rsidR="006E1D70" w:rsidRPr="000A72CA" w:rsidRDefault="006E1D70" w:rsidP="006E1D70">
      <w:r w:rsidRPr="000A72CA">
        <w:tab/>
        <w:t>(3)</w:t>
      </w:r>
      <w:r w:rsidRPr="000A72CA">
        <w:tab/>
        <w:t>In the case of an office to be filled by the voters of a portion of the State comprising all or part of two or more counties, the candidate shall be selected by those members of the county committees of the party wherein the vacancy has occurred who represent those portions of the respective counties which are comprised in the district from which the candidate is to be elected.</w:t>
      </w:r>
    </w:p>
    <w:p w:rsidR="006E1D70" w:rsidRPr="000A72CA" w:rsidRDefault="006E1D70" w:rsidP="006E1D70">
      <w:r w:rsidRPr="000A72CA">
        <w:tab/>
        <w:t>(4)</w:t>
      </w:r>
      <w:r w:rsidRPr="000A72CA">
        <w:tab/>
        <w:t>In the case of an office to be filled by the voters of a portion of a single county, the candidate shall be selected by those members of the county committee of the party wherein the vacancy has occurred who represent those portions of the county which are comprised in the district from which the candidate is to be elected.</w:t>
      </w:r>
    </w:p>
    <w:p w:rsidR="006E1D70" w:rsidRPr="000A72CA" w:rsidRDefault="006E1D70" w:rsidP="006E1D70">
      <w:r w:rsidRPr="000A72CA">
        <w:tab/>
        <w:t>At any meeting held for the selection of a candidate under this subsection, a majority of the persons eligible to vote thereat shall be required to be present for the conduct of any business, and no person shall be entitled to vote at that meeting who is appointed to the State committee or county committee after the seventh day preceding the date of the meeting.</w:t>
      </w:r>
    </w:p>
    <w:p w:rsidR="006E1D70" w:rsidRPr="000A72CA" w:rsidRDefault="006E1D70" w:rsidP="006E1D70">
      <w:r w:rsidRPr="000A72CA">
        <w:tab/>
        <w:t xml:space="preserve">Within 20 days after the meeting of each county committee that is held on the </w:t>
      </w:r>
      <w:r w:rsidRPr="000A72CA">
        <w:rPr>
          <w:rFonts w:ascii="Albertus Extra Bold" w:hAnsi="Albertus Extra Bold"/>
          <w:b/>
        </w:rPr>
        <w:t>[</w:t>
      </w:r>
      <w:r w:rsidRPr="000A72CA">
        <w:t>first</w:t>
      </w:r>
      <w:r>
        <w:rPr>
          <w:rFonts w:ascii="Albertus Extra Bold" w:hAnsi="Albertus Extra Bold"/>
        </w:rPr>
        <w:t xml:space="preserve"> </w:t>
      </w:r>
      <w:r w:rsidRPr="000A72CA">
        <w:t>Tuesday</w:t>
      </w:r>
      <w:r w:rsidRPr="00F82D99">
        <w:rPr>
          <w:rFonts w:ascii="Albertus Extra Bold" w:hAnsi="Albertus Extra Bold"/>
          <w:b/>
        </w:rPr>
        <w:t>]</w:t>
      </w:r>
      <w:r>
        <w:t xml:space="preserve"> </w:t>
      </w:r>
      <w:r>
        <w:rPr>
          <w:u w:val="single"/>
        </w:rPr>
        <w:t>second Monday</w:t>
      </w:r>
      <w:r w:rsidRPr="000A72CA">
        <w:t xml:space="preserve"> following the primary election at which committee members are elected, the municipal clerk shall certify to the county clerk an official list of the duly elected county committee members and an official list of the municipal committee chairs.  The county party chairperson shall have a continuing duty to report to the county clerk any vacancies, resignations, and committee positions filled pursuant to R.S.19:5-2 or 19:5-3. A report of a resignation shall be accompanied by a notarized letter of resignation signed by the resigning committee member or, if the resigning committee member fails to provide such a letter, by a notarized letter stating that the resignation has occurred signed by the chair of the relevant municipal committee who shall also provide a copy thereof to the resigning member. Notice of vacancies in the membership of a county committee that are filled pursuant to R.S.19:5-2 or 19:5-3 shall be accompanied by a certificate of acceptance signed by the newly selected member.  The official list of the county committee members and of the municipal committee chairs maintained by the county clerk shall be deemed to be a government record and only those county committee members listed thereon seven days prior to a selection to fill a vacancy and otherwise qualified to vote on the vacancy shall be entitled to vote on filling a vacancy pursuant to this section.</w:t>
      </w:r>
    </w:p>
    <w:p w:rsidR="006E1D70" w:rsidRPr="000A72CA" w:rsidRDefault="006E1D70" w:rsidP="006E1D70">
      <w:r w:rsidRPr="000A72CA">
        <w:tab/>
        <w:t>In addition, every person appointed to the county committee shall file with the county clerk a certificate of acceptance which shall be preserved by the county clerk as a government record.</w:t>
      </w:r>
    </w:p>
    <w:p w:rsidR="006E1D70" w:rsidRPr="000A72CA" w:rsidRDefault="006E1D70" w:rsidP="006E1D70">
      <w:r w:rsidRPr="000A72CA">
        <w:tab/>
        <w:t>In the case of a meeting held to select a candidate for other than a Statewide office, the chairperson of the meeting shall be chosen by majority vote of the persons present and entitled to vote thereat. The chairperson so chosen may propose rules to govern the determination of credentials and the procedures under which the meeting shall be conducted, and those rules shall be adopted upon a majority vote of the persons entitled to vote upon the selection.  If a majority vote is not obtained for those rules, the delegates shall determine credentials and conduct the business of the meeting under such other rules as may be adopted by a majority vote. All contested votes taken at the selection meeting, as referenced in subsections a. and b. of this section, shall be by secret ballot in a location or manner that protects the anonymity of the person's vote.</w:t>
      </w:r>
    </w:p>
    <w:p w:rsidR="006E1D70" w:rsidRPr="000A72CA" w:rsidRDefault="006E1D70" w:rsidP="006E1D70">
      <w:pPr>
        <w:tabs>
          <w:tab w:val="clear" w:pos="1440"/>
          <w:tab w:val="left" w:pos="1170"/>
        </w:tabs>
      </w:pPr>
      <w:r w:rsidRPr="000A72CA">
        <w:tab/>
        <w:t>b.</w:t>
      </w:r>
      <w:r w:rsidRPr="000A72CA">
        <w:tab/>
        <w:t>(1)</w:t>
      </w:r>
      <w:r w:rsidRPr="000A72CA">
        <w:tab/>
        <w:t>Whenever in accordance with subsection a. of this section members of two or more county committees are empowered to select a candidate to fill a vacancy, it shall be the responsibility of the chairpersons of said county committees, acting jointly not later in any case than the seventh day following the occurrence of the vacancy, to give notice to each of the members of their respective committees, as certified by the county clerk, who are so empowered of the date, time and place of the meeting at which the selection will be made, that meeting to be held at least one day following the date on which the notice is given.</w:t>
      </w:r>
    </w:p>
    <w:p w:rsidR="006E1D70" w:rsidRPr="000A72CA" w:rsidRDefault="006E1D70" w:rsidP="006E1D70">
      <w:r w:rsidRPr="000A72CA">
        <w:tab/>
        <w:t>(2)</w:t>
      </w:r>
      <w:r w:rsidRPr="000A72CA">
        <w:tab/>
        <w:t>Whenever in accordance with the provisions of subsection a. of this section members of a county committee are empowered to select a candidate to fill a vacancy, it shall be the responsibility of the chairperson of such county committee, not later in any case than the seventh day following the occurrence of the vacancy, to give notice to each of the members of the committee, as certified by the county clerk, who are so empowered of the date, time and place of the meeting at which the selection will be made, that meeting to be held at least one day following the date on which the notice is given.</w:t>
      </w:r>
    </w:p>
    <w:p w:rsidR="006E1D70" w:rsidRPr="000A72CA" w:rsidRDefault="006E1D70" w:rsidP="006E1D70">
      <w:r w:rsidRPr="000A72CA">
        <w:tab/>
        <w:t>(3)</w:t>
      </w:r>
      <w:r w:rsidRPr="000A72CA">
        <w:tab/>
        <w:t>A county committee chairperson or chairpersons who call a meeting pursuant to paragraph (1) or (2) of this subsection shall not be entitled to vote upon the selection of a candidate at such meeting unless he or she or they are so entitled pursuant to subsection a.</w:t>
      </w:r>
    </w:p>
    <w:p w:rsidR="006E1D70" w:rsidRPr="000A72CA" w:rsidRDefault="006E1D70" w:rsidP="006E1D70">
      <w:r w:rsidRPr="000A72CA">
        <w:tab/>
        <w:t>(4)</w:t>
      </w:r>
      <w:r w:rsidRPr="000A72CA">
        <w:tab/>
        <w:t>Whenever in accordance with the provisions of subsection a. of this section the State committee of a political party is empowered to select a candidate to fill a vacancy, it shall be the responsibility of the chairperson of that State committee to give notice to each of the members of the committee of the date, time and place of the meeting at which the selection will be made, that meeting to be held at least one day following the date on which the notice is given.</w:t>
      </w:r>
    </w:p>
    <w:p w:rsidR="006E1D70" w:rsidRPr="000A72CA" w:rsidRDefault="006E1D70" w:rsidP="006E1D70">
      <w:r w:rsidRPr="000A72CA">
        <w:tab/>
        <w:t>c.</w:t>
      </w:r>
      <w:r w:rsidRPr="000A72CA">
        <w:tab/>
        <w:t>Whenever a selection is to be made pursuant to this section to fill a vacancy resulting from inability to select a candidate because of a tie vote at a primary election for the general election, the selection shall be made from among those who have thus received the same number of votes at the primary.</w:t>
      </w:r>
    </w:p>
    <w:p w:rsidR="006E1D70" w:rsidRPr="000A72CA" w:rsidRDefault="006E1D70" w:rsidP="006E1D70">
      <w:r w:rsidRPr="000A72CA">
        <w:tab/>
        <w:t>d.</w:t>
      </w:r>
      <w:r w:rsidRPr="000A72CA">
        <w:tab/>
        <w:t>A selection made pursuant to this section shall be made not later than the 54th day preceding the date of the general election, and a statement of such selection shall be filed with the Secretary of State or the appropriate county clerk, as the case may be, not later than that day, and in the following manner:</w:t>
      </w:r>
    </w:p>
    <w:p w:rsidR="006E1D70" w:rsidRPr="000A72CA" w:rsidRDefault="006E1D70" w:rsidP="006E1D70">
      <w:r w:rsidRPr="000A72CA">
        <w:tab/>
        <w:t>(1)</w:t>
      </w:r>
      <w:r w:rsidRPr="000A72CA">
        <w:tab/>
        <w:t>A selection made by a State committee of a political party shall be certified to the Secretary of State by the State chairperson of the political party.</w:t>
      </w:r>
    </w:p>
    <w:p w:rsidR="006E1D70" w:rsidRPr="000A72CA" w:rsidRDefault="006E1D70" w:rsidP="006E1D70">
      <w:r w:rsidRPr="000A72CA">
        <w:tab/>
        <w:t>(2)</w:t>
      </w:r>
      <w:r w:rsidRPr="000A72CA">
        <w:tab/>
        <w:t>A selection made by a county committee of a political party, or a portion of the members thereof, shall be certified to the county clerk of the county by the county chairperson of such political party; except that when such selection is of a candidate for the Senate or General Assembly or the United States House of Representatives the county chairperson shall certify the selection to the State chairperson of such political party, who shall certify the same to the Secretary of State.</w:t>
      </w:r>
    </w:p>
    <w:p w:rsidR="006E1D70" w:rsidRPr="000A72CA" w:rsidRDefault="006E1D70" w:rsidP="006E1D70">
      <w:r w:rsidRPr="000A72CA">
        <w:tab/>
        <w:t>(3)</w:t>
      </w:r>
      <w:r w:rsidRPr="000A72CA">
        <w:tab/>
        <w:t>A selection made by members of two or more county committees of a political party acting jointly shall be certified by the chairpersons of said committees, acting jointly, to the State chairperson of such political party, who shall certify the same to the Secretary of State.</w:t>
      </w:r>
    </w:p>
    <w:p w:rsidR="006E1D70" w:rsidRPr="000A72CA" w:rsidRDefault="006E1D70" w:rsidP="006E1D70">
      <w:r w:rsidRPr="000A72CA">
        <w:tab/>
        <w:t>e.</w:t>
      </w:r>
      <w:r w:rsidRPr="000A72CA">
        <w:tab/>
        <w:t>A statement filed pursuant to subsection d. of this section shall state the residence and post office address of the person so selected, and shall certify that the person so selected is qualified under the laws of this State to be a candidate for such office, and is a member of the political party filling the vacancy.  Accompanying the statement, the person endorsed therein shall file a certificate stating that he or she is qualified under the laws of this State to be a candidate for the office mentioned in the statement, that he or she consents to stand as a candidate at the ensuing general election and that he or she is a member of the political party named in said statement, and further that he or she is not a member of, or identified with, any other political party or any political organization espousing the cause of candidates of any other political party, to which shall be annexed the oath of allegiance prescribed in R.S.41:1-1 duly taken and subscribed by him or her before an officer authorized to take oaths in this State.  The person so selected shall be the candidate of the party for such office at the ensuing general election.  Each candidate for the office of Governor or the office of member of the Senate or General Assembly filing a certification shall annex thereto a statement signed by the candidate that he or she:</w:t>
      </w:r>
    </w:p>
    <w:p w:rsidR="006E1D70" w:rsidRPr="000A72CA" w:rsidRDefault="006E1D70" w:rsidP="006E1D70">
      <w:r w:rsidRPr="000A72CA">
        <w:tab/>
        <w:t>(1)</w:t>
      </w:r>
      <w:r w:rsidRPr="000A72CA">
        <w:tab/>
        <w:t>has not been convicted of any offense graded by Title 2C of the New Jersey Statutes as a crime of the first, second, third or fourth degree, or any offense in any other jurisdiction which, if committed in this State, would constitute such a crime; or</w:t>
      </w:r>
    </w:p>
    <w:p w:rsidR="006E1D70" w:rsidRPr="000A72CA" w:rsidRDefault="006E1D70" w:rsidP="006E1D70">
      <w:r w:rsidRPr="000A72CA">
        <w:tab/>
        <w:t>(2)</w:t>
      </w:r>
      <w:r w:rsidRPr="000A72CA">
        <w:tab/>
        <w:t>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information.  If the candidate has been convicted of more than one criminal offense, such information about each conviction shall be provided.  Records expunged pursuant to chapter 52 of Title 2C of the New Jersey Statutes shall not be subject to disclosure.</w:t>
      </w:r>
    </w:p>
    <w:p w:rsidR="006E1D70" w:rsidRDefault="006E1D70" w:rsidP="006E1D70">
      <w:r w:rsidRPr="000A72CA">
        <w:t>(cf: P.L.2011, c.37, s.4)</w:t>
      </w:r>
    </w:p>
    <w:p w:rsidR="006E1D70" w:rsidRDefault="006E1D70" w:rsidP="006E1D70">
      <w:r>
        <w:tab/>
      </w:r>
      <w:r w:rsidRPr="0062411B">
        <w:t>5.</w:t>
      </w:r>
      <w:r>
        <w:tab/>
        <w:t>This act shall take effect immediately.</w:t>
      </w:r>
    </w:p>
    <w:p w:rsidR="006E1D70" w:rsidRPr="002D7170" w:rsidRDefault="006E1D70" w:rsidP="006E1D70">
      <w:pPr>
        <w:rPr>
          <w:spacing w:val="0"/>
          <w:szCs w:val="20"/>
        </w:rPr>
      </w:pPr>
    </w:p>
    <w:p w:rsidR="006E1D70" w:rsidRDefault="006E1D70" w:rsidP="006E1D70"/>
    <w:p w:rsidR="006E1D70" w:rsidRPr="00AA7880" w:rsidRDefault="006E1D70" w:rsidP="006E1D70">
      <w:pPr>
        <w:jc w:val="center"/>
      </w:pPr>
      <w:r w:rsidRPr="00D71D68">
        <w:t>STATEMENT</w:t>
      </w:r>
    </w:p>
    <w:p w:rsidR="006E1D70" w:rsidRDefault="006E1D70" w:rsidP="006E1D70"/>
    <w:p w:rsidR="006E1D70" w:rsidRDefault="006E1D70" w:rsidP="006E1D70">
      <w:r>
        <w:tab/>
        <w:t>Under current law, members of the State, county, and municipal committees of each political party are elected at the primary election for the general election.  Election results are certified by the municipal clerk to the county clerk within eight days following the primary election and by the county clerk within nine days following the primary election. Current law also provides that members of the State committee of each political party must take office on the first Tuesday, and members of the county and municipal committees on the first Saturday, following their election. Municipal committee members must hold their first meeting on the first Monday after the primary, and county and State committee members must do so on the first Tuesday after the primary.  Therefore, the assumption of office and the first meeting may take place prior to the deadline for the certification of election results by the municipal and county clerks.</w:t>
      </w:r>
    </w:p>
    <w:p w:rsidR="006E1D70" w:rsidRDefault="006E1D70" w:rsidP="006E1D70">
      <w:r>
        <w:tab/>
        <w:t>This bill changes both the day of assumption of office and the first meeting of newly-elected State, county, and municipal political party committee members. Under the bill, members will take office upon the certification of their election. Municipal committee members will hold their first meeting on the second Thursday following the primary, county committee members will do so on the second Monday, and State committee members will do so on the second Tuesday.</w:t>
      </w:r>
    </w:p>
    <w:p w:rsidR="006E1D70" w:rsidRDefault="006E1D70" w:rsidP="006E1D70">
      <w:r>
        <w:tab/>
        <w:t>The bill provides that if the first meeting of newly-elected State or municipal political party committee members coincides with a period of religious observance, then the meeting may be held on another date.  In the case of a State committee, the rescheduled meeting cannot occur later than the third Tuesday following the primary election.  In the case of a municipal committee, the rescheduled meeting cannot occur later than the third Thursday following the primary election.  Furthermore, the bill provides that if the first meeting of a State or municipal committee falls on a legal holiday, then the meeting is required to be held on the following day.</w:t>
      </w:r>
    </w:p>
    <w:sectPr w:rsidR="006E1D70" w:rsidSect="005E64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C3A" w:rsidRDefault="00697C3A">
      <w:r>
        <w:separator/>
      </w:r>
    </w:p>
  </w:endnote>
  <w:endnote w:type="continuationSeparator" w:id="0">
    <w:p w:rsidR="00697C3A" w:rsidRDefault="00697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D9" w:rsidRPr="00921C91" w:rsidRDefault="00365E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5ED9" w:rsidRPr="00921C91" w:rsidRDefault="00365ED9">
    <w:pPr>
      <w:pStyle w:val="Footer"/>
      <w:rPr>
        <w:szCs w:val="18"/>
      </w:rPr>
    </w:pPr>
  </w:p>
  <w:p w:rsidR="00365ED9" w:rsidRPr="00921C91" w:rsidRDefault="00365E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C3A" w:rsidRDefault="00697C3A">
      <w:r>
        <w:separator/>
      </w:r>
    </w:p>
  </w:footnote>
  <w:footnote w:type="continuationSeparator" w:id="0">
    <w:p w:rsidR="00697C3A" w:rsidRDefault="00697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1B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6418" w:rsidRDefault="005E6418" w:rsidP="005E6418">
    <w:pPr>
      <w:pStyle w:val="bpuHeadSpon"/>
    </w:pPr>
    <w:r w:rsidRPr="005E6418">
      <w:rPr>
        <w:rStyle w:val="bpuHeadSponChar"/>
      </w:rPr>
      <w:t>S1302</w:t>
    </w:r>
    <w:r>
      <w:t xml:space="preserve"> TURNER</w:t>
    </w:r>
  </w:p>
  <w:p w:rsidR="005E6418" w:rsidRDefault="005E6418" w:rsidP="005E6418">
    <w:pPr>
      <w:pStyle w:val="bpuHeadSpon"/>
    </w:pPr>
    <w:r>
      <w:fldChar w:fldCharType="begin"/>
    </w:r>
    <w:r>
      <w:instrText xml:space="preserve"> PAGE  \* MERGEFORMAT </w:instrText>
    </w:r>
    <w:r>
      <w:fldChar w:fldCharType="separate"/>
    </w:r>
    <w:r w:rsidR="005C54EA">
      <w:rPr>
        <w:noProof/>
      </w:rPr>
      <w:t>9</w:t>
    </w:r>
    <w:r>
      <w:fldChar w:fldCharType="end"/>
    </w:r>
  </w:p>
  <w:p w:rsidR="005E6418" w:rsidRDefault="005E6418" w:rsidP="005E64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6418" w:rsidRDefault="005E6418" w:rsidP="005E6418">
    <w:pPr>
      <w:pStyle w:val="bpuHeadSpon"/>
    </w:pPr>
    <w:r w:rsidRPr="005E6418">
      <w:rPr>
        <w:rStyle w:val="bpuHeadSponChar"/>
      </w:rPr>
      <w:t>S1302</w:t>
    </w:r>
    <w:r>
      <w:t xml:space="preserve"> TURNER</w:t>
    </w:r>
  </w:p>
  <w:p w:rsidR="005E6418" w:rsidRDefault="005E6418" w:rsidP="005E6418">
    <w:pPr>
      <w:pStyle w:val="bpuHeadSpon"/>
    </w:pPr>
    <w:r>
      <w:fldChar w:fldCharType="begin"/>
    </w:r>
    <w:r>
      <w:instrText xml:space="preserve"> PAGE  \* MERGEFORMAT </w:instrText>
    </w:r>
    <w:r>
      <w:fldChar w:fldCharType="separate"/>
    </w:r>
    <w:r w:rsidR="005C54EA">
      <w:rPr>
        <w:noProof/>
      </w:rPr>
      <w:t>2</w:t>
    </w:r>
    <w:r>
      <w:fldChar w:fldCharType="end"/>
    </w:r>
  </w:p>
  <w:p w:rsidR="005E6418" w:rsidRDefault="005E6418" w:rsidP="005E64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C3A"/>
    <w:rsid w:val="000051BD"/>
    <w:rsid w:val="000160A5"/>
    <w:rsid w:val="0002335B"/>
    <w:rsid w:val="0002713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2BD"/>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9C0"/>
    <w:rsid w:val="00212B8D"/>
    <w:rsid w:val="00222983"/>
    <w:rsid w:val="002370D0"/>
    <w:rsid w:val="00255958"/>
    <w:rsid w:val="00257FA2"/>
    <w:rsid w:val="0026574A"/>
    <w:rsid w:val="002660BB"/>
    <w:rsid w:val="00270A8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ED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09D"/>
    <w:rsid w:val="00557240"/>
    <w:rsid w:val="005651F3"/>
    <w:rsid w:val="00572184"/>
    <w:rsid w:val="00577A15"/>
    <w:rsid w:val="00580533"/>
    <w:rsid w:val="0059131D"/>
    <w:rsid w:val="005B3F92"/>
    <w:rsid w:val="005B479C"/>
    <w:rsid w:val="005B561E"/>
    <w:rsid w:val="005C07E4"/>
    <w:rsid w:val="005C2124"/>
    <w:rsid w:val="005C336F"/>
    <w:rsid w:val="005C54EA"/>
    <w:rsid w:val="005C7F3C"/>
    <w:rsid w:val="005E017C"/>
    <w:rsid w:val="005E50C6"/>
    <w:rsid w:val="005E6418"/>
    <w:rsid w:val="005F2A97"/>
    <w:rsid w:val="005F399B"/>
    <w:rsid w:val="006019F8"/>
    <w:rsid w:val="00605B20"/>
    <w:rsid w:val="00611166"/>
    <w:rsid w:val="0061156F"/>
    <w:rsid w:val="00613FF5"/>
    <w:rsid w:val="006155A8"/>
    <w:rsid w:val="00621B94"/>
    <w:rsid w:val="00621BD2"/>
    <w:rsid w:val="00626239"/>
    <w:rsid w:val="00635316"/>
    <w:rsid w:val="00635449"/>
    <w:rsid w:val="006378C5"/>
    <w:rsid w:val="00645E6A"/>
    <w:rsid w:val="00665CBC"/>
    <w:rsid w:val="00667A5C"/>
    <w:rsid w:val="00677316"/>
    <w:rsid w:val="00686AEB"/>
    <w:rsid w:val="00697C3A"/>
    <w:rsid w:val="006B7897"/>
    <w:rsid w:val="006B7FA7"/>
    <w:rsid w:val="006C086A"/>
    <w:rsid w:val="006C21C1"/>
    <w:rsid w:val="006C7327"/>
    <w:rsid w:val="006D00E5"/>
    <w:rsid w:val="006D791B"/>
    <w:rsid w:val="006E1D70"/>
    <w:rsid w:val="006E2895"/>
    <w:rsid w:val="006F180D"/>
    <w:rsid w:val="006F4334"/>
    <w:rsid w:val="006F47AF"/>
    <w:rsid w:val="006F6B8A"/>
    <w:rsid w:val="00707CD3"/>
    <w:rsid w:val="00716BB9"/>
    <w:rsid w:val="007256D1"/>
    <w:rsid w:val="007279FD"/>
    <w:rsid w:val="007502CB"/>
    <w:rsid w:val="00752D79"/>
    <w:rsid w:val="00752E20"/>
    <w:rsid w:val="0075508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9A7"/>
    <w:rsid w:val="007F485D"/>
    <w:rsid w:val="007F6050"/>
    <w:rsid w:val="00813627"/>
    <w:rsid w:val="00832816"/>
    <w:rsid w:val="00837109"/>
    <w:rsid w:val="00840365"/>
    <w:rsid w:val="008406A3"/>
    <w:rsid w:val="00840C50"/>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95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846DC5-E588-4F59-9F67-B26A22926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40C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C50"/>
    <w:rPr>
      <w:rFonts w:ascii="Segoe UI" w:hAnsi="Segoe UI" w:cs="Segoe UI"/>
      <w:spacing w:val="4"/>
      <w:sz w:val="18"/>
      <w:szCs w:val="18"/>
    </w:rPr>
  </w:style>
  <w:style w:type="character" w:styleId="LineNumber">
    <w:name w:val="line number"/>
    <w:basedOn w:val="DefaultParagraphFont"/>
    <w:semiHidden/>
    <w:unhideWhenUsed/>
    <w:rsid w:val="005E6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3890</Words>
  <Characters>18989</Characters>
  <Application>Microsoft Office Word</Application>
  <DocSecurity>0</DocSecurity>
  <Lines>397</Lines>
  <Paragraphs>62</Paragraphs>
  <ScaleCrop>false</ScaleCrop>
  <HeadingPairs>
    <vt:vector size="2" baseType="variant">
      <vt:variant>
        <vt:lpstr>Title</vt:lpstr>
      </vt:variant>
      <vt:variant>
        <vt:i4>1</vt:i4>
      </vt:variant>
    </vt:vector>
  </HeadingPairs>
  <TitlesOfParts>
    <vt:vector size="1" baseType="lpstr">
      <vt:lpstr>S1302</vt:lpstr>
    </vt:vector>
  </TitlesOfParts>
  <Manager>R211</Manager>
  <Company>NJ Office of Legislative Services</Company>
  <LinksUpToDate>false</LinksUpToDate>
  <CharactersWithSpaces>22909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S1302</dc:title>
  <dc:subject/>
  <dc:creator>Senator  TURNER</dc:creator>
  <cp:keywords>S1302|9|SG |310|0|310|N|0|</cp:keywords>
  <dc:description>INTRODUCED FEBRUARY 10, 2020</dc:description>
  <cp:lastModifiedBy>Sommers, Shelly</cp:lastModifiedBy>
  <cp:revision>2</cp:revision>
  <cp:lastPrinted>2020-01-21T20:17:00Z</cp:lastPrinted>
  <dcterms:created xsi:type="dcterms:W3CDTF">2020-02-11T14:18:00Z</dcterms:created>
  <dcterms:modified xsi:type="dcterms:W3CDTF">2020-02-11T14:18:00Z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