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D37" w:rsidRDefault="00AA2D37" w:rsidP="00AA2D37">
      <w:pPr>
        <w:pStyle w:val="bpuBill"/>
      </w:pPr>
      <w:bookmarkStart w:id="0" w:name="bpuFrontPg"/>
      <w:bookmarkStart w:id="1" w:name="_GoBack"/>
      <w:bookmarkEnd w:id="0"/>
      <w:bookmarkEnd w:id="1"/>
      <w:r>
        <w:t xml:space="preserve">SENATE, No. 1372 </w:t>
      </w:r>
    </w:p>
    <w:p w:rsidR="00AA2D37" w:rsidRPr="009D38FF" w:rsidRDefault="00AA2D37" w:rsidP="00AA2D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93" r:id="rId7"/>
        </w:object>
      </w:r>
    </w:p>
    <w:p w:rsidR="00AA2D37" w:rsidRDefault="00AA2D37" w:rsidP="00AA2D37">
      <w:pPr>
        <w:pStyle w:val="bpuState"/>
      </w:pPr>
      <w:r>
        <w:t>STATE OF NEW JERSEY</w:t>
      </w:r>
    </w:p>
    <w:p w:rsidR="00AA2D37" w:rsidRDefault="00AA2D37" w:rsidP="00AA2D37">
      <w:pPr>
        <w:pStyle w:val="bpuLegislature"/>
      </w:pPr>
      <w:r>
        <w:t>219th LEGISLATURE</w:t>
      </w:r>
    </w:p>
    <w:p w:rsidR="00AA2D37" w:rsidRDefault="00AA2D37" w:rsidP="00AA2D37">
      <w:pPr>
        <w:pStyle w:val="bpuWpGraphic"/>
      </w:pPr>
      <w:r>
        <w:object w:dxaOrig="8985" w:dyaOrig="255">
          <v:shape id="_x0000_i1026" type="#_x0000_t75" style="width:6in;height:12pt" o:ole="">
            <v:imagedata r:id="rId6" o:title=""/>
          </v:shape>
          <o:OLEObject Type="Embed" ProgID="WPWin6.1" ShapeID="_x0000_i1026" DrawAspect="Content" ObjectID="_1643178394" r:id="rId8"/>
        </w:object>
      </w:r>
      <w:r>
        <w:t xml:space="preserve">  </w:t>
      </w:r>
    </w:p>
    <w:p w:rsidR="00AA2D37" w:rsidRDefault="00AA2D37" w:rsidP="00AA2D37">
      <w:pPr>
        <w:pStyle w:val="bpuIntro"/>
      </w:pPr>
      <w:r>
        <w:t>INTRODUCED FEBRUARY 13, 2020</w:t>
      </w:r>
    </w:p>
    <w:p w:rsidR="00AA2D37" w:rsidRDefault="00AA2D37" w:rsidP="00AA2D37">
      <w:pPr>
        <w:pStyle w:val="bpuIntro"/>
      </w:pPr>
    </w:p>
    <w:p w:rsidR="00AA2D37" w:rsidRDefault="00AA2D37" w:rsidP="00AA2D37">
      <w:pPr>
        <w:pStyle w:val="bpuIntro"/>
        <w:sectPr w:rsidR="00AA2D37" w:rsidSect="00AA2D37">
          <w:headerReference w:type="even" r:id="rId9"/>
          <w:headerReference w:type="default" r:id="rId10"/>
          <w:pgSz w:w="12240" w:h="20160" w:code="5"/>
          <w:pgMar w:top="2160" w:right="1440" w:bottom="1440" w:left="1440" w:header="72" w:footer="720" w:gutter="0"/>
          <w:pgNumType w:start="1"/>
          <w:cols w:space="720"/>
          <w:docGrid w:linePitch="360"/>
        </w:sectPr>
      </w:pPr>
    </w:p>
    <w:p w:rsidR="00AA2D37" w:rsidRDefault="00AA2D37" w:rsidP="00AA2D37">
      <w:pPr>
        <w:pStyle w:val="bpuIntro"/>
      </w:pPr>
    </w:p>
    <w:p w:rsidR="00AA2D37" w:rsidRDefault="00AA2D37" w:rsidP="00AA2D37">
      <w:pPr>
        <w:pStyle w:val="bpuSponsor"/>
      </w:pPr>
      <w:r>
        <w:t>Sponsored by:</w:t>
      </w:r>
    </w:p>
    <w:p w:rsidR="00AA2D37" w:rsidRDefault="00AA2D37" w:rsidP="00AA2D37">
      <w:pPr>
        <w:pStyle w:val="bpuSponsor"/>
      </w:pPr>
      <w:r>
        <w:t>Senator  CHRISTOPHER J. CONNORS</w:t>
      </w:r>
    </w:p>
    <w:p w:rsidR="00AA2D37" w:rsidRDefault="00AA2D37" w:rsidP="00AA2D37">
      <w:pPr>
        <w:pStyle w:val="bpuSponsor"/>
      </w:pPr>
      <w:r>
        <w:t>District 9 (Atlantic, Burlington and Ocean)</w:t>
      </w:r>
    </w:p>
    <w:p w:rsidR="00AA2D37" w:rsidRDefault="00AA2D37" w:rsidP="00AA2D37">
      <w:pPr>
        <w:pStyle w:val="bpuSponsor"/>
      </w:pPr>
    </w:p>
    <w:p w:rsidR="00AA2D37" w:rsidRDefault="00AA2D37" w:rsidP="00AA2D37">
      <w:pPr>
        <w:pStyle w:val="bpuSponsor"/>
      </w:pPr>
    </w:p>
    <w:p w:rsidR="00AA2D37" w:rsidRDefault="00AA2D37" w:rsidP="00AA2D37">
      <w:pPr>
        <w:pStyle w:val="bpuSponsor"/>
      </w:pPr>
    </w:p>
    <w:p w:rsidR="00AA2D37" w:rsidRDefault="00AA2D37" w:rsidP="00AA2D37">
      <w:pPr>
        <w:pStyle w:val="bpuSponsor"/>
      </w:pPr>
    </w:p>
    <w:p w:rsidR="00AA2D37" w:rsidRDefault="00AA2D37" w:rsidP="00AA2D37">
      <w:pPr>
        <w:pStyle w:val="bpuSponsor"/>
      </w:pPr>
      <w:r>
        <w:t>SYNOPSIS</w:t>
      </w:r>
    </w:p>
    <w:p w:rsidR="00AA2D37" w:rsidRDefault="00AA2D37" w:rsidP="00AA2D37">
      <w:pPr>
        <w:pStyle w:val="bpuNormText"/>
      </w:pPr>
      <w:r>
        <w:tab/>
        <w:t xml:space="preserve">Requires additional fines for certain crimes against minors to fund Amber Alert system. </w:t>
      </w:r>
    </w:p>
    <w:p w:rsidR="00AA2D37" w:rsidRDefault="00AA2D37" w:rsidP="00AA2D37">
      <w:pPr>
        <w:pStyle w:val="bpuNormText"/>
      </w:pPr>
    </w:p>
    <w:p w:rsidR="00AA2D37" w:rsidRDefault="00AA2D37" w:rsidP="00AA2D37">
      <w:pPr>
        <w:pStyle w:val="bpuSponsor"/>
      </w:pPr>
      <w:r>
        <w:t xml:space="preserve">CURRENT VERSION OF TEXT </w:t>
      </w:r>
    </w:p>
    <w:p w:rsidR="00AA2D37" w:rsidRDefault="00AA2D37" w:rsidP="00AA2D37">
      <w:pPr>
        <w:pStyle w:val="bpuNormText"/>
      </w:pPr>
      <w:r>
        <w:tab/>
        <w:t>As introduced.</w:t>
      </w:r>
    </w:p>
    <w:p w:rsidR="00AA2D37" w:rsidRDefault="00AA2D37" w:rsidP="00AA2D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2D37" w:rsidRDefault="00AA2D37" w:rsidP="008916EC">
      <w:pPr>
        <w:pStyle w:val="FronterPage"/>
        <w:tabs>
          <w:tab w:val="clear" w:pos="720"/>
          <w:tab w:val="clear" w:pos="1440"/>
          <w:tab w:val="clear" w:pos="2160"/>
          <w:tab w:val="clear" w:pos="2880"/>
          <w:tab w:val="clear" w:pos="3600"/>
          <w:tab w:val="clear" w:pos="4320"/>
          <w:tab w:val="clear" w:pos="5040"/>
        </w:tabs>
        <w:sectPr w:rsidR="00AA2D37" w:rsidSect="00AA2D37">
          <w:type w:val="continuous"/>
          <w:pgSz w:w="12240" w:h="20160" w:code="5"/>
          <w:pgMar w:top="1440" w:right="2275" w:bottom="1440" w:left="2275" w:header="72" w:footer="720" w:gutter="0"/>
          <w:pgNumType w:start="1"/>
          <w:cols w:space="720"/>
          <w:docGrid w:linePitch="360"/>
        </w:sectPr>
      </w:pPr>
    </w:p>
    <w:p w:rsidR="00421E3D" w:rsidRDefault="00421E3D" w:rsidP="00421E3D">
      <w:pPr>
        <w:pStyle w:val="HangingAnAct"/>
      </w:pPr>
      <w:r w:rsidRPr="00421E3D">
        <w:rPr>
          <w:rStyle w:val="BillHead"/>
        </w:rPr>
        <w:lastRenderedPageBreak/>
        <w:t>An Act</w:t>
      </w:r>
      <w:r>
        <w:t xml:space="preserve"> </w:t>
      </w:r>
      <w:r w:rsidRPr="00BD59FD">
        <w:t>concerning funding the Amber Alert system, supplementing Title 52 of the Revised Statutes and chapter 43 of Title 2C of the New Jersey Statutes</w:t>
      </w:r>
      <w:r>
        <w:t>,</w:t>
      </w:r>
      <w:r w:rsidRPr="00BD59FD">
        <w:t xml:space="preserve"> and amending P.L.1979, c.396 and P.L.1991, c.329.</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t>1.</w:t>
      </w:r>
      <w:r>
        <w:tab/>
        <w:t>(New section)  a.  There is created in the Department of Treasury a non-lapsing fund entitled the "Amber Alert Fund." The fund shall be the depository for assessments collected pursuant to section 2 of P.L.    ,</w:t>
      </w:r>
      <w:r w:rsidR="00547413">
        <w:t xml:space="preserve"> </w:t>
      </w:r>
      <w:r>
        <w:t xml:space="preserve">c.    (C.        ) (pending before the Legislature as this bill).  The State Treasurer shall administer the fund and dispense money from the fund to the Attorney General annually. </w:t>
      </w:r>
    </w:p>
    <w:p w:rsidR="00421E3D" w:rsidRDefault="00421E3D" w:rsidP="00421E3D">
      <w:pPr>
        <w:widowControl w:val="0"/>
        <w:tabs>
          <w:tab w:val="left" w:pos="-1440"/>
          <w:tab w:val="left" w:pos="-720"/>
          <w:tab w:val="left" w:pos="0"/>
        </w:tabs>
        <w:spacing w:line="287" w:lineRule="auto"/>
      </w:pPr>
      <w:r>
        <w:tab/>
        <w:t>b.</w:t>
      </w:r>
      <w:r>
        <w:tab/>
        <w:t>The Attorney General shall distribute monies from the fund to the Missing Persons Clearinghouse within the Division of State Police's Missing Persons Unit.  The Division of State Police shall use the monies from the fund created by subsection a. of this section for enhancements to the Amber Alert System created by "Amber's Plan," P.L.2002, c.129 (C.52:17B-194.1 et seq.).  After enhancements to the Amber Alert System have been made, any remaining money from the fund shall be used for programs designed to recover abducted children.</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t>2.</w:t>
      </w:r>
      <w:r>
        <w:tab/>
        <w:t>(New section)</w:t>
      </w:r>
      <w:r w:rsidR="00EB7680">
        <w:t xml:space="preserve"> </w:t>
      </w:r>
      <w:r>
        <w:t xml:space="preserve"> a. </w:t>
      </w:r>
      <w:r w:rsidR="00EB7680">
        <w:t xml:space="preserve"> </w:t>
      </w:r>
      <w:r>
        <w:t>In addition to any other fine, fee or assessment imposed, the court shall impose a fee of $400 on a person convicted for violating the provisions of N.J.S.2C:13-4, section 1 of P.L.1993, c.291 (C.2C:13-6), subparagraph (1) of subsection b. of N.J.S.2C:14-4, or N.J.S.2C:24-4.  The court shall impose the $400 fee on a person convicted for violating the provisions of N.J.S.2C:11-3, N.J.S.2C:12-1, N.J.S.2C:12-3, N.J.S.2C:13-1, N.J.S.2C:14-2 or N.J.S.2C:14-3 if the victim was a person under the age of 18 years.</w:t>
      </w:r>
    </w:p>
    <w:p w:rsidR="00421E3D" w:rsidRDefault="00421E3D" w:rsidP="00421E3D">
      <w:pPr>
        <w:widowControl w:val="0"/>
        <w:tabs>
          <w:tab w:val="left" w:pos="-1440"/>
          <w:tab w:val="left" w:pos="-720"/>
          <w:tab w:val="left" w:pos="0"/>
        </w:tabs>
        <w:spacing w:line="287" w:lineRule="auto"/>
      </w:pPr>
      <w:r>
        <w:tab/>
        <w:t>b.</w:t>
      </w:r>
      <w:r>
        <w:tab/>
        <w:t>All assessments provided for in this section shall be collected as provided for collection of fines and restitutions in section 3 of P.L.1979, c.396 (C.2C:46-4) and shall be forwarded to the Department of the Treasury to be deposited into the “Amber Alert Fund.”</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t>3.</w:t>
      </w:r>
      <w:r>
        <w:tab/>
        <w:t>Section 3 of P.L.1979, c.396 (C.2C:46-4) is amended to read as follows:</w:t>
      </w:r>
    </w:p>
    <w:p w:rsidR="00421E3D" w:rsidRDefault="00EB7680" w:rsidP="00421E3D">
      <w:pPr>
        <w:widowControl w:val="0"/>
        <w:tabs>
          <w:tab w:val="left" w:pos="-1440"/>
          <w:tab w:val="left" w:pos="-720"/>
          <w:tab w:val="left" w:pos="0"/>
        </w:tabs>
        <w:spacing w:line="287" w:lineRule="auto"/>
      </w:pPr>
      <w:r>
        <w:tab/>
        <w:t>3.</w:t>
      </w:r>
      <w:r>
        <w:tab/>
      </w:r>
      <w:r w:rsidR="00421E3D">
        <w:t xml:space="preserve">a.  All fines, assessments imposed pursuant to section 2 of P.L.1979, c.396 (C.2C:43-3.1), all penalties imposed pursuant to section 1 of P.L.1999, c.295 (C.2C:43-3.5), all penalties imposed pursuant to section 11 of P.L.2001, c.81 (C.2C:43-3.6), all penalties </w:t>
      </w:r>
      <w:r>
        <w:br w:type="page"/>
      </w:r>
      <w:r w:rsidR="00421E3D">
        <w:lastRenderedPageBreak/>
        <w:t>imposed pursuant to section 1 of P.L.2005, c.73 (C.2C:14-10), all penalties imposed pursuant to section 1 of P.L.2009, c.143 (C.2C:43-3.8), all penalties imposed pursuant to section 7 of P.L.2013, c.214 (C.30:4-123.97) and restitution shall be collected as follows:</w:t>
      </w:r>
    </w:p>
    <w:p w:rsidR="00421E3D" w:rsidRDefault="00421E3D" w:rsidP="00421E3D">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421E3D" w:rsidRDefault="00421E3D" w:rsidP="00421E3D">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421E3D" w:rsidRDefault="00421E3D" w:rsidP="00421E3D">
      <w:r>
        <w:lastRenderedPageBreak/>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421E3D" w:rsidRDefault="00421E3D" w:rsidP="00421E3D">
      <w:r>
        <w:tab/>
        <w:t>(2)</w:t>
      </w:r>
      <w:r>
        <w:tab/>
        <w:t>All fines, assessments imposed pursuant to section 2 of P.L.1979, c.396 (C.2C:43-3.1), any penalty imposed pursuant to section 1 of P.L.1999, c.295 (C.2C:43-3.5) and restitution imposed by a municipal court shall be collected by the municipal court administrator except if such fine, assessments imposed pursuant to section 2 of P.L.1979, c.396 (C.2C:43-3.1), or restitution is ordered as a condition of probation in which event it shall be collected by the county probation division.</w:t>
      </w:r>
    </w:p>
    <w:p w:rsidR="00421E3D" w:rsidRDefault="00421E3D" w:rsidP="00421E3D">
      <w:r>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421E3D" w:rsidRDefault="00421E3D" w:rsidP="00421E3D">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421E3D" w:rsidRDefault="00421E3D" w:rsidP="00421E3D">
      <w:r>
        <w:tab/>
        <w:t>(2)</w:t>
      </w:r>
      <w:r>
        <w:tab/>
        <w:t>The State Treasurer with respect to all other fines.</w:t>
      </w:r>
    </w:p>
    <w:p w:rsidR="00421E3D" w:rsidRDefault="00421E3D" w:rsidP="00421E3D">
      <w:r>
        <w:tab/>
        <w:t>c.</w:t>
      </w:r>
      <w:r>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421E3D" w:rsidRDefault="00421E3D" w:rsidP="00421E3D">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421E3D" w:rsidRDefault="00421E3D" w:rsidP="00421E3D">
      <w:r>
        <w:tab/>
        <w:t xml:space="preserve">In the case of a central municipal court, established by a county pursuant to N.J.S.2B:12-1, all costs, fines, fees and forfeitures of bail shall be paid into the county treasury of the county where the central municipal court is located. </w:t>
      </w:r>
    </w:p>
    <w:p w:rsidR="00421E3D" w:rsidRDefault="00421E3D" w:rsidP="00421E3D">
      <w:r>
        <w:lastRenderedPageBreak/>
        <w:tab/>
        <w:t>d.</w:t>
      </w:r>
      <w:r>
        <w:tab/>
        <w:t xml:space="preserve">All assessments imposed pursuant to section 2 of P.L.1979, c.396 (C.2C:43-3.1) shall be forwarded and deposited as provided in that section. </w:t>
      </w:r>
    </w:p>
    <w:p w:rsidR="00421E3D" w:rsidRDefault="00421E3D" w:rsidP="00421E3D">
      <w:r>
        <w:tab/>
        <w:t>e.</w:t>
      </w:r>
      <w:r>
        <w:tab/>
        <w:t xml:space="preserve">All mandatory Drug Enforcement and Demand Reduction penalties imposed pursuant to N.J.S.2C:35-15 shall be forwarded and deposited as provided for in that section. </w:t>
      </w:r>
    </w:p>
    <w:p w:rsidR="00421E3D" w:rsidRDefault="00421E3D" w:rsidP="00421E3D">
      <w:r>
        <w:tab/>
        <w:t>f.</w:t>
      </w:r>
      <w:r>
        <w:tab/>
        <w:t xml:space="preserve">All forensic laboratory fees assessed pursuant to N.J.S.2C:35-20 shall be forwarded and deposited as provided for in that section. </w:t>
      </w:r>
    </w:p>
    <w:p w:rsidR="00421E3D" w:rsidRDefault="00421E3D" w:rsidP="00421E3D">
      <w:r>
        <w:tab/>
        <w:t>g.</w:t>
      </w:r>
      <w:r>
        <w:tab/>
        <w:t xml:space="preserve">All restitution ordered to be paid to the Victims of Crime Compensation Office pursuant to N.J.S.2C:44-2 shall be forwarded to the office for deposit in the Victims of Crime Compensation Office Account. </w:t>
      </w:r>
    </w:p>
    <w:p w:rsidR="00421E3D" w:rsidRDefault="00421E3D" w:rsidP="00421E3D">
      <w:r>
        <w:tab/>
        <w:t>h.</w:t>
      </w:r>
      <w:r>
        <w:tab/>
        <w:t xml:space="preserve">All assessments imposed pursuant to section 11 of P.L.1993, c.220 (C.2C:43-3.2) shall be forwarded and deposited as provided in that section. </w:t>
      </w:r>
    </w:p>
    <w:p w:rsidR="00421E3D" w:rsidRDefault="00421E3D" w:rsidP="00421E3D">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421E3D" w:rsidRDefault="00421E3D" w:rsidP="00421E3D">
      <w:r>
        <w:tab/>
        <w:t>j.</w:t>
      </w:r>
      <w:r>
        <w:tab/>
        <w:t>All penalties imposed pursuant to section 1 of P.L.1999, c.295 (C.2C:43-3.5) shall be forwarded and deposited as provided in that section.</w:t>
      </w:r>
    </w:p>
    <w:p w:rsidR="00421E3D" w:rsidRDefault="00421E3D" w:rsidP="00421E3D">
      <w:r>
        <w:tab/>
        <w:t>k.</w:t>
      </w:r>
      <w:r>
        <w:tab/>
        <w:t>All penalties imposed pursuant to section 11 of P.L.2001, c.81 (C.2C:43-3.6) shall be forwarded and deposited as provided in that section.</w:t>
      </w:r>
    </w:p>
    <w:p w:rsidR="00421E3D" w:rsidRDefault="00421E3D" w:rsidP="00421E3D">
      <w:r>
        <w:tab/>
        <w:t>l.</w:t>
      </w:r>
      <w:r>
        <w:tab/>
        <w:t>All mandatory penalties imposed pursuant to section 1 of P.L.2005, c.73 (C.2C:14-10) shall be forwarded and deposited as provided in that section.</w:t>
      </w:r>
    </w:p>
    <w:p w:rsidR="00421E3D" w:rsidRDefault="00421E3D" w:rsidP="00421E3D">
      <w:r>
        <w:tab/>
        <w:t>m.</w:t>
      </w:r>
      <w:r>
        <w:tab/>
        <w:t>All mandatory Computer Crime Prevention penalties imposed pursuant to section 1 of P.L.2009, c.143 (C.2C:43-3.8) shall be forwarded and deposited as provided in that section.</w:t>
      </w:r>
    </w:p>
    <w:p w:rsidR="00421E3D" w:rsidRDefault="00421E3D" w:rsidP="00421E3D">
      <w:r>
        <w:tab/>
        <w:t>n.</w:t>
      </w:r>
      <w:r>
        <w:tab/>
        <w:t>All mandatory Sex Offender Supervision penalties imposed pursuant to section 7 of P.L.2013, c.214 (C.30:4-123.97) shall be forwarded and deposited as provided in that section.</w:t>
      </w:r>
    </w:p>
    <w:p w:rsidR="00421E3D" w:rsidRPr="00B123F1" w:rsidRDefault="00421E3D" w:rsidP="00421E3D">
      <w:pPr>
        <w:rPr>
          <w:u w:val="single"/>
        </w:rPr>
      </w:pPr>
      <w:r w:rsidRPr="00451D2B">
        <w:tab/>
      </w:r>
      <w:r>
        <w:rPr>
          <w:u w:val="single"/>
        </w:rPr>
        <w:t>o.</w:t>
      </w:r>
      <w:r w:rsidRPr="00253A6A">
        <w:rPr>
          <w:u w:val="single"/>
        </w:rPr>
        <w:tab/>
      </w:r>
      <w:r>
        <w:rPr>
          <w:u w:val="single"/>
        </w:rPr>
        <w:t>All penalties imposed pursuant to section 2 of P.L.    , c.</w:t>
      </w:r>
      <w:r w:rsidR="004707BF">
        <w:rPr>
          <w:u w:val="single"/>
        </w:rPr>
        <w:t>    </w:t>
      </w:r>
      <w:r>
        <w:rPr>
          <w:u w:val="single"/>
        </w:rPr>
        <w:t>(C.        ) (pending before the Legislature as this bill) shall be forwarded and deposited as provided in that section.</w:t>
      </w:r>
    </w:p>
    <w:p w:rsidR="00421E3D" w:rsidRDefault="00421E3D" w:rsidP="00421E3D">
      <w:pPr>
        <w:widowControl w:val="0"/>
        <w:tabs>
          <w:tab w:val="left" w:pos="-1440"/>
          <w:tab w:val="left" w:pos="-720"/>
          <w:tab w:val="left" w:pos="0"/>
        </w:tabs>
        <w:spacing w:line="287" w:lineRule="auto"/>
      </w:pPr>
      <w:r>
        <w:t>(</w:t>
      </w:r>
      <w:proofErr w:type="spellStart"/>
      <w:r>
        <w:t>cf</w:t>
      </w:r>
      <w:proofErr w:type="spellEnd"/>
      <w:r>
        <w:t>: P.L.2015, c.55, s.1)</w:t>
      </w:r>
    </w:p>
    <w:p w:rsidR="00421E3D" w:rsidRDefault="00421E3D" w:rsidP="00421E3D">
      <w:pPr>
        <w:widowControl w:val="0"/>
        <w:tabs>
          <w:tab w:val="left" w:pos="-1440"/>
          <w:tab w:val="left" w:pos="-720"/>
          <w:tab w:val="left" w:pos="0"/>
        </w:tabs>
        <w:spacing w:line="287" w:lineRule="auto"/>
      </w:pPr>
    </w:p>
    <w:p w:rsidR="00421E3D" w:rsidRDefault="00493E3E" w:rsidP="00421E3D">
      <w:pPr>
        <w:widowControl w:val="0"/>
        <w:tabs>
          <w:tab w:val="left" w:pos="-1440"/>
          <w:tab w:val="left" w:pos="-720"/>
          <w:tab w:val="left" w:pos="0"/>
        </w:tabs>
        <w:spacing w:line="287" w:lineRule="auto"/>
      </w:pPr>
      <w:r>
        <w:tab/>
        <w:t>4.</w:t>
      </w:r>
      <w:r>
        <w:tab/>
        <w:t>Section 13 of P.L.1991, c.</w:t>
      </w:r>
      <w:r w:rsidR="00421E3D">
        <w:t xml:space="preserve">329 (C.2C:46-4.1) is amended to read as follows: </w:t>
      </w:r>
    </w:p>
    <w:p w:rsidR="00421E3D" w:rsidRDefault="00421E3D" w:rsidP="00421E3D">
      <w:r>
        <w:tab/>
        <w:t>13.</w:t>
      </w:r>
      <w:r>
        <w:tab/>
        <w:t xml:space="preserve">Moneys that are collected in satisfaction of any assessment imposed pursuant to section 2 of P.L.1979, c.396 (C.2C:43-3.1), or in satisfaction of restitution or fines imposed in accordance with the provisions of Title 2C of the New Jersey Statutes or with the </w:t>
      </w:r>
      <w:r>
        <w:lastRenderedPageBreak/>
        <w:t xml:space="preserve">provisions of section 24 of P.L.1982, c.77 (C.2A:4A-43), shall be applied in the following order: </w:t>
      </w:r>
    </w:p>
    <w:p w:rsidR="00421E3D" w:rsidRDefault="00421E3D" w:rsidP="00421E3D">
      <w:r>
        <w:tab/>
        <w:t>a.</w:t>
      </w:r>
      <w:r>
        <w:tab/>
        <w:t xml:space="preserve">first, in satisfaction of all assessments imposed pursuant to section 2 of P.L.1979, c.396 (C.2C:43-3.1); </w:t>
      </w:r>
    </w:p>
    <w:p w:rsidR="00421E3D" w:rsidRDefault="00421E3D" w:rsidP="00421E3D">
      <w:r>
        <w:tab/>
        <w:t>b.</w:t>
      </w:r>
      <w:r>
        <w:tab/>
        <w:t xml:space="preserve">second, except as provided in subsection f. of this section, in satisfaction of any restitution ordered; </w:t>
      </w:r>
    </w:p>
    <w:p w:rsidR="00421E3D" w:rsidRDefault="00421E3D" w:rsidP="00421E3D">
      <w:r>
        <w:tab/>
        <w:t>c.</w:t>
      </w:r>
      <w:r>
        <w:tab/>
        <w:t xml:space="preserve">third, in satisfaction of all assessments imposed pursuant to section 11 of P.L.1993, c.220 (C.2C:43-3.2); </w:t>
      </w:r>
    </w:p>
    <w:p w:rsidR="00421E3D" w:rsidRDefault="00421E3D" w:rsidP="00421E3D">
      <w:r>
        <w:tab/>
        <w:t>d.</w:t>
      </w:r>
      <w:r>
        <w:tab/>
        <w:t xml:space="preserve">fourth, in satisfaction of any forensic laboratory fee assessed pursuant to N.J.S.2C:35-20; </w:t>
      </w:r>
    </w:p>
    <w:p w:rsidR="00421E3D" w:rsidRDefault="00421E3D" w:rsidP="00421E3D">
      <w:r>
        <w:tab/>
        <w:t>e.</w:t>
      </w:r>
      <w:r>
        <w:tab/>
        <w:t xml:space="preserve">fifth, in satisfaction of any mandatory Drug Enforcement and Demand Reduction penalty assessed pursuant to N.J.S.2C:35-15; </w:t>
      </w:r>
    </w:p>
    <w:p w:rsidR="00421E3D" w:rsidRDefault="00421E3D" w:rsidP="00421E3D">
      <w:r>
        <w:tab/>
        <w:t>f.</w:t>
      </w:r>
      <w:r>
        <w:tab/>
        <w:t>sixth, in satisfaction of any anti-drug profiteering penalty imposed pursuant to N.J.S.2C:35A-1 et seq.;</w:t>
      </w:r>
    </w:p>
    <w:p w:rsidR="00421E3D" w:rsidRDefault="00421E3D" w:rsidP="00421E3D">
      <w:r>
        <w:tab/>
        <w:t>g.</w:t>
      </w:r>
      <w:r>
        <w:tab/>
        <w:t>seventh, in satisfaction of any anti-money laundering profiteering penalty imposed pursuant to section 9 of P.L.1999, c.25 (C.2C:21-27.2);</w:t>
      </w:r>
    </w:p>
    <w:p w:rsidR="00421E3D" w:rsidRDefault="00421E3D" w:rsidP="00421E3D">
      <w:r>
        <w:tab/>
        <w:t>h.</w:t>
      </w:r>
      <w:r>
        <w:tab/>
        <w:t>eighth, in satisfaction of restitution for any extradition costs imposed pursuant to section 4 of P.L.1997, c.253 (C.2C:43-3.4);</w:t>
      </w:r>
    </w:p>
    <w:p w:rsidR="00421E3D" w:rsidRDefault="00421E3D" w:rsidP="00421E3D">
      <w:r>
        <w:tab/>
      </w:r>
      <w:proofErr w:type="spellStart"/>
      <w:r>
        <w:t>i</w:t>
      </w:r>
      <w:proofErr w:type="spellEnd"/>
      <w:r>
        <w:t>.</w:t>
      </w:r>
      <w:r>
        <w:tab/>
        <w:t>ninth, in satisfaction of any penalty imposed pursuant to section 1 of P.L.1999, c.295 (C.2C:43-3.5);</w:t>
      </w:r>
    </w:p>
    <w:p w:rsidR="00421E3D" w:rsidRDefault="00421E3D" w:rsidP="00421E3D">
      <w:r>
        <w:tab/>
        <w:t>j.</w:t>
      </w:r>
      <w:r>
        <w:tab/>
        <w:t>tenth, in satisfaction of any penalty imposed pursuant to section 11 of P.L.2001, c.81 (C.2C:43-3.6);</w:t>
      </w:r>
    </w:p>
    <w:p w:rsidR="00421E3D" w:rsidRDefault="00421E3D" w:rsidP="00421E3D">
      <w:r>
        <w:tab/>
        <w:t>k.</w:t>
      </w:r>
      <w:r>
        <w:tab/>
        <w:t xml:space="preserve">eleventh, in satisfaction of the mandatory penalty imposed pursuant to section 1 of P.L.2005, c.73 (C.2C:14-10); </w:t>
      </w:r>
    </w:p>
    <w:p w:rsidR="00421E3D" w:rsidRDefault="00421E3D" w:rsidP="00421E3D">
      <w:r>
        <w:tab/>
        <w:t>l.</w:t>
      </w:r>
      <w:r>
        <w:tab/>
        <w:t xml:space="preserve">twelfth, in satisfaction of any mandatory Computer Crime Prevention penalty assessed pursuant to section 1 of P.L.2009, c.143 (C.2C:43-3.8); </w:t>
      </w:r>
    </w:p>
    <w:p w:rsidR="00421E3D" w:rsidRDefault="00421E3D" w:rsidP="00421E3D">
      <w:r>
        <w:tab/>
        <w:t>m.</w:t>
      </w:r>
      <w:r>
        <w:tab/>
        <w:t xml:space="preserve">thirteenth, in satisfaction of any mandatory Sex Offender Supervision penalty assessed pursuant to section 7 of P.L.2013, c.214 (C.30:4-123.97); </w:t>
      </w:r>
      <w:r w:rsidRPr="007C5BA5">
        <w:rPr>
          <w:rFonts w:ascii="Albertus Extra Bold" w:hAnsi="Albertus Extra Bold"/>
          <w:b/>
        </w:rPr>
        <w:t>[</w:t>
      </w:r>
      <w:r>
        <w:t>and</w:t>
      </w:r>
      <w:r w:rsidRPr="007C5BA5">
        <w:rPr>
          <w:rFonts w:ascii="Albertus Extra Bold" w:hAnsi="Albertus Extra Bold"/>
          <w:b/>
        </w:rPr>
        <w:t>]</w:t>
      </w:r>
    </w:p>
    <w:p w:rsidR="00421E3D" w:rsidRDefault="00421E3D" w:rsidP="00421E3D">
      <w:pPr>
        <w:rPr>
          <w:u w:val="single"/>
        </w:rPr>
      </w:pPr>
      <w:r>
        <w:tab/>
        <w:t>n.</w:t>
      </w:r>
      <w:r>
        <w:tab/>
      </w:r>
      <w:r>
        <w:rPr>
          <w:u w:val="single"/>
        </w:rPr>
        <w:t>fourteenth, in satisfaction of an assessment imposed pursuant to section 2 of P.L.    , c.    (C.        ) (pending before the Legislature as this bill); and</w:t>
      </w:r>
    </w:p>
    <w:p w:rsidR="00421E3D" w:rsidRDefault="00421E3D" w:rsidP="00421E3D">
      <w:r w:rsidRPr="004A725B">
        <w:tab/>
      </w:r>
      <w:r>
        <w:rPr>
          <w:u w:val="single"/>
        </w:rPr>
        <w:t>o.</w:t>
      </w:r>
      <w:r w:rsidRPr="004A725B">
        <w:tab/>
      </w:r>
      <w:r>
        <w:t xml:space="preserve"> in satisfaction of any fine.</w:t>
      </w:r>
    </w:p>
    <w:p w:rsidR="00421E3D" w:rsidRDefault="00421E3D" w:rsidP="00421E3D">
      <w:pPr>
        <w:widowControl w:val="0"/>
        <w:tabs>
          <w:tab w:val="left" w:pos="-1440"/>
          <w:tab w:val="left" w:pos="-720"/>
          <w:tab w:val="left" w:pos="0"/>
        </w:tabs>
        <w:spacing w:line="287" w:lineRule="auto"/>
      </w:pPr>
      <w:r>
        <w:t>(</w:t>
      </w:r>
      <w:proofErr w:type="spellStart"/>
      <w:r>
        <w:t>cf</w:t>
      </w:r>
      <w:proofErr w:type="spellEnd"/>
      <w:r>
        <w:t>: P.L.2013, c.214, s.6)</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t>5.</w:t>
      </w:r>
      <w:r>
        <w:tab/>
        <w:t xml:space="preserve">This act shall take effect immediately. </w:t>
      </w:r>
    </w:p>
    <w:p w:rsidR="00421E3D" w:rsidRDefault="00421E3D" w:rsidP="00421E3D">
      <w:pPr>
        <w:widowControl w:val="0"/>
        <w:tabs>
          <w:tab w:val="left" w:pos="-1440"/>
          <w:tab w:val="left" w:pos="-720"/>
          <w:tab w:val="left" w:pos="0"/>
        </w:tabs>
        <w:spacing w:line="287" w:lineRule="auto"/>
        <w:jc w:val="center"/>
      </w:pPr>
    </w:p>
    <w:p w:rsidR="00421E3D" w:rsidRDefault="00421E3D" w:rsidP="00421E3D">
      <w:pPr>
        <w:widowControl w:val="0"/>
        <w:tabs>
          <w:tab w:val="left" w:pos="-1440"/>
          <w:tab w:val="left" w:pos="-720"/>
          <w:tab w:val="left" w:pos="0"/>
        </w:tabs>
        <w:spacing w:line="287" w:lineRule="auto"/>
        <w:jc w:val="center"/>
      </w:pPr>
    </w:p>
    <w:p w:rsidR="00421E3D" w:rsidRDefault="00421E3D" w:rsidP="00421E3D">
      <w:pPr>
        <w:widowControl w:val="0"/>
        <w:tabs>
          <w:tab w:val="left" w:pos="-1440"/>
          <w:tab w:val="left" w:pos="-720"/>
          <w:tab w:val="left" w:pos="0"/>
        </w:tabs>
        <w:spacing w:line="287" w:lineRule="auto"/>
        <w:jc w:val="center"/>
      </w:pPr>
      <w:r>
        <w:t>STATEMENT</w:t>
      </w:r>
    </w:p>
    <w:p w:rsidR="00421E3D" w:rsidRDefault="00421E3D" w:rsidP="00421E3D">
      <w:pPr>
        <w:widowControl w:val="0"/>
        <w:tabs>
          <w:tab w:val="left" w:pos="-1440"/>
          <w:tab w:val="left" w:pos="-720"/>
          <w:tab w:val="left" w:pos="0"/>
        </w:tabs>
        <w:spacing w:line="287" w:lineRule="auto"/>
      </w:pPr>
    </w:p>
    <w:p w:rsidR="00421E3D" w:rsidRDefault="00421E3D" w:rsidP="00421E3D">
      <w:pPr>
        <w:widowControl w:val="0"/>
        <w:tabs>
          <w:tab w:val="left" w:pos="-1440"/>
          <w:tab w:val="left" w:pos="-720"/>
          <w:tab w:val="left" w:pos="0"/>
        </w:tabs>
        <w:spacing w:line="287" w:lineRule="auto"/>
      </w:pPr>
      <w:r>
        <w:tab/>
        <w:t xml:space="preserve">This bill imposes a $400 assessment on persons convicted of certain crimes committed against minors.  The money collected is to be forwarded to the State Treasurer to be placed in a fund called the "Amber Alert Fund" which the bill establishes.  The Attorney General is required to distribute the money from the fund to the </w:t>
      </w:r>
      <w:r>
        <w:lastRenderedPageBreak/>
        <w:t xml:space="preserve">Missing Persons Clearinghouse in the Division of the State Police's Missing Persons Unit for the purpose of making enhancements to the Amber Alert system.  After enhancements to the system have been made, any additional money from the fund shall be used for programs designed to recover abducted children. </w:t>
      </w:r>
    </w:p>
    <w:p w:rsidR="00421E3D" w:rsidRDefault="00421E3D" w:rsidP="00421E3D">
      <w:pPr>
        <w:widowControl w:val="0"/>
        <w:tabs>
          <w:tab w:val="left" w:pos="-1440"/>
          <w:tab w:val="left" w:pos="-720"/>
          <w:tab w:val="left" w:pos="0"/>
        </w:tabs>
        <w:spacing w:line="287" w:lineRule="auto"/>
      </w:pPr>
      <w:r>
        <w:tab/>
        <w:t>The crimes for which the $400 would be assessed are: interference with custody; luring a child into a motor vehicle, structure, or isolated area; exposing one's intimate parts to a child; and endangering the welfare of a child.  The following crimes would also be subject to the $400 fee in situations where the victim is under the age of 18 years: murder, assault, terroristic threats, kidnapping, sexual assault, aggravated sexual assault, criminal sexual contact, and aggravated criminal sexual contact.</w:t>
      </w:r>
    </w:p>
    <w:sectPr w:rsidR="00421E3D" w:rsidSect="00AA2D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5EE" w:rsidRDefault="00BC05EE">
      <w:r>
        <w:separator/>
      </w:r>
    </w:p>
  </w:endnote>
  <w:endnote w:type="continuationSeparator" w:id="0">
    <w:p w:rsidR="00BC05EE" w:rsidRDefault="00BC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C86" w:rsidRPr="00921C91" w:rsidRDefault="007C2C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2C86" w:rsidRPr="00921C91" w:rsidRDefault="007C2C86">
    <w:pPr>
      <w:pStyle w:val="Footer"/>
      <w:rPr>
        <w:szCs w:val="18"/>
      </w:rPr>
    </w:pPr>
  </w:p>
  <w:p w:rsidR="007C2C86" w:rsidRPr="00921C91" w:rsidRDefault="007C2C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2C86" w:rsidRDefault="007C2C8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5EE" w:rsidRDefault="00BC05EE">
      <w:r>
        <w:separator/>
      </w:r>
    </w:p>
  </w:footnote>
  <w:footnote w:type="continuationSeparator" w:id="0">
    <w:p w:rsidR="00BC05EE" w:rsidRDefault="00BC0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3B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2D37" w:rsidRDefault="00AA2D37" w:rsidP="00AA2D37">
    <w:pPr>
      <w:pStyle w:val="bpuHeadSpon"/>
    </w:pPr>
    <w:r w:rsidRPr="00AA2D37">
      <w:rPr>
        <w:rStyle w:val="bpuHeadSponChar"/>
      </w:rPr>
      <w:t>S1372</w:t>
    </w:r>
    <w:r>
      <w:t xml:space="preserve"> CONNORS</w:t>
    </w:r>
  </w:p>
  <w:p w:rsidR="00AA2D37" w:rsidRDefault="00AA2D37" w:rsidP="00AA2D37">
    <w:pPr>
      <w:pStyle w:val="bpuHeadSpon"/>
    </w:pPr>
    <w:r>
      <w:fldChar w:fldCharType="begin"/>
    </w:r>
    <w:r>
      <w:instrText xml:space="preserve"> PAGE  \* MERGEFORMAT </w:instrText>
    </w:r>
    <w:r>
      <w:fldChar w:fldCharType="separate"/>
    </w:r>
    <w:r w:rsidR="00EB3B32">
      <w:rPr>
        <w:noProof/>
      </w:rPr>
      <w:t>7</w:t>
    </w:r>
    <w:r>
      <w:fldChar w:fldCharType="end"/>
    </w:r>
  </w:p>
  <w:p w:rsidR="00AA2D37" w:rsidRDefault="00AA2D37" w:rsidP="00AA2D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2D37" w:rsidRDefault="00AA2D37" w:rsidP="00AA2D37">
    <w:pPr>
      <w:pStyle w:val="bpuHeadSpon"/>
    </w:pPr>
    <w:r w:rsidRPr="00AA2D37">
      <w:rPr>
        <w:rStyle w:val="bpuHeadSponChar"/>
      </w:rPr>
      <w:t>S1372</w:t>
    </w:r>
    <w:r>
      <w:t xml:space="preserve"> CONNORS</w:t>
    </w:r>
  </w:p>
  <w:p w:rsidR="00AA2D37" w:rsidRDefault="00AA2D37" w:rsidP="00AA2D37">
    <w:pPr>
      <w:pStyle w:val="bpuHeadSpon"/>
    </w:pPr>
    <w:r>
      <w:fldChar w:fldCharType="begin"/>
    </w:r>
    <w:r>
      <w:instrText xml:space="preserve"> PAGE  \* MERGEFORMAT </w:instrText>
    </w:r>
    <w:r>
      <w:fldChar w:fldCharType="separate"/>
    </w:r>
    <w:r w:rsidR="00EB3B32">
      <w:rPr>
        <w:noProof/>
      </w:rPr>
      <w:t>2</w:t>
    </w:r>
    <w:r>
      <w:fldChar w:fldCharType="end"/>
    </w:r>
  </w:p>
  <w:p w:rsidR="00AA2D37" w:rsidRDefault="00AA2D37" w:rsidP="00AA2D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5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E3D"/>
    <w:rsid w:val="00422091"/>
    <w:rsid w:val="0043386C"/>
    <w:rsid w:val="00436F2D"/>
    <w:rsid w:val="00436F5D"/>
    <w:rsid w:val="00441B42"/>
    <w:rsid w:val="0045118A"/>
    <w:rsid w:val="00455D51"/>
    <w:rsid w:val="00456BF9"/>
    <w:rsid w:val="00461057"/>
    <w:rsid w:val="00463841"/>
    <w:rsid w:val="004704A8"/>
    <w:rsid w:val="004707BF"/>
    <w:rsid w:val="00471102"/>
    <w:rsid w:val="00471F18"/>
    <w:rsid w:val="00484144"/>
    <w:rsid w:val="00484C19"/>
    <w:rsid w:val="00485866"/>
    <w:rsid w:val="00492076"/>
    <w:rsid w:val="00493B1D"/>
    <w:rsid w:val="00493E3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41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5D6"/>
    <w:rsid w:val="00781B4D"/>
    <w:rsid w:val="007824BF"/>
    <w:rsid w:val="00783B8D"/>
    <w:rsid w:val="00794B94"/>
    <w:rsid w:val="00794BD4"/>
    <w:rsid w:val="007A2F73"/>
    <w:rsid w:val="007A3061"/>
    <w:rsid w:val="007A5A0B"/>
    <w:rsid w:val="007C0E14"/>
    <w:rsid w:val="007C2C86"/>
    <w:rsid w:val="007C30B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63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D3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E5"/>
    <w:rsid w:val="00B90E33"/>
    <w:rsid w:val="00B9676B"/>
    <w:rsid w:val="00BA2EA5"/>
    <w:rsid w:val="00BA364B"/>
    <w:rsid w:val="00BB1190"/>
    <w:rsid w:val="00BB31D0"/>
    <w:rsid w:val="00BB3A11"/>
    <w:rsid w:val="00BB4DDB"/>
    <w:rsid w:val="00BB5D79"/>
    <w:rsid w:val="00BB5F02"/>
    <w:rsid w:val="00BC05E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D"/>
    <w:rsid w:val="00D62FA3"/>
    <w:rsid w:val="00D63B6F"/>
    <w:rsid w:val="00D64A90"/>
    <w:rsid w:val="00D9410B"/>
    <w:rsid w:val="00D9695B"/>
    <w:rsid w:val="00DA2417"/>
    <w:rsid w:val="00DA5585"/>
    <w:rsid w:val="00DB02AC"/>
    <w:rsid w:val="00DB6AA2"/>
    <w:rsid w:val="00DC67E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B32"/>
    <w:rsid w:val="00EB7680"/>
    <w:rsid w:val="00EC5281"/>
    <w:rsid w:val="00EC791D"/>
    <w:rsid w:val="00EC7CA6"/>
    <w:rsid w:val="00ED00FF"/>
    <w:rsid w:val="00ED3C5D"/>
    <w:rsid w:val="00ED4553"/>
    <w:rsid w:val="00F00D08"/>
    <w:rsid w:val="00F15583"/>
    <w:rsid w:val="00F200EE"/>
    <w:rsid w:val="00F22481"/>
    <w:rsid w:val="00F2542E"/>
    <w:rsid w:val="00F27278"/>
    <w:rsid w:val="00F344E3"/>
    <w:rsid w:val="00F34D58"/>
    <w:rsid w:val="00F41A9D"/>
    <w:rsid w:val="00F44314"/>
    <w:rsid w:val="00F50DD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69B51BF-2574-41EA-95E5-15981541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2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7</Pages>
  <Words>2156</Words>
  <Characters>11757</Characters>
  <Application>Microsoft Office Word</Application>
  <DocSecurity>0</DocSecurity>
  <Lines>272</Lines>
  <Paragraphs>64</Paragraphs>
  <ScaleCrop>false</ScaleCrop>
  <HeadingPairs>
    <vt:vector size="2" baseType="variant">
      <vt:variant>
        <vt:lpstr>Title</vt:lpstr>
      </vt:variant>
      <vt:variant>
        <vt:i4>1</vt:i4>
      </vt:variant>
    </vt:vector>
  </HeadingPairs>
  <TitlesOfParts>
    <vt:vector size="1" baseType="lpstr">
      <vt:lpstr>S1372</vt:lpstr>
    </vt:vector>
  </TitlesOfParts>
  <Manager>R225</Manager>
  <Company>NJ Office of Legislative Services</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S1372</dc:title>
  <dc:subject/>
  <dc:creator>Senator  CONNORS</dc:creator>
  <cp:keywords>S1372|7|LP |234|0|234|F|0|</cp:keywords>
  <dc:description>INTRODUCED FEBRUARY 13, 2020</dc:description>
  <cp:lastModifiedBy>Siracusa, Nicole</cp:lastModifiedBy>
  <cp:revision>2</cp:revision>
  <cp:lastPrinted>2005-10-12T19:02:00Z</cp:lastPrinted>
  <dcterms:created xsi:type="dcterms:W3CDTF">2020-02-14T14:35:00Z</dcterms:created>
  <dcterms:modified xsi:type="dcterms:W3CDTF">2020-02-14T14:35:00Z</dcterms:modified>
  <cp:category>s.1: C.52:17B-194.12; s.2: C. 43-3.9 to 2019/268_x000d_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