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517C"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517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1454</w:t>
      </w:r>
      <w:r w:rsidR="0063703D" w:rsidRPr="00ED5E27">
        <w:rPr>
          <w:b/>
          <w:sz w:val="36"/>
          <w:szCs w:val="36"/>
        </w:rPr>
        <w:t xml:space="preserve"> </w:t>
      </w:r>
    </w:p>
    <w:p w:rsidR="00D33775" w:rsidRDefault="00D33775" w:rsidP="0007575C">
      <w:pPr>
        <w:pStyle w:val="TopofPage1"/>
        <w:rPr>
          <w:sz w:val="24"/>
          <w:szCs w:val="24"/>
        </w:rPr>
      </w:pPr>
    </w:p>
    <w:p w:rsidR="004548B5" w:rsidRDefault="004548B5" w:rsidP="0007575C">
      <w:pPr>
        <w:pStyle w:val="TopofPage1"/>
        <w:rPr>
          <w:sz w:val="24"/>
          <w:szCs w:val="24"/>
        </w:rPr>
      </w:pPr>
      <w:r>
        <w:rPr>
          <w:sz w:val="24"/>
          <w:szCs w:val="24"/>
        </w:rPr>
        <w:t>with committee amendments</w:t>
      </w:r>
    </w:p>
    <w:p w:rsidR="004548B5" w:rsidRPr="004721EF" w:rsidRDefault="004548B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517C">
        <w:rPr>
          <w:caps/>
          <w:szCs w:val="24"/>
        </w:rPr>
        <w:t>OCTOBER 19, 2020</w:t>
      </w:r>
    </w:p>
    <w:p w:rsidR="00655CA3" w:rsidRDefault="00655CA3" w:rsidP="0083060A"/>
    <w:p w:rsidR="004B2ABF" w:rsidRPr="000012ED" w:rsidRDefault="005D3A90" w:rsidP="0083060A">
      <w:r w:rsidRPr="000012ED">
        <w:tab/>
        <w:t xml:space="preserve">The Senate Military and Veterans Affairs Committee reports favorably </w:t>
      </w:r>
      <w:r w:rsidR="004548B5" w:rsidRPr="000012ED">
        <w:t xml:space="preserve">and with committee amendments </w:t>
      </w:r>
      <w:r w:rsidRPr="000012ED">
        <w:t>Senate Bill No.1454.</w:t>
      </w:r>
    </w:p>
    <w:p w:rsidR="005D3A90" w:rsidRDefault="005D3A90" w:rsidP="005D3A90">
      <w:r>
        <w:tab/>
        <w:t>This bill would permit shore municipalities, by ordinance, to provide free or reduced fee beach access to the spouse and dependent children, over the age of 12 years, of veterans who have served in any of the Armed Forces of the United States and who were discharged or released therefrom under conditions other than dishonorable and who either served at least 90 days in active duty or were discharged or released from active duty by reason of a service-incurred injury or disability.</w:t>
      </w:r>
    </w:p>
    <w:p w:rsidR="004548B5" w:rsidRDefault="005D3A90" w:rsidP="005D3A90">
      <w:r>
        <w:tab/>
        <w:t>Current law permits municipalities, by ordinance, to provide free or reduced fee beach access to the spouse or dependent children, over the age of 12 years, of persons who are in active military service in any of the Armed Forces of the United States or who are active members of the New Jersey National Guard and who have completed Initial Active Duty Training.  This bill would authorize municipalities to provide the same benefit to the spouse and dependent children of qualifying veterans.</w:t>
      </w:r>
    </w:p>
    <w:p w:rsidR="004548B5" w:rsidRDefault="004548B5" w:rsidP="005D3A90"/>
    <w:p w:rsidR="004548B5" w:rsidRDefault="004548B5" w:rsidP="005D3A90">
      <w:pPr>
        <w:rPr>
          <w:u w:val="double"/>
        </w:rPr>
      </w:pPr>
      <w:r>
        <w:rPr>
          <w:u w:val="double"/>
        </w:rPr>
        <w:t>COMMITTEE AMENDMENT</w:t>
      </w:r>
    </w:p>
    <w:p w:rsidR="004548B5" w:rsidRPr="004548B5" w:rsidRDefault="004548B5" w:rsidP="005D2122">
      <w:r>
        <w:tab/>
        <w:t>The</w:t>
      </w:r>
      <w:r w:rsidR="00C32A42">
        <w:t xml:space="preserve"> wa</w:t>
      </w:r>
      <w:r>
        <w:t>s a technical amendment to the bill to u</w:t>
      </w:r>
      <w:r w:rsidR="005D2122">
        <w:t>pdate the section current law.</w:t>
      </w:r>
    </w:p>
    <w:sectPr w:rsidR="004548B5" w:rsidRPr="004548B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17C" w:rsidRDefault="007E517C">
      <w:r>
        <w:separator/>
      </w:r>
    </w:p>
  </w:endnote>
  <w:endnote w:type="continuationSeparator" w:id="0">
    <w:p w:rsidR="007E517C" w:rsidRDefault="007E5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17C" w:rsidRDefault="007E517C">
      <w:r>
        <w:separator/>
      </w:r>
    </w:p>
  </w:footnote>
  <w:footnote w:type="continuationSeparator" w:id="0">
    <w:p w:rsidR="007E517C" w:rsidRDefault="007E5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D2122" w:rsidP="005D2122">
    <w:pPr>
      <w:pStyle w:val="HeaderPage2"/>
      <w:jc w:val="center"/>
    </w:pPr>
    <w:r>
      <w:fldChar w:fldCharType="begin"/>
    </w:r>
    <w:r>
      <w:instrText xml:space="preserve"> PAGE  \* MERGEFORMAT </w:instrText>
    </w:r>
    <w:r>
      <w:fldChar w:fldCharType="separate"/>
    </w:r>
    <w:r>
      <w:rPr>
        <w:noProof/>
      </w:rPr>
      <w:t>2</w:t>
    </w:r>
    <w:r>
      <w:fldChar w:fldCharType="end"/>
    </w:r>
  </w:p>
  <w:p w:rsidR="005D2122" w:rsidRDefault="005D2122" w:rsidP="005D21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17C"/>
    <w:rsid w:val="000012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BB1"/>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8B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122"/>
    <w:rsid w:val="005D3A90"/>
    <w:rsid w:val="005E3EC4"/>
    <w:rsid w:val="005E6766"/>
    <w:rsid w:val="005F075C"/>
    <w:rsid w:val="005F5E32"/>
    <w:rsid w:val="00607913"/>
    <w:rsid w:val="00607F92"/>
    <w:rsid w:val="00624F04"/>
    <w:rsid w:val="00630755"/>
    <w:rsid w:val="00636078"/>
    <w:rsid w:val="0063703D"/>
    <w:rsid w:val="00640067"/>
    <w:rsid w:val="0064237B"/>
    <w:rsid w:val="00647156"/>
    <w:rsid w:val="00647552"/>
    <w:rsid w:val="006478AB"/>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17C"/>
    <w:rsid w:val="007E60B5"/>
    <w:rsid w:val="007E64E2"/>
    <w:rsid w:val="007E6979"/>
    <w:rsid w:val="007E7FB5"/>
    <w:rsid w:val="00811B32"/>
    <w:rsid w:val="00817204"/>
    <w:rsid w:val="00820257"/>
    <w:rsid w:val="00821D60"/>
    <w:rsid w:val="008223E6"/>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3B14"/>
    <w:rsid w:val="008A7BAB"/>
    <w:rsid w:val="008B2484"/>
    <w:rsid w:val="008B488F"/>
    <w:rsid w:val="008B79C2"/>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A4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79F3473-1744-4DB0-A877-E04BDA10D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218</Words>
  <Characters>1126</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S1454 SMV Statement OCTOBER 19, 2020</vt:lpstr>
    </vt:vector>
  </TitlesOfParts>
  <Manager>R229</Manager>
  <Company>NJ OLS DMU</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S1454 SMV Statement 10/19/20</dc:title>
  <dc:subject/>
  <dc:creator>Senate SMV</dc:creator>
  <cp:keywords>S1454|1|SG |216|0|0|!||</cp:keywords>
  <dc:description/>
  <cp:lastModifiedBy>Bell, Careema</cp:lastModifiedBy>
  <cp:revision>2</cp:revision>
  <cp:lastPrinted>1999-09-30T17:29:00Z</cp:lastPrinted>
  <dcterms:created xsi:type="dcterms:W3CDTF">2020-10-20T16:53:00Z</dcterms:created>
  <dcterms:modified xsi:type="dcterms:W3CDTF">2020-10-20T16:53:00Z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