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6448" w:rsidRDefault="004C6448" w:rsidP="004C6448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1460 </w:t>
      </w:r>
    </w:p>
    <w:p w:rsidR="004C6448" w:rsidRPr="009D38FF" w:rsidRDefault="004C6448" w:rsidP="004C6448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3177836" r:id="rId7"/>
        </w:object>
      </w:r>
    </w:p>
    <w:p w:rsidR="004C6448" w:rsidRDefault="004C6448" w:rsidP="004C6448">
      <w:pPr>
        <w:pStyle w:val="bpuState"/>
      </w:pPr>
      <w:r>
        <w:t>STATE OF NEW JERSEY</w:t>
      </w:r>
    </w:p>
    <w:p w:rsidR="004C6448" w:rsidRDefault="004C6448" w:rsidP="004C6448">
      <w:pPr>
        <w:pStyle w:val="bpuLegislature"/>
      </w:pPr>
      <w:r>
        <w:t>219th LEGISLATURE</w:t>
      </w:r>
    </w:p>
    <w:p w:rsidR="004C6448" w:rsidRDefault="004C6448" w:rsidP="004C6448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3177837" r:id="rId8"/>
        </w:object>
      </w:r>
      <w:r>
        <w:t xml:space="preserve">  </w:t>
      </w:r>
    </w:p>
    <w:p w:rsidR="004C6448" w:rsidRDefault="004C6448" w:rsidP="004C6448">
      <w:pPr>
        <w:pStyle w:val="bpuIntro"/>
      </w:pPr>
      <w:r>
        <w:t>INTRODUCED FEBRUARY 13, 2020</w:t>
      </w:r>
    </w:p>
    <w:p w:rsidR="004C6448" w:rsidRDefault="004C6448" w:rsidP="004C6448">
      <w:pPr>
        <w:pStyle w:val="bpuIntro"/>
      </w:pPr>
    </w:p>
    <w:p w:rsidR="004C6448" w:rsidRDefault="004C6448" w:rsidP="004C6448">
      <w:pPr>
        <w:pStyle w:val="bpuIntro"/>
        <w:sectPr w:rsidR="004C6448" w:rsidSect="004C6448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4C6448" w:rsidRDefault="004C6448" w:rsidP="004C6448">
      <w:pPr>
        <w:pStyle w:val="bpuIntro"/>
      </w:pPr>
    </w:p>
    <w:p w:rsidR="004C6448" w:rsidRDefault="004C6448" w:rsidP="004C6448">
      <w:pPr>
        <w:pStyle w:val="bpuSponsor"/>
      </w:pPr>
      <w:r>
        <w:t>Sponsored by:</w:t>
      </w:r>
    </w:p>
    <w:p w:rsidR="004C6448" w:rsidRDefault="004C6448" w:rsidP="004C6448">
      <w:pPr>
        <w:pStyle w:val="bpuSponsor"/>
      </w:pPr>
      <w:r>
        <w:t>Senator  STEVEN V. OROHO</w:t>
      </w:r>
    </w:p>
    <w:p w:rsidR="004C6448" w:rsidRDefault="004C6448" w:rsidP="004C6448">
      <w:pPr>
        <w:pStyle w:val="bpuSponsor"/>
      </w:pPr>
      <w:r>
        <w:t>District 24 (Morris, Sussex and Warren)</w:t>
      </w:r>
    </w:p>
    <w:p w:rsidR="004C6448" w:rsidRDefault="004C6448" w:rsidP="004C6448">
      <w:pPr>
        <w:pStyle w:val="bpuSponsor"/>
      </w:pPr>
      <w:r>
        <w:t>Senator  NILSA CRUZ-PEREZ</w:t>
      </w:r>
    </w:p>
    <w:p w:rsidR="004C6448" w:rsidRDefault="004C6448" w:rsidP="004C6448">
      <w:pPr>
        <w:pStyle w:val="bpuSponsor"/>
      </w:pPr>
      <w:r>
        <w:t>District 5 (Camden and Gloucester)</w:t>
      </w:r>
    </w:p>
    <w:p w:rsidR="004C6448" w:rsidRDefault="004C6448" w:rsidP="004C6448">
      <w:pPr>
        <w:pStyle w:val="bpuSponsor"/>
      </w:pPr>
    </w:p>
    <w:p w:rsidR="004C6448" w:rsidRDefault="004C6448" w:rsidP="004C6448">
      <w:pPr>
        <w:pStyle w:val="bpuSponsor"/>
      </w:pPr>
    </w:p>
    <w:p w:rsidR="004C6448" w:rsidRDefault="004C6448" w:rsidP="004C6448">
      <w:pPr>
        <w:pStyle w:val="bpuSponsor"/>
      </w:pPr>
    </w:p>
    <w:p w:rsidR="004C6448" w:rsidRDefault="004C6448" w:rsidP="004C6448">
      <w:pPr>
        <w:pStyle w:val="bpuSponsor"/>
      </w:pPr>
    </w:p>
    <w:p w:rsidR="004C6448" w:rsidRDefault="004C6448" w:rsidP="004C6448">
      <w:pPr>
        <w:pStyle w:val="bpuSponsor"/>
      </w:pPr>
      <w:r>
        <w:t>SYNOPSIS</w:t>
      </w:r>
    </w:p>
    <w:p w:rsidR="004C6448" w:rsidRDefault="004C6448" w:rsidP="004C6448">
      <w:pPr>
        <w:pStyle w:val="bpuNormText"/>
      </w:pPr>
      <w:r>
        <w:tab/>
        <w:t>Imposes certain requirements on operators of motor vehicles when overtaking pedestrians, bicycles, and scooters.</w:t>
      </w:r>
    </w:p>
    <w:p w:rsidR="004C6448" w:rsidRDefault="004C6448" w:rsidP="004C6448">
      <w:pPr>
        <w:pStyle w:val="bpuNormText"/>
      </w:pPr>
      <w:r>
        <w:t xml:space="preserve"> </w:t>
      </w:r>
    </w:p>
    <w:p w:rsidR="004C6448" w:rsidRDefault="004C6448" w:rsidP="004C6448">
      <w:pPr>
        <w:pStyle w:val="bpuSponsor"/>
      </w:pPr>
      <w:r>
        <w:t xml:space="preserve">CURRENT VERSION OF TEXT </w:t>
      </w:r>
    </w:p>
    <w:p w:rsidR="004C6448" w:rsidRDefault="004C6448" w:rsidP="004C6448">
      <w:pPr>
        <w:pStyle w:val="bpuNormText"/>
      </w:pPr>
      <w:r>
        <w:tab/>
        <w:t>As introduced.</w:t>
      </w:r>
    </w:p>
    <w:p w:rsidR="004C6448" w:rsidRDefault="004C6448" w:rsidP="004C6448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6448" w:rsidRDefault="004C6448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4C6448" w:rsidSect="004C6448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C56520" w:rsidP="003E47BA">
      <w:pPr>
        <w:pStyle w:val="HangingAnAct"/>
        <w:rPr>
          <w:rStyle w:val="HangingAnActChar"/>
        </w:rPr>
      </w:pPr>
      <w:r>
        <w:rPr>
          <w:rStyle w:val="BillHead"/>
        </w:rPr>
        <w:t>An Act</w:t>
      </w:r>
      <w:r w:rsidR="00686AEB" w:rsidRPr="006B7FA7">
        <w:rPr>
          <w:rStyle w:val="HangingAnActChar"/>
        </w:rPr>
        <w:t xml:space="preserve"> </w:t>
      </w:r>
      <w:r w:rsidR="00B31279" w:rsidRPr="00B31279">
        <w:rPr>
          <w:rStyle w:val="HangingAnActChar"/>
        </w:rPr>
        <w:t>concerning motor vehicles overtaking ce</w:t>
      </w:r>
      <w:r w:rsidR="006E4758">
        <w:rPr>
          <w:rStyle w:val="HangingAnActChar"/>
        </w:rPr>
        <w:t xml:space="preserve">rtain pedestrians, </w:t>
      </w:r>
      <w:r w:rsidR="008C074F">
        <w:rPr>
          <w:rStyle w:val="HangingAnActChar"/>
        </w:rPr>
        <w:t>bicycles</w:t>
      </w:r>
      <w:r w:rsidR="00592771">
        <w:rPr>
          <w:rStyle w:val="HangingAnActChar"/>
        </w:rPr>
        <w:t>, and</w:t>
      </w:r>
      <w:r w:rsidR="006E4758">
        <w:rPr>
          <w:rStyle w:val="HangingAnActChar"/>
        </w:rPr>
        <w:t xml:space="preserve"> scooter</w:t>
      </w:r>
      <w:r w:rsidR="00F35CC6">
        <w:rPr>
          <w:rStyle w:val="HangingAnActChar"/>
        </w:rPr>
        <w:t>s</w:t>
      </w:r>
      <w:r w:rsidR="00B31279" w:rsidRPr="00B31279">
        <w:rPr>
          <w:rStyle w:val="HangingAnActChar"/>
        </w:rPr>
        <w:t xml:space="preserve"> and supplementing Title 39 of the 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C56520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C56520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B31279" w:rsidRDefault="00B31279" w:rsidP="00686AEB">
      <w:r>
        <w:tab/>
        <w:t>1.  a.  The operator of a motor vehicle approaching a pedestrian, bicyc</w:t>
      </w:r>
      <w:r w:rsidR="008C074F">
        <w:t xml:space="preserve">le, low-speed electric bicycle, </w:t>
      </w:r>
      <w:r w:rsidR="004954D3">
        <w:t>low-</w:t>
      </w:r>
      <w:r>
        <w:t>speed electric scooter</w:t>
      </w:r>
      <w:r w:rsidR="00415751">
        <w:t>, or any other</w:t>
      </w:r>
      <w:r w:rsidR="008C074F">
        <w:t xml:space="preserve"> personal conveyance</w:t>
      </w:r>
      <w:r w:rsidR="00415751">
        <w:t xml:space="preserve"> permitted under law</w:t>
      </w:r>
      <w:r>
        <w:t xml:space="preserve"> shall approach with due caution and shall, absent any other direction by a law enforcement officer, proceed as follows:</w:t>
      </w:r>
    </w:p>
    <w:p w:rsidR="00B31279" w:rsidRDefault="001D198F" w:rsidP="00686AEB">
      <w:r>
        <w:tab/>
        <w:t>(1</w:t>
      </w:r>
      <w:r w:rsidR="00F17903">
        <w:t>)</w:t>
      </w:r>
      <w:r w:rsidR="00276281">
        <w:t xml:space="preserve"> </w:t>
      </w:r>
      <w:r w:rsidR="00F17903">
        <w:t xml:space="preserve"> I</w:t>
      </w:r>
      <w:r w:rsidR="00B31279">
        <w:t>f possible in the existing safety and traffic conditions, make a lane change into a lane not adjacent to the pedestrian, bic</w:t>
      </w:r>
      <w:r w:rsidR="004954D3">
        <w:t>ycle, low-speed electr</w:t>
      </w:r>
      <w:r w:rsidR="008C074F">
        <w:t xml:space="preserve">ic bicycle, </w:t>
      </w:r>
      <w:r w:rsidR="004954D3">
        <w:t>low-</w:t>
      </w:r>
      <w:r w:rsidR="00B31279">
        <w:t>speed electric scooter</w:t>
      </w:r>
      <w:r w:rsidR="00415751">
        <w:t xml:space="preserve">, or other </w:t>
      </w:r>
      <w:r w:rsidR="008C074F">
        <w:t>personal conveyance</w:t>
      </w:r>
      <w:r w:rsidR="00415751">
        <w:t xml:space="preserve"> permitted under law</w:t>
      </w:r>
      <w:r w:rsidR="00C76940">
        <w:t xml:space="preserve">; </w:t>
      </w:r>
    </w:p>
    <w:p w:rsidR="00C76940" w:rsidRDefault="001D198F" w:rsidP="00686AEB">
      <w:r>
        <w:tab/>
        <w:t>(2)</w:t>
      </w:r>
      <w:r w:rsidR="00101EFE">
        <w:t xml:space="preserve"> </w:t>
      </w:r>
      <w:r w:rsidR="00F17903">
        <w:t xml:space="preserve"> L</w:t>
      </w:r>
      <w:r w:rsidR="00C76940">
        <w:t>eave a reasonable and safe distance of not less than four feet while approaching the pedestrian</w:t>
      </w:r>
      <w:r w:rsidR="004954D3">
        <w:t>, bicycle,</w:t>
      </w:r>
      <w:r w:rsidR="008C074F">
        <w:t xml:space="preserve"> low-speed electric bicycle, </w:t>
      </w:r>
      <w:r w:rsidR="004954D3">
        <w:t>low-</w:t>
      </w:r>
      <w:r w:rsidR="00C76940">
        <w:t>speed electric scooter</w:t>
      </w:r>
      <w:r w:rsidR="00415751">
        <w:t xml:space="preserve">, or other </w:t>
      </w:r>
      <w:r w:rsidR="008C074F">
        <w:t>personal conveyance</w:t>
      </w:r>
      <w:r w:rsidR="00415751">
        <w:t xml:space="preserve"> permitted under law</w:t>
      </w:r>
      <w:r w:rsidR="00C76940">
        <w:t xml:space="preserve"> and maintain a distance of at least four feet until the </w:t>
      </w:r>
      <w:r w:rsidR="004954D3">
        <w:t xml:space="preserve">motor </w:t>
      </w:r>
      <w:r w:rsidR="00C76940">
        <w:t>vehicle has safely passed the pedestria</w:t>
      </w:r>
      <w:r w:rsidR="004954D3">
        <w:t>n, bicycle</w:t>
      </w:r>
      <w:r w:rsidR="008C074F">
        <w:t>, low-speed electric bicycle,</w:t>
      </w:r>
      <w:r w:rsidR="004954D3">
        <w:t xml:space="preserve"> low-</w:t>
      </w:r>
      <w:r w:rsidR="00C76940">
        <w:t>speed electric scooter</w:t>
      </w:r>
      <w:r w:rsidR="00415751">
        <w:t xml:space="preserve">, or other </w:t>
      </w:r>
      <w:r w:rsidR="008C074F">
        <w:t>personal conveyance</w:t>
      </w:r>
      <w:r w:rsidR="00415751">
        <w:t xml:space="preserve"> permitted under law</w:t>
      </w:r>
      <w:r w:rsidR="00C76940">
        <w:t xml:space="preserve">; or </w:t>
      </w:r>
    </w:p>
    <w:p w:rsidR="00C76940" w:rsidRDefault="001D198F" w:rsidP="00686AEB">
      <w:r>
        <w:tab/>
        <w:t xml:space="preserve">(3) </w:t>
      </w:r>
      <w:r w:rsidR="00101EFE">
        <w:t xml:space="preserve"> </w:t>
      </w:r>
      <w:r w:rsidR="00F17903">
        <w:t>I</w:t>
      </w:r>
      <w:r w:rsidR="00C76940">
        <w:t xml:space="preserve">f a lane change pursuant to paragraph (1) of this subsection or leaving a reasonable and safe distance of not less than four feet </w:t>
      </w:r>
      <w:r w:rsidR="00A54E95">
        <w:t xml:space="preserve">pursuant to paragraph (2) of this subsection </w:t>
      </w:r>
      <w:r w:rsidR="00C76940">
        <w:t>is not possible, prohibited by law, or unsafe, the operator of the motor vehicle shall reduce the spee</w:t>
      </w:r>
      <w:r w:rsidR="00AC3B70">
        <w:t>d of the motor vehicle to 25 miles per hour</w:t>
      </w:r>
      <w:r w:rsidR="00C76940">
        <w:t xml:space="preserve"> and be prepared to stop. </w:t>
      </w:r>
    </w:p>
    <w:p w:rsidR="00217E3A" w:rsidRDefault="008535D2" w:rsidP="00686AEB">
      <w:r>
        <w:tab/>
        <w:t>b.</w:t>
      </w:r>
      <w:r>
        <w:tab/>
      </w:r>
      <w:r w:rsidR="00217E3A">
        <w:t xml:space="preserve">A person violating the provisions of this section shall be subject to a fine of not less than $100 or more than $500. </w:t>
      </w:r>
    </w:p>
    <w:p w:rsidR="00C76940" w:rsidRDefault="00217E3A" w:rsidP="00686AEB">
      <w:r>
        <w:tab/>
        <w:t>c</w:t>
      </w:r>
      <w:r w:rsidR="008535D2">
        <w:t>.</w:t>
      </w:r>
      <w:r w:rsidR="008535D2">
        <w:tab/>
      </w:r>
      <w:r>
        <w:t xml:space="preserve">As used in this section: </w:t>
      </w:r>
    </w:p>
    <w:p w:rsidR="00217E3A" w:rsidRDefault="00217E3A" w:rsidP="00686AEB">
      <w:r>
        <w:tab/>
        <w:t>“Bicycle” shall have the same me</w:t>
      </w:r>
      <w:r w:rsidR="00A94314">
        <w:t>aning as set forth in R.S.39:4-14.5</w:t>
      </w:r>
      <w:r>
        <w:t>.</w:t>
      </w:r>
    </w:p>
    <w:p w:rsidR="00217E3A" w:rsidRDefault="00217E3A" w:rsidP="00686AEB">
      <w:r>
        <w:tab/>
        <w:t>“Low-speed electric bicycle” shall have the same meaning as set forth in R.S.39:1-1.</w:t>
      </w:r>
    </w:p>
    <w:p w:rsidR="00217E3A" w:rsidRDefault="00217E3A" w:rsidP="00686AEB">
      <w:r>
        <w:tab/>
        <w:t xml:space="preserve">“Low-speed electric scooter” shall have the same meaning as set forth in R.S.39:1-1. </w:t>
      </w:r>
    </w:p>
    <w:p w:rsidR="00217E3A" w:rsidRDefault="00217E3A" w:rsidP="00686AEB">
      <w:r>
        <w:tab/>
        <w:t xml:space="preserve">“Pedestrian” shall include, but not be limited to, a pedestrian as defined in R.S.39:1-1, a person in a wheelchair or motorized wheelchair as defined in R.S.39:1-1, a person employed by or who contracts with any public utility company in this State, a property maintenance worker, or </w:t>
      </w:r>
      <w:r w:rsidR="00415751">
        <w:t xml:space="preserve">any other person who is </w:t>
      </w:r>
      <w:r>
        <w:t xml:space="preserve">permitted </w:t>
      </w:r>
      <w:r w:rsidR="00415751">
        <w:t xml:space="preserve">by law </w:t>
      </w:r>
      <w:r>
        <w:t xml:space="preserve">to be upon the roadway for work or recreation. </w:t>
      </w:r>
    </w:p>
    <w:p w:rsidR="00217E3A" w:rsidRPr="00D71D68" w:rsidRDefault="00217E3A" w:rsidP="00686AEB"/>
    <w:p w:rsidR="008535D2" w:rsidRDefault="00686AEB" w:rsidP="008535D2">
      <w:r>
        <w:tab/>
      </w:r>
      <w:r w:rsidR="00217E3A">
        <w:t>2</w:t>
      </w:r>
      <w:r w:rsidR="00101EFE">
        <w:t>.</w:t>
      </w:r>
      <w:r w:rsidR="00101EFE">
        <w:tab/>
      </w:r>
      <w:r w:rsidR="00C56520">
        <w:t>This act shall take effect</w:t>
      </w:r>
      <w:r w:rsidR="00217E3A">
        <w:t xml:space="preserve"> on the first day of the seventh month following enactment. </w:t>
      </w:r>
      <w:r w:rsidR="008535D2">
        <w:br w:type="page"/>
      </w:r>
    </w:p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A94314" w:rsidRDefault="00A94314" w:rsidP="00686AEB">
      <w:r>
        <w:tab/>
        <w:t>This bill imposes certain requirements on a motorist when the motorist is overtaking pedestrians, certain bicycles, low-speed electric scoot</w:t>
      </w:r>
      <w:r w:rsidR="00415751">
        <w:t>ers, and any other</w:t>
      </w:r>
      <w:r>
        <w:t xml:space="preserve"> personal conveyances</w:t>
      </w:r>
      <w:r w:rsidR="00415751">
        <w:t xml:space="preserve"> permitted under law</w:t>
      </w:r>
      <w:r>
        <w:t xml:space="preserve">. </w:t>
      </w:r>
    </w:p>
    <w:p w:rsidR="00A94314" w:rsidRDefault="00A94314" w:rsidP="00686AEB">
      <w:r>
        <w:tab/>
        <w:t xml:space="preserve">Under the provisions of this bill, </w:t>
      </w:r>
      <w:r w:rsidR="00C3543E">
        <w:t>the operator of a motor vehicle approaching a pedestrian, bicycle, low-speed electric bicycle, low-speed e</w:t>
      </w:r>
      <w:r w:rsidR="00415751">
        <w:t xml:space="preserve">lectric scooter, or other </w:t>
      </w:r>
      <w:r w:rsidR="00065457">
        <w:t>personal conveyance</w:t>
      </w:r>
      <w:r w:rsidR="00415751">
        <w:t xml:space="preserve"> permitted under law</w:t>
      </w:r>
      <w:r w:rsidR="00C3543E">
        <w:t xml:space="preserve"> is required to approach with due caution and, absent any other direction by a law enforcement officer, proceed as follows: 1) If possible in the existing safety and traffic conditions, make a lane change into a lane not adjacent to the pedestrian, bicycle, low-speed electric bicycle, low-speed electric sco</w:t>
      </w:r>
      <w:r w:rsidR="00415751">
        <w:t>oter, or other</w:t>
      </w:r>
      <w:r w:rsidR="00C3543E">
        <w:t xml:space="preserve"> personal conveyance</w:t>
      </w:r>
      <w:r w:rsidR="00415751">
        <w:t xml:space="preserve"> permitted under law</w:t>
      </w:r>
      <w:r w:rsidR="00C3543E">
        <w:t>;</w:t>
      </w:r>
      <w:r w:rsidR="00276281">
        <w:t xml:space="preserve"> </w:t>
      </w:r>
      <w:r w:rsidR="00C3543E">
        <w:t>2) Leave a reasonable and safe distance of not less than four feet while approaching the pedestrian, bicycle, low-speed electric bicycle, low-speed electric scoo</w:t>
      </w:r>
      <w:r w:rsidR="00415751">
        <w:t xml:space="preserve">ter, or other </w:t>
      </w:r>
      <w:r w:rsidR="00C3543E">
        <w:t>personal conveyance</w:t>
      </w:r>
      <w:r w:rsidR="00415751">
        <w:t xml:space="preserve"> permitted under law</w:t>
      </w:r>
      <w:r w:rsidR="00C3543E">
        <w:t xml:space="preserve"> and maintain this distance until the motor vehicle has safely passed; or 3) If a lane change or leaving a reasonable and safe distance of at least four feet is not possible, prohibited by law, or unsafe, the operator of the motor vehicle is to reduce the speed of the m</w:t>
      </w:r>
      <w:r w:rsidR="00AC3B70">
        <w:t>otor vehicle to 25 miles per hour</w:t>
      </w:r>
      <w:r w:rsidR="00C3543E">
        <w:t xml:space="preserve"> and be prepared to stop. </w:t>
      </w:r>
    </w:p>
    <w:p w:rsidR="00A83B12" w:rsidRDefault="00A83B12" w:rsidP="00686AEB">
      <w:r>
        <w:tab/>
        <w:t xml:space="preserve">A person violating the provisions of this bill is to be subject to a fine of not less than $100 or more than $500. </w:t>
      </w:r>
    </w:p>
    <w:p w:rsidR="00A83B12" w:rsidRDefault="00A83B12" w:rsidP="00686AEB">
      <w:r>
        <w:tab/>
        <w:t>Under the bill, “pedestrian” includes, but is not limited to, a pedestrian as defined under current law, a person in a wheelchair or motor</w:t>
      </w:r>
      <w:r w:rsidR="00C179BC">
        <w:t>ized</w:t>
      </w:r>
      <w:r>
        <w:t xml:space="preserve"> wheelchair, a person employed by or who contracts with any public utility company in this State, a property maintenance worker, or </w:t>
      </w:r>
      <w:r w:rsidR="00415751">
        <w:t xml:space="preserve">any other person who is </w:t>
      </w:r>
      <w:r>
        <w:t>permitted</w:t>
      </w:r>
      <w:r w:rsidR="00415751">
        <w:t xml:space="preserve"> by law</w:t>
      </w:r>
      <w:r>
        <w:t xml:space="preserve"> to be upon the </w:t>
      </w:r>
      <w:r w:rsidR="008535D2">
        <w:t>roadway for work or recreation.</w:t>
      </w:r>
    </w:p>
    <w:sectPr w:rsidR="00A83B12" w:rsidSect="004C6448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7180" w:rsidRDefault="00047180">
      <w:r>
        <w:separator/>
      </w:r>
    </w:p>
  </w:endnote>
  <w:endnote w:type="continuationSeparator" w:id="0">
    <w:p w:rsidR="00047180" w:rsidRDefault="000471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7180" w:rsidRDefault="00047180">
      <w:r>
        <w:separator/>
      </w:r>
    </w:p>
  </w:footnote>
  <w:footnote w:type="continuationSeparator" w:id="0">
    <w:p w:rsidR="00047180" w:rsidRDefault="000471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AD2DA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4C6448" w:rsidRDefault="004C6448" w:rsidP="004C6448">
    <w:pPr>
      <w:pStyle w:val="bpuHeadSpon"/>
    </w:pPr>
    <w:r w:rsidRPr="004C6448">
      <w:rPr>
        <w:rStyle w:val="bpuHeadSponChar"/>
      </w:rPr>
      <w:t>S1460</w:t>
    </w:r>
    <w:r>
      <w:t xml:space="preserve"> OROHO, CRUZ-PEREZ</w:t>
    </w:r>
  </w:p>
  <w:p w:rsidR="004C6448" w:rsidRDefault="004C6448" w:rsidP="004C644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535D2">
      <w:rPr>
        <w:noProof/>
      </w:rPr>
      <w:t>3</w:t>
    </w:r>
    <w:r>
      <w:fldChar w:fldCharType="end"/>
    </w:r>
  </w:p>
  <w:p w:rsidR="004C6448" w:rsidRDefault="004C6448" w:rsidP="004C6448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4C6448" w:rsidRDefault="004C6448" w:rsidP="004C6448">
    <w:pPr>
      <w:pStyle w:val="bpuHeadSpon"/>
    </w:pPr>
    <w:r w:rsidRPr="004C6448">
      <w:rPr>
        <w:rStyle w:val="bpuHeadSponChar"/>
      </w:rPr>
      <w:t>S1460</w:t>
    </w:r>
    <w:r>
      <w:t xml:space="preserve"> OROHO, CRUZ-PEREZ</w:t>
    </w:r>
  </w:p>
  <w:p w:rsidR="004C6448" w:rsidRDefault="004C6448" w:rsidP="004C644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535D2">
      <w:rPr>
        <w:noProof/>
      </w:rPr>
      <w:t>2</w:t>
    </w:r>
    <w:r>
      <w:fldChar w:fldCharType="end"/>
    </w:r>
  </w:p>
  <w:p w:rsidR="004C6448" w:rsidRDefault="004C6448" w:rsidP="004C6448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180"/>
    <w:rsid w:val="000051BD"/>
    <w:rsid w:val="000160A5"/>
    <w:rsid w:val="0002335B"/>
    <w:rsid w:val="0003549A"/>
    <w:rsid w:val="000367AE"/>
    <w:rsid w:val="00043B22"/>
    <w:rsid w:val="00047180"/>
    <w:rsid w:val="00054975"/>
    <w:rsid w:val="00057D20"/>
    <w:rsid w:val="0006197C"/>
    <w:rsid w:val="0006281F"/>
    <w:rsid w:val="00065457"/>
    <w:rsid w:val="0008141C"/>
    <w:rsid w:val="00094A55"/>
    <w:rsid w:val="000A44A7"/>
    <w:rsid w:val="000B1054"/>
    <w:rsid w:val="000B3411"/>
    <w:rsid w:val="000C054C"/>
    <w:rsid w:val="000C12C2"/>
    <w:rsid w:val="000C7360"/>
    <w:rsid w:val="000D11AF"/>
    <w:rsid w:val="000D6255"/>
    <w:rsid w:val="000D6262"/>
    <w:rsid w:val="000D7B4A"/>
    <w:rsid w:val="000E4006"/>
    <w:rsid w:val="000F3DA2"/>
    <w:rsid w:val="000F5FDE"/>
    <w:rsid w:val="000F7466"/>
    <w:rsid w:val="00101EFE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0EC2"/>
    <w:rsid w:val="001C7C52"/>
    <w:rsid w:val="001D198F"/>
    <w:rsid w:val="001D25F3"/>
    <w:rsid w:val="001E15F1"/>
    <w:rsid w:val="001E16FA"/>
    <w:rsid w:val="001E6213"/>
    <w:rsid w:val="001F14C7"/>
    <w:rsid w:val="001F7405"/>
    <w:rsid w:val="00205533"/>
    <w:rsid w:val="00212B8D"/>
    <w:rsid w:val="00217E3A"/>
    <w:rsid w:val="00222983"/>
    <w:rsid w:val="002370D0"/>
    <w:rsid w:val="00255958"/>
    <w:rsid w:val="00257FA2"/>
    <w:rsid w:val="0026574A"/>
    <w:rsid w:val="002660BB"/>
    <w:rsid w:val="002720E8"/>
    <w:rsid w:val="00275293"/>
    <w:rsid w:val="00276281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2F50BC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5751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54D3"/>
    <w:rsid w:val="00497037"/>
    <w:rsid w:val="004A3009"/>
    <w:rsid w:val="004A6940"/>
    <w:rsid w:val="004A77A4"/>
    <w:rsid w:val="004C6448"/>
    <w:rsid w:val="004C742C"/>
    <w:rsid w:val="004E1F3E"/>
    <w:rsid w:val="004F21BD"/>
    <w:rsid w:val="004F4F1D"/>
    <w:rsid w:val="004F74DD"/>
    <w:rsid w:val="00501317"/>
    <w:rsid w:val="005013AD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92771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E4758"/>
    <w:rsid w:val="006E4AD3"/>
    <w:rsid w:val="006F180D"/>
    <w:rsid w:val="006F4334"/>
    <w:rsid w:val="006F47AF"/>
    <w:rsid w:val="006F6B8A"/>
    <w:rsid w:val="00707CD3"/>
    <w:rsid w:val="00716BB9"/>
    <w:rsid w:val="007256D1"/>
    <w:rsid w:val="007279FD"/>
    <w:rsid w:val="00737243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5D2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074F"/>
    <w:rsid w:val="008C79B3"/>
    <w:rsid w:val="008D028D"/>
    <w:rsid w:val="008D77BD"/>
    <w:rsid w:val="008E454C"/>
    <w:rsid w:val="008F1E5A"/>
    <w:rsid w:val="00901BDA"/>
    <w:rsid w:val="009121D8"/>
    <w:rsid w:val="009167DF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4E95"/>
    <w:rsid w:val="00A551D6"/>
    <w:rsid w:val="00A6251B"/>
    <w:rsid w:val="00A6754E"/>
    <w:rsid w:val="00A70F58"/>
    <w:rsid w:val="00A72987"/>
    <w:rsid w:val="00A7346B"/>
    <w:rsid w:val="00A83B12"/>
    <w:rsid w:val="00A84C4F"/>
    <w:rsid w:val="00A932A1"/>
    <w:rsid w:val="00A94314"/>
    <w:rsid w:val="00A96E06"/>
    <w:rsid w:val="00AA4BA5"/>
    <w:rsid w:val="00AA6197"/>
    <w:rsid w:val="00AA6C70"/>
    <w:rsid w:val="00AB16FD"/>
    <w:rsid w:val="00AB4813"/>
    <w:rsid w:val="00AC3B70"/>
    <w:rsid w:val="00AC6466"/>
    <w:rsid w:val="00AC7639"/>
    <w:rsid w:val="00AD08BB"/>
    <w:rsid w:val="00AD0EC0"/>
    <w:rsid w:val="00AD2DAC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1279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179BC"/>
    <w:rsid w:val="00C23F09"/>
    <w:rsid w:val="00C25356"/>
    <w:rsid w:val="00C328D0"/>
    <w:rsid w:val="00C3543E"/>
    <w:rsid w:val="00C46BC1"/>
    <w:rsid w:val="00C5235F"/>
    <w:rsid w:val="00C54CE2"/>
    <w:rsid w:val="00C56520"/>
    <w:rsid w:val="00C61002"/>
    <w:rsid w:val="00C66BF3"/>
    <w:rsid w:val="00C70140"/>
    <w:rsid w:val="00C73CA7"/>
    <w:rsid w:val="00C76940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3AC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06CF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F5F43"/>
    <w:rsid w:val="00F00D08"/>
    <w:rsid w:val="00F15583"/>
    <w:rsid w:val="00F17903"/>
    <w:rsid w:val="00F200EE"/>
    <w:rsid w:val="00F22481"/>
    <w:rsid w:val="00F2542E"/>
    <w:rsid w:val="00F27278"/>
    <w:rsid w:val="00F344E3"/>
    <w:rsid w:val="00F34D58"/>
    <w:rsid w:val="00F35CC6"/>
    <w:rsid w:val="00F4135D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C760A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CA0D3B84-2E40-4F84-9422-916223BBF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C3543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3543E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4C64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735</Words>
  <Characters>3847</Characters>
  <Application>Microsoft Office Word</Application>
  <DocSecurity>0</DocSecurity>
  <Lines>104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S1460</vt:lpstr>
    </vt:vector>
  </TitlesOfParts>
  <Manager>R211</Manager>
  <Company>NJ Office of Legislative Services</Company>
  <LinksUpToDate>false</LinksUpToDate>
  <CharactersWithSpaces>4590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S1460</dc:title>
  <dc:subject/>
  <dc:creator>Senator  OROHO, Senator  CRUZ-PEREZ</dc:creator>
  <cp:keywords>S1460|3|LP |268|92|234|N|0|</cp:keywords>
  <dc:description>INTRODUCED FEBRUARY 13, 2020</dc:description>
  <cp:lastModifiedBy>Sommers, Shelly</cp:lastModifiedBy>
  <cp:revision>2</cp:revision>
  <cp:lastPrinted>2020-02-11T16:58:00Z</cp:lastPrinted>
  <dcterms:created xsi:type="dcterms:W3CDTF">2020-02-14T14:27:00Z</dcterms:created>
  <dcterms:modified xsi:type="dcterms:W3CDTF">2020-02-14T14:27:00Z</dcterms:modified>
  <cp:category>s.1: C.39:4-85.2 to 2019/350_x000d_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