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B86" w:rsidRDefault="00F42B86" w:rsidP="00F42B8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1542 </w:t>
      </w:r>
    </w:p>
    <w:p w:rsidR="00F42B86" w:rsidRPr="009D38FF" w:rsidRDefault="00F42B86" w:rsidP="00F42B8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81310" r:id="rId7"/>
        </w:object>
      </w:r>
    </w:p>
    <w:p w:rsidR="00F42B86" w:rsidRDefault="00F42B86" w:rsidP="00F42B86">
      <w:pPr>
        <w:pStyle w:val="bpuState"/>
      </w:pPr>
      <w:r>
        <w:t>STATE OF NEW JERSEY</w:t>
      </w:r>
    </w:p>
    <w:p w:rsidR="00F42B86" w:rsidRDefault="00F42B86" w:rsidP="00F42B86">
      <w:pPr>
        <w:pStyle w:val="bpuLegislature"/>
      </w:pPr>
      <w:r>
        <w:t>219th LEGISLATURE</w:t>
      </w:r>
    </w:p>
    <w:p w:rsidR="00F42B86" w:rsidRDefault="00F42B86" w:rsidP="00F42B8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81311" r:id="rId8"/>
        </w:object>
      </w:r>
      <w:r>
        <w:t xml:space="preserve">  </w:t>
      </w:r>
    </w:p>
    <w:p w:rsidR="00F42B86" w:rsidRDefault="00F42B86" w:rsidP="00F42B86">
      <w:pPr>
        <w:pStyle w:val="bpuIntro"/>
      </w:pPr>
      <w:r>
        <w:t>INTRODUCED FEBRUARY 13, 2020</w:t>
      </w:r>
    </w:p>
    <w:p w:rsidR="00F42B86" w:rsidRDefault="00F42B86" w:rsidP="00F42B86">
      <w:pPr>
        <w:pStyle w:val="bpuIntro"/>
      </w:pPr>
    </w:p>
    <w:p w:rsidR="00F42B86" w:rsidRDefault="00F42B86" w:rsidP="00F42B86">
      <w:pPr>
        <w:pStyle w:val="bpuIntro"/>
        <w:sectPr w:rsidR="00F42B86" w:rsidSect="00F42B86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F42B86" w:rsidRDefault="00F42B86" w:rsidP="00F42B86">
      <w:pPr>
        <w:pStyle w:val="bpuIntro"/>
      </w:pPr>
    </w:p>
    <w:p w:rsidR="00F42B86" w:rsidRDefault="00F42B86" w:rsidP="00F42B86">
      <w:pPr>
        <w:pStyle w:val="bpuSponsor"/>
      </w:pPr>
      <w:r>
        <w:t>Sponsored by:</w:t>
      </w:r>
    </w:p>
    <w:p w:rsidR="00F42B86" w:rsidRDefault="00F42B86" w:rsidP="00F42B86">
      <w:pPr>
        <w:pStyle w:val="bpuSponsor"/>
      </w:pPr>
      <w:r>
        <w:t>Senator  MICHAEL J. DOHERTY</w:t>
      </w:r>
    </w:p>
    <w:p w:rsidR="00F42B86" w:rsidRDefault="00F42B86" w:rsidP="00F42B86">
      <w:pPr>
        <w:pStyle w:val="bpuSponsor"/>
      </w:pPr>
      <w:r>
        <w:t>District 23 (Hunterdon, Somerset and Warren)</w:t>
      </w:r>
    </w:p>
    <w:p w:rsidR="00F42B86" w:rsidRDefault="00F42B86" w:rsidP="00F42B86">
      <w:pPr>
        <w:pStyle w:val="bpuSponsor"/>
      </w:pPr>
    </w:p>
    <w:p w:rsidR="00F42B86" w:rsidRDefault="00F42B86" w:rsidP="00F42B86">
      <w:pPr>
        <w:pStyle w:val="bpuSponsor"/>
      </w:pPr>
    </w:p>
    <w:p w:rsidR="00F42B86" w:rsidRDefault="00F42B86" w:rsidP="00F42B86">
      <w:pPr>
        <w:pStyle w:val="bpuSponsor"/>
      </w:pPr>
    </w:p>
    <w:p w:rsidR="00F42B86" w:rsidRDefault="00F42B86" w:rsidP="00F42B86">
      <w:pPr>
        <w:pStyle w:val="bpuSponsor"/>
      </w:pPr>
    </w:p>
    <w:p w:rsidR="00F42B86" w:rsidRDefault="00F42B86" w:rsidP="00F42B86">
      <w:pPr>
        <w:pStyle w:val="bpuSponsor"/>
      </w:pPr>
      <w:r>
        <w:t>SYNOPSIS</w:t>
      </w:r>
    </w:p>
    <w:p w:rsidR="00F42B86" w:rsidRDefault="00021F12" w:rsidP="00F42B86">
      <w:pPr>
        <w:pStyle w:val="bpuNormText"/>
      </w:pPr>
      <w:r>
        <w:tab/>
      </w:r>
      <w:r w:rsidR="00F42B86">
        <w:t xml:space="preserve">Permits DEP air quality regulation of certain outdoor wood burning units only in response to complaint. </w:t>
      </w:r>
    </w:p>
    <w:p w:rsidR="00F42B86" w:rsidRDefault="00F42B86" w:rsidP="00F42B86">
      <w:pPr>
        <w:pStyle w:val="bpuNormText"/>
      </w:pPr>
    </w:p>
    <w:p w:rsidR="00F42B86" w:rsidRDefault="00F42B86" w:rsidP="00F42B86">
      <w:pPr>
        <w:pStyle w:val="bpuSponsor"/>
      </w:pPr>
      <w:r>
        <w:t xml:space="preserve">CURRENT VERSION OF TEXT </w:t>
      </w:r>
    </w:p>
    <w:p w:rsidR="00F42B86" w:rsidRDefault="00F42B86" w:rsidP="00F42B86">
      <w:pPr>
        <w:pStyle w:val="bpuNormText"/>
      </w:pPr>
      <w:r>
        <w:tab/>
        <w:t>As introduced.</w:t>
      </w:r>
    </w:p>
    <w:p w:rsidR="00F42B86" w:rsidRDefault="00F42B86" w:rsidP="00F42B8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2B86" w:rsidRDefault="00F42B8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42B86" w:rsidSect="00F42B8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D1C6B" w:rsidRPr="00677316" w:rsidRDefault="006D1C6B" w:rsidP="006D1C6B">
      <w:pPr>
        <w:pStyle w:val="HangingAnAct"/>
        <w:rPr>
          <w:rStyle w:val="HangingAnActChar"/>
        </w:rPr>
      </w:pPr>
      <w:r w:rsidRPr="006D1C6B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the regulation of emissions from outdoor wood burning units used to heat one-family and two-family residential units, and supplementing Title 26 of the Revised Statutes.</w:t>
      </w:r>
    </w:p>
    <w:p w:rsidR="006D1C6B" w:rsidRPr="00D71D68" w:rsidRDefault="006D1C6B" w:rsidP="006D1C6B"/>
    <w:p w:rsidR="006D1C6B" w:rsidRPr="00AA7880" w:rsidRDefault="006D1C6B" w:rsidP="006D1C6B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smartTag w:uri="urn:schemas-microsoft-com:office:smarttags" w:element="country-region">
            <w:r>
              <w:rPr>
                <w:rStyle w:val="BillLanguage"/>
              </w:rPr>
              <w:t>New Jersey</w:t>
            </w:r>
          </w:smartTag>
        </w:smartTag>
      </w:smartTag>
      <w:r>
        <w:rPr>
          <w:rStyle w:val="BillLanguage"/>
        </w:rPr>
        <w:t>:</w:t>
      </w:r>
    </w:p>
    <w:p w:rsidR="006D1C6B" w:rsidRDefault="006D1C6B" w:rsidP="006D1C6B"/>
    <w:p w:rsidR="006D1C6B" w:rsidRDefault="006D1C6B" w:rsidP="006D1C6B">
      <w:pPr>
        <w:tabs>
          <w:tab w:val="left" w:pos="1080"/>
          <w:tab w:val="left" w:pos="1170"/>
        </w:tabs>
      </w:pPr>
      <w:r>
        <w:tab/>
        <w:t>1.</w:t>
      </w:r>
      <w:r>
        <w:tab/>
        <w:t>a.</w:t>
      </w:r>
      <w:r>
        <w:tab/>
        <w:t>Notwithstanding any other law, or rule or regulation adopted pursuant thereto, to the contrary, outdoor wood burning units used to heat one-family or two-family residential units shall be subject to Department of Environmental Protection air quality regulation only in response to an air quality complaint.</w:t>
      </w:r>
    </w:p>
    <w:p w:rsidR="006D1C6B" w:rsidRDefault="006D1C6B" w:rsidP="006D1C6B">
      <w:r>
        <w:tab/>
        <w:t>b.</w:t>
      </w:r>
      <w:r>
        <w:tab/>
        <w:t>For the purposes of this section, “outdoor wood burning unit” means a unit constructed outside of a residential unit that heats the residential unit by the combustion of wood, and includes units commonly referred to as “outdoor wood boilers,” “outdoor wood burning furnaces,” and “outdoor hydronic heaters.”</w:t>
      </w:r>
    </w:p>
    <w:p w:rsidR="006D1C6B" w:rsidRDefault="006D1C6B" w:rsidP="006D1C6B"/>
    <w:p w:rsidR="006D1C6B" w:rsidRDefault="006D1C6B" w:rsidP="006D1C6B">
      <w:r>
        <w:tab/>
        <w:t>2.</w:t>
      </w:r>
      <w:r>
        <w:tab/>
        <w:t>This act shall take effect immediately.</w:t>
      </w:r>
    </w:p>
    <w:p w:rsidR="006D1C6B" w:rsidRPr="00AA7880" w:rsidRDefault="006D1C6B" w:rsidP="006D1C6B"/>
    <w:p w:rsidR="006D1C6B" w:rsidRPr="00CE7BD8" w:rsidRDefault="006D1C6B" w:rsidP="006D1C6B"/>
    <w:p w:rsidR="006D1C6B" w:rsidRPr="00AA7880" w:rsidRDefault="006D1C6B" w:rsidP="006D1C6B">
      <w:pPr>
        <w:jc w:val="center"/>
      </w:pPr>
      <w:r w:rsidRPr="00D71D68">
        <w:t>STATEMENT</w:t>
      </w:r>
    </w:p>
    <w:p w:rsidR="006D1C6B" w:rsidRDefault="006D1C6B" w:rsidP="006D1C6B"/>
    <w:p w:rsidR="006D1C6B" w:rsidRDefault="006D1C6B" w:rsidP="00021F12">
      <w:r>
        <w:tab/>
        <w:t>This bill provides that outdoor wood burning units used to heat one-family or two-family residential units are subject to Department of Environmental Protection air quality regulation only in response to an air quality complaint.  Under the bill,</w:t>
      </w:r>
      <w:r w:rsidRPr="00CE2F51">
        <w:t xml:space="preserve"> </w:t>
      </w:r>
      <w:r>
        <w:t>outdoor wood burning units include units commonly referred to as “outdoor wood boilers,” “outdoor wood burning furnaces,” and “outdoor hydronic heaters.”</w:t>
      </w:r>
    </w:p>
    <w:sectPr w:rsidR="006D1C6B" w:rsidSect="00F42B86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D1B" w:rsidRDefault="008B2D1B">
      <w:r>
        <w:separator/>
      </w:r>
    </w:p>
  </w:endnote>
  <w:endnote w:type="continuationSeparator" w:id="0">
    <w:p w:rsidR="008B2D1B" w:rsidRDefault="008B2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D1B" w:rsidRDefault="008B2D1B">
      <w:r>
        <w:separator/>
      </w:r>
    </w:p>
  </w:footnote>
  <w:footnote w:type="continuationSeparator" w:id="0">
    <w:p w:rsidR="008B2D1B" w:rsidRDefault="008B2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F0CE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42B86" w:rsidRDefault="00F42B86" w:rsidP="00F42B86">
    <w:pPr>
      <w:pStyle w:val="bpuHeadSpon"/>
    </w:pPr>
    <w:r w:rsidRPr="00F42B86">
      <w:rPr>
        <w:rStyle w:val="bpuHeadSponChar"/>
      </w:rPr>
      <w:t>S1542</w:t>
    </w:r>
    <w:r>
      <w:t xml:space="preserve"> DOHERTY</w:t>
    </w:r>
  </w:p>
  <w:p w:rsidR="00F42B86" w:rsidRDefault="00F42B86" w:rsidP="00F42B8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21F12">
      <w:rPr>
        <w:noProof/>
      </w:rPr>
      <w:t>3</w:t>
    </w:r>
    <w:r>
      <w:fldChar w:fldCharType="end"/>
    </w:r>
  </w:p>
  <w:p w:rsidR="00F42B86" w:rsidRDefault="00F42B86" w:rsidP="00F42B8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42B86" w:rsidRDefault="00F42B86" w:rsidP="00F42B86">
    <w:pPr>
      <w:pStyle w:val="bpuHeadSpon"/>
    </w:pPr>
    <w:r w:rsidRPr="00F42B86">
      <w:rPr>
        <w:rStyle w:val="bpuHeadSponChar"/>
      </w:rPr>
      <w:t>S1542</w:t>
    </w:r>
    <w:r>
      <w:t xml:space="preserve"> DOHERTY</w:t>
    </w:r>
  </w:p>
  <w:p w:rsidR="00F42B86" w:rsidRDefault="00F42B86" w:rsidP="00F42B8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165EB">
      <w:rPr>
        <w:noProof/>
      </w:rPr>
      <w:t>2</w:t>
    </w:r>
    <w:r>
      <w:fldChar w:fldCharType="end"/>
    </w:r>
  </w:p>
  <w:p w:rsidR="00F42B86" w:rsidRDefault="00F42B86" w:rsidP="00F42B8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1B"/>
    <w:rsid w:val="000051BD"/>
    <w:rsid w:val="000160A5"/>
    <w:rsid w:val="000165EB"/>
    <w:rsid w:val="00021F12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35AD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2E4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0AB6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1C6B"/>
    <w:rsid w:val="006D389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A6854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2D1B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33B0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5CF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2B86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0CE2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3D293276-E232-4DCA-9B24-E4AD84605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F42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252</Words>
  <Characters>1412</Characters>
  <Application>Microsoft Office Word</Application>
  <DocSecurity>0</DocSecurity>
  <Lines>53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S1542</vt:lpstr>
    </vt:vector>
  </TitlesOfParts>
  <Manager>R230</Manager>
  <Company>NJ Office of Legislative Services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S1542</dc:title>
  <dc:subject/>
  <dc:creator>Senator  DOHERTY</dc:creator>
  <cp:keywords>S1542|2|EA |131|0|131|N|0|</cp:keywords>
  <dc:description>INTRODUCED FEBRUARY 13, 2020</dc:description>
  <cp:lastModifiedBy>Sommers, Shelly</cp:lastModifiedBy>
  <cp:revision>2</cp:revision>
  <cp:lastPrinted>2005-10-12T19:02:00Z</cp:lastPrinted>
  <dcterms:created xsi:type="dcterms:W3CDTF">2020-02-14T15:26:00Z</dcterms:created>
  <dcterms:modified xsi:type="dcterms:W3CDTF">2020-02-14T15:26:00Z</dcterms:modified>
  <cp:category>C.26:2C-9.9 to 2019/363_x000d_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