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FB8" w:rsidRDefault="00011FB8" w:rsidP="00011FB8">
      <w:pPr>
        <w:pStyle w:val="bpuBill"/>
      </w:pPr>
      <w:bookmarkStart w:id="0" w:name="bpuFrontPg"/>
      <w:bookmarkStart w:id="1" w:name="_GoBack"/>
      <w:bookmarkEnd w:id="0"/>
      <w:bookmarkEnd w:id="1"/>
      <w:r>
        <w:t xml:space="preserve">SENATE, No. 1548 </w:t>
      </w:r>
    </w:p>
    <w:p w:rsidR="00011FB8" w:rsidRPr="009D38FF" w:rsidRDefault="00011FB8" w:rsidP="00011F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4220" r:id="rId7"/>
        </w:object>
      </w:r>
    </w:p>
    <w:p w:rsidR="00011FB8" w:rsidRDefault="00011FB8" w:rsidP="00011FB8">
      <w:pPr>
        <w:pStyle w:val="bpuState"/>
      </w:pPr>
      <w:r>
        <w:t>STATE OF NEW JERSEY</w:t>
      </w:r>
    </w:p>
    <w:p w:rsidR="00011FB8" w:rsidRDefault="00011FB8" w:rsidP="00011FB8">
      <w:pPr>
        <w:pStyle w:val="bpuLegislature"/>
      </w:pPr>
      <w:r>
        <w:t>219th LEGISLATURE</w:t>
      </w:r>
    </w:p>
    <w:p w:rsidR="00011FB8" w:rsidRDefault="00011FB8" w:rsidP="00011FB8">
      <w:pPr>
        <w:pStyle w:val="bpuWpGraphic"/>
      </w:pPr>
      <w:r>
        <w:object w:dxaOrig="8985" w:dyaOrig="255">
          <v:shape id="_x0000_i1026" type="#_x0000_t75" style="width:6in;height:12pt" o:ole="">
            <v:imagedata r:id="rId6" o:title=""/>
          </v:shape>
          <o:OLEObject Type="Embed" ProgID="WPWin6.1" ShapeID="_x0000_i1026" DrawAspect="Content" ObjectID="_1676444221" r:id="rId8"/>
        </w:object>
      </w:r>
      <w:r>
        <w:t xml:space="preserve">  </w:t>
      </w:r>
    </w:p>
    <w:p w:rsidR="00011FB8" w:rsidRDefault="00011FB8" w:rsidP="00011FB8">
      <w:pPr>
        <w:pStyle w:val="bpuIntro"/>
      </w:pPr>
      <w:r>
        <w:t>INTRODUCED FEBRUARY 13, 2020</w:t>
      </w:r>
    </w:p>
    <w:p w:rsidR="00011FB8" w:rsidRDefault="00011FB8" w:rsidP="00011FB8">
      <w:pPr>
        <w:pStyle w:val="bpuIntro"/>
      </w:pPr>
    </w:p>
    <w:p w:rsidR="00011FB8" w:rsidRDefault="00011FB8" w:rsidP="00011FB8">
      <w:pPr>
        <w:pStyle w:val="bpuIntro"/>
        <w:sectPr w:rsidR="00011FB8" w:rsidSect="009F58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1FB8" w:rsidRDefault="00011FB8" w:rsidP="00011FB8">
      <w:pPr>
        <w:pStyle w:val="bpuIntro"/>
      </w:pPr>
    </w:p>
    <w:p w:rsidR="00011FB8" w:rsidRDefault="00011FB8" w:rsidP="00011FB8">
      <w:pPr>
        <w:pStyle w:val="bpuSponsor"/>
      </w:pPr>
      <w:r>
        <w:t>Sponsored by:</w:t>
      </w:r>
    </w:p>
    <w:p w:rsidR="00011FB8" w:rsidRDefault="00011FB8" w:rsidP="00011FB8">
      <w:pPr>
        <w:pStyle w:val="bpuSponsor"/>
      </w:pPr>
      <w:r>
        <w:t>Senator  BOB SMITH</w:t>
      </w:r>
    </w:p>
    <w:p w:rsidR="00011FB8" w:rsidRDefault="00011FB8" w:rsidP="00011FB8">
      <w:pPr>
        <w:pStyle w:val="bpuSponsor"/>
      </w:pPr>
      <w:r>
        <w:t>District 17 (Middlesex and Somerset)</w:t>
      </w:r>
    </w:p>
    <w:p w:rsidR="00011FB8" w:rsidRDefault="00011FB8" w:rsidP="00011FB8">
      <w:pPr>
        <w:pStyle w:val="bpuSponsor"/>
      </w:pPr>
      <w:r>
        <w:t>Senator  CHRISTOPHER "KIP" BATEMAN</w:t>
      </w:r>
    </w:p>
    <w:p w:rsidR="00011FB8" w:rsidRDefault="00011FB8" w:rsidP="00011FB8">
      <w:pPr>
        <w:pStyle w:val="bpuSponsor"/>
      </w:pPr>
      <w:r>
        <w:t>District 16 (Hunterdon, Mercer, Middlesex and Somerset)</w:t>
      </w:r>
    </w:p>
    <w:p w:rsidR="00011FB8" w:rsidRDefault="00011FB8" w:rsidP="00011FB8">
      <w:pPr>
        <w:pStyle w:val="bpuSponsor"/>
      </w:pPr>
    </w:p>
    <w:p w:rsidR="00011FB8" w:rsidRDefault="009F584A" w:rsidP="009F584A">
      <w:pPr>
        <w:pStyle w:val="bpuSponsor"/>
      </w:pPr>
      <w:r>
        <w:t>Co-Sponsored by:</w:t>
      </w:r>
    </w:p>
    <w:p w:rsidR="009F584A" w:rsidRDefault="009F584A" w:rsidP="009F584A">
      <w:pPr>
        <w:pStyle w:val="bpuSponsor"/>
      </w:pPr>
      <w:r w:rsidRPr="009F584A">
        <w:t xml:space="preserve">Senator </w:t>
      </w:r>
      <w:proofErr w:type="spellStart"/>
      <w:r w:rsidRPr="009F584A">
        <w:t>Diegnan</w:t>
      </w:r>
      <w:proofErr w:type="spellEnd"/>
    </w:p>
    <w:p w:rsidR="009F584A" w:rsidRDefault="009F584A" w:rsidP="009F584A"/>
    <w:p w:rsidR="009F584A" w:rsidRPr="009F584A" w:rsidRDefault="009F584A" w:rsidP="009F584A"/>
    <w:p w:rsidR="00011FB8" w:rsidRDefault="00011FB8" w:rsidP="00011FB8">
      <w:pPr>
        <w:pStyle w:val="bpuSponsor"/>
      </w:pPr>
    </w:p>
    <w:p w:rsidR="00011FB8" w:rsidRDefault="00011FB8" w:rsidP="00011FB8">
      <w:pPr>
        <w:pStyle w:val="bpuSponsor"/>
      </w:pPr>
    </w:p>
    <w:p w:rsidR="00011FB8" w:rsidRDefault="00011FB8" w:rsidP="00011FB8">
      <w:pPr>
        <w:pStyle w:val="bpuSponsor"/>
      </w:pPr>
      <w:r>
        <w:t>SYNOPSIS</w:t>
      </w:r>
    </w:p>
    <w:p w:rsidR="00011FB8" w:rsidRDefault="00093CBD" w:rsidP="00011FB8">
      <w:pPr>
        <w:pStyle w:val="bpuNormText"/>
      </w:pPr>
      <w:r>
        <w:tab/>
      </w:r>
      <w:r w:rsidR="00011FB8">
        <w:t>Permits municipalities to require that new construction be solar ready.</w:t>
      </w:r>
    </w:p>
    <w:p w:rsidR="00011FB8" w:rsidRDefault="00011FB8" w:rsidP="00011FB8">
      <w:pPr>
        <w:pStyle w:val="bpuNormText"/>
      </w:pPr>
    </w:p>
    <w:p w:rsidR="00011FB8" w:rsidRDefault="00011FB8" w:rsidP="00011FB8">
      <w:pPr>
        <w:pStyle w:val="bpuSponsor"/>
      </w:pPr>
      <w:r>
        <w:t xml:space="preserve">CURRENT VERSION OF TEXT </w:t>
      </w:r>
    </w:p>
    <w:p w:rsidR="00011FB8" w:rsidRDefault="00011FB8" w:rsidP="00011FB8">
      <w:pPr>
        <w:pStyle w:val="bpuNormText"/>
      </w:pPr>
      <w:r>
        <w:tab/>
        <w:t>As introduced.</w:t>
      </w:r>
    </w:p>
    <w:p w:rsidR="00011FB8" w:rsidRDefault="00011FB8" w:rsidP="00011F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11FB8" w:rsidRDefault="00011FB8" w:rsidP="008916EC">
      <w:pPr>
        <w:pStyle w:val="FronterPage"/>
        <w:tabs>
          <w:tab w:val="clear" w:pos="720"/>
          <w:tab w:val="clear" w:pos="1440"/>
          <w:tab w:val="clear" w:pos="2160"/>
          <w:tab w:val="clear" w:pos="2880"/>
          <w:tab w:val="clear" w:pos="3600"/>
          <w:tab w:val="clear" w:pos="4320"/>
          <w:tab w:val="clear" w:pos="5040"/>
        </w:tabs>
        <w:sectPr w:rsidR="00011FB8" w:rsidSect="00011FB8">
          <w:type w:val="continuous"/>
          <w:pgSz w:w="12240" w:h="20160" w:code="5"/>
          <w:pgMar w:top="1440" w:right="2275" w:bottom="1440" w:left="2275" w:header="72" w:footer="720" w:gutter="0"/>
          <w:pgNumType w:start="1"/>
          <w:cols w:space="720"/>
          <w:docGrid w:linePitch="360"/>
        </w:sectPr>
      </w:pPr>
    </w:p>
    <w:p w:rsidR="008472BD" w:rsidRPr="00677316" w:rsidRDefault="008472BD" w:rsidP="008472BD">
      <w:pPr>
        <w:pStyle w:val="HangingAnAct"/>
        <w:rPr>
          <w:rStyle w:val="HangingAnActChar"/>
        </w:rPr>
      </w:pPr>
      <w:r w:rsidRPr="008472BD">
        <w:rPr>
          <w:rStyle w:val="BillHead"/>
        </w:rPr>
        <w:lastRenderedPageBreak/>
        <w:t>An Act</w:t>
      </w:r>
      <w:r w:rsidRPr="006B7FA7">
        <w:rPr>
          <w:rStyle w:val="HangingAnActChar"/>
        </w:rPr>
        <w:t xml:space="preserve"> </w:t>
      </w:r>
      <w:r w:rsidRPr="003B1084">
        <w:t>permitting municipalities to require that new construction be solar ready and supplementing P.L.1975, c.217 (C.52:27D-119 et seq.)</w:t>
      </w:r>
      <w:r w:rsidRPr="0011592B">
        <w:t>.</w:t>
      </w:r>
    </w:p>
    <w:p w:rsidR="008472BD" w:rsidRPr="00D71D68" w:rsidRDefault="008472BD" w:rsidP="008472BD"/>
    <w:p w:rsidR="008472BD" w:rsidRPr="00AA7880" w:rsidRDefault="008472BD" w:rsidP="008472BD">
      <w:r>
        <w:tab/>
      </w:r>
      <w:r>
        <w:rPr>
          <w:rStyle w:val="BillHeading2"/>
        </w:rPr>
        <w:t xml:space="preserve">Be It Enacted </w:t>
      </w:r>
      <w:r>
        <w:rPr>
          <w:rStyle w:val="BillLanguage"/>
        </w:rPr>
        <w:t>by the Senate and General Assembly of the State of New Jersey:</w:t>
      </w:r>
    </w:p>
    <w:p w:rsidR="008472BD" w:rsidRDefault="008472BD" w:rsidP="008472BD"/>
    <w:p w:rsidR="008472BD" w:rsidRDefault="00093CBD" w:rsidP="00093CBD">
      <w:pPr>
        <w:tabs>
          <w:tab w:val="clear" w:pos="1440"/>
          <w:tab w:val="left" w:pos="1080"/>
        </w:tabs>
      </w:pPr>
      <w:r>
        <w:tab/>
        <w:t>1.</w:t>
      </w:r>
      <w:r>
        <w:tab/>
        <w:t>a.</w:t>
      </w:r>
      <w:r>
        <w:tab/>
      </w:r>
      <w:r w:rsidR="008472BD">
        <w:t>A municipality may by ordinance condition the issuance of a construction permit for any new structure or building on the requirement that the structure or building be solar ready.</w:t>
      </w:r>
    </w:p>
    <w:p w:rsidR="008472BD" w:rsidRDefault="00093CBD" w:rsidP="008472BD">
      <w:r>
        <w:tab/>
        <w:t>b.</w:t>
      </w:r>
      <w:r>
        <w:tab/>
      </w:r>
      <w:r w:rsidR="008472BD">
        <w:t xml:space="preserve">An ordinance adopted pursuant to subsection a. of this section shall require a construction permit application for a new </w:t>
      </w:r>
      <w:r w:rsidR="008472BD" w:rsidRPr="00A321FC">
        <w:t>structure or building</w:t>
      </w:r>
      <w:r w:rsidR="008472BD">
        <w:t xml:space="preserve"> to contain plans for the </w:t>
      </w:r>
      <w:r w:rsidR="008472BD" w:rsidRPr="00A321FC">
        <w:t xml:space="preserve">structure or building </w:t>
      </w:r>
      <w:r w:rsidR="008472BD">
        <w:t>to be solar ready before the application may be declared complete.</w:t>
      </w:r>
    </w:p>
    <w:p w:rsidR="008472BD" w:rsidRDefault="00093CBD" w:rsidP="008472BD">
      <w:r>
        <w:tab/>
        <w:t>c.</w:t>
      </w:r>
      <w:r>
        <w:tab/>
      </w:r>
      <w:r w:rsidR="008472BD" w:rsidRPr="0011592B">
        <w:t xml:space="preserve">The </w:t>
      </w:r>
      <w:r w:rsidR="008472BD">
        <w:t>c</w:t>
      </w:r>
      <w:r w:rsidR="008472BD" w:rsidRPr="0011592B">
        <w:t>ommissioner shall promulgate rules and regulations pursuant to its rule-making authority under the "Administrative Procedure Act," P.L.1968, c.410 (C.52:14B-1 et seq.) in order to effectuate the purposes of this section.</w:t>
      </w:r>
    </w:p>
    <w:p w:rsidR="008472BD" w:rsidRDefault="00093CBD" w:rsidP="008472BD">
      <w:r>
        <w:tab/>
        <w:t>d.</w:t>
      </w:r>
      <w:r>
        <w:tab/>
      </w:r>
      <w:r w:rsidR="008472BD">
        <w:t>As used in this section:</w:t>
      </w:r>
    </w:p>
    <w:p w:rsidR="008472BD" w:rsidRDefault="008472BD" w:rsidP="008472BD">
      <w:r>
        <w:tab/>
        <w:t>“S</w:t>
      </w:r>
      <w:r w:rsidRPr="004B269A">
        <w:t>olar panel” means an elevated panel or plate, or a canopy or array thereof, that captures and converts solar radiation to produce power, and includes flat plate, focusing solar collectors, or photovoltaic solar cells and includes the base or foundation of the panel, plate, canopy, or array.</w:t>
      </w:r>
    </w:p>
    <w:p w:rsidR="008472BD" w:rsidRDefault="008472BD" w:rsidP="008472BD">
      <w:r>
        <w:tab/>
        <w:t xml:space="preserve">“Solar ready” means the incorporation of design elements in a structure </w:t>
      </w:r>
      <w:r w:rsidRPr="005E1227">
        <w:t xml:space="preserve">or building </w:t>
      </w:r>
      <w:r>
        <w:t>that allow for the installation of rooftop solar panels and, if the structure or building is intended to use hot water, a solar water heating system.</w:t>
      </w:r>
    </w:p>
    <w:p w:rsidR="008472BD" w:rsidRDefault="008472BD" w:rsidP="008472BD">
      <w:r>
        <w:tab/>
        <w:t>“Solar water heating system” means a system which uses solar energy as the primary means of heating water.</w:t>
      </w:r>
    </w:p>
    <w:p w:rsidR="008472BD" w:rsidRPr="00D71D68" w:rsidRDefault="008472BD" w:rsidP="008472BD"/>
    <w:p w:rsidR="008472BD" w:rsidRPr="00AA7880" w:rsidRDefault="00093CBD" w:rsidP="008472BD">
      <w:r>
        <w:tab/>
        <w:t>2.</w:t>
      </w:r>
      <w:r>
        <w:tab/>
      </w:r>
      <w:r w:rsidR="008472BD">
        <w:t>This act shall take effect immediately.</w:t>
      </w:r>
    </w:p>
    <w:p w:rsidR="008472BD" w:rsidRDefault="008472BD" w:rsidP="008472BD"/>
    <w:p w:rsidR="008472BD" w:rsidRPr="00CE7BD8" w:rsidRDefault="008472BD" w:rsidP="008472BD"/>
    <w:p w:rsidR="008472BD" w:rsidRPr="00AA7880" w:rsidRDefault="008472BD" w:rsidP="008472BD">
      <w:pPr>
        <w:jc w:val="center"/>
      </w:pPr>
      <w:r w:rsidRPr="00D71D68">
        <w:t>STATEMENT</w:t>
      </w:r>
    </w:p>
    <w:p w:rsidR="008472BD" w:rsidRDefault="008472BD" w:rsidP="008472BD"/>
    <w:p w:rsidR="008472BD" w:rsidRDefault="008472BD" w:rsidP="00093CBD">
      <w:r>
        <w:tab/>
        <w:t xml:space="preserve">This bill would allow municipalities to require that all newly constructed </w:t>
      </w:r>
      <w:r w:rsidRPr="0011592B">
        <w:t xml:space="preserve">buildings </w:t>
      </w:r>
      <w:r>
        <w:t>in the municipality be solar ready.  Under the bill, a building is considered solar ready if rooftop solar panels and, if applicable, a solar water heating system may be installed thereon.  This bill would give municipalities the flexibility to promote the expansion of solar power generation and usage by requiring that new buildings are designed to be easily equipped with rooftop solar panels and solar water heating systems.</w:t>
      </w:r>
    </w:p>
    <w:sectPr w:rsidR="008472BD" w:rsidSect="00011FB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74D" w:rsidRDefault="002D074D">
      <w:r>
        <w:separator/>
      </w:r>
    </w:p>
  </w:endnote>
  <w:endnote w:type="continuationSeparator" w:id="0">
    <w:p w:rsidR="002D074D" w:rsidRDefault="002D0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84A" w:rsidRDefault="009F584A" w:rsidP="009F584A">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74D" w:rsidRDefault="002D074D">
      <w:r>
        <w:separator/>
      </w:r>
    </w:p>
  </w:footnote>
  <w:footnote w:type="continuationSeparator" w:id="0">
    <w:p w:rsidR="002D074D" w:rsidRDefault="002D0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5C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1FB8" w:rsidRDefault="00011FB8" w:rsidP="00011FB8">
    <w:pPr>
      <w:pStyle w:val="bpuHeadSpon"/>
    </w:pPr>
    <w:r w:rsidRPr="00011FB8">
      <w:rPr>
        <w:rStyle w:val="bpuHeadSponChar"/>
      </w:rPr>
      <w:t>S1548</w:t>
    </w:r>
    <w:r>
      <w:t xml:space="preserve"> B.SMITH, BATEMAN</w:t>
    </w:r>
  </w:p>
  <w:p w:rsidR="00011FB8" w:rsidRDefault="00011FB8" w:rsidP="00011FB8">
    <w:pPr>
      <w:pStyle w:val="bpuHeadSpon"/>
    </w:pPr>
    <w:r>
      <w:fldChar w:fldCharType="begin"/>
    </w:r>
    <w:r>
      <w:instrText xml:space="preserve"> PAGE  \* MERGEFORMAT </w:instrText>
    </w:r>
    <w:r>
      <w:fldChar w:fldCharType="separate"/>
    </w:r>
    <w:r w:rsidR="00093CBD">
      <w:rPr>
        <w:noProof/>
      </w:rPr>
      <w:t>3</w:t>
    </w:r>
    <w:r>
      <w:fldChar w:fldCharType="end"/>
    </w:r>
  </w:p>
  <w:p w:rsidR="00011FB8" w:rsidRDefault="00011FB8" w:rsidP="00011F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1FB8" w:rsidRDefault="00011FB8" w:rsidP="00011FB8">
    <w:pPr>
      <w:pStyle w:val="bpuHeadSpon"/>
    </w:pPr>
    <w:r w:rsidRPr="00011FB8">
      <w:rPr>
        <w:rStyle w:val="bpuHeadSponChar"/>
      </w:rPr>
      <w:t>S1548</w:t>
    </w:r>
    <w:r>
      <w:t xml:space="preserve"> B.SMITH, BATEMAN</w:t>
    </w:r>
  </w:p>
  <w:p w:rsidR="00011FB8" w:rsidRDefault="00011FB8" w:rsidP="00011FB8">
    <w:pPr>
      <w:pStyle w:val="bpuHeadSpon"/>
    </w:pPr>
    <w:r>
      <w:fldChar w:fldCharType="begin"/>
    </w:r>
    <w:r>
      <w:instrText xml:space="preserve"> PAGE  \* MERGEFORMAT </w:instrText>
    </w:r>
    <w:r>
      <w:fldChar w:fldCharType="separate"/>
    </w:r>
    <w:r w:rsidR="00155CBC">
      <w:rPr>
        <w:noProof/>
      </w:rPr>
      <w:t>2</w:t>
    </w:r>
    <w:r>
      <w:fldChar w:fldCharType="end"/>
    </w:r>
  </w:p>
  <w:p w:rsidR="00011FB8" w:rsidRDefault="00011FB8" w:rsidP="00011F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74D"/>
    <w:rsid w:val="000051BD"/>
    <w:rsid w:val="00011FB8"/>
    <w:rsid w:val="000160A5"/>
    <w:rsid w:val="0002335B"/>
    <w:rsid w:val="0003549A"/>
    <w:rsid w:val="000367AE"/>
    <w:rsid w:val="00043B22"/>
    <w:rsid w:val="00054975"/>
    <w:rsid w:val="00057D20"/>
    <w:rsid w:val="0006197C"/>
    <w:rsid w:val="0006281F"/>
    <w:rsid w:val="0008141C"/>
    <w:rsid w:val="00093CB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CB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C2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BB"/>
    <w:rsid w:val="002C6CEC"/>
    <w:rsid w:val="002D074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19D"/>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A5B"/>
    <w:rsid w:val="006F6B8A"/>
    <w:rsid w:val="00707CD3"/>
    <w:rsid w:val="00716BB9"/>
    <w:rsid w:val="007256D1"/>
    <w:rsid w:val="007279FD"/>
    <w:rsid w:val="007431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2BD"/>
    <w:rsid w:val="00847EF1"/>
    <w:rsid w:val="008538FA"/>
    <w:rsid w:val="008573B0"/>
    <w:rsid w:val="008575BA"/>
    <w:rsid w:val="00866563"/>
    <w:rsid w:val="00867AC2"/>
    <w:rsid w:val="0087056E"/>
    <w:rsid w:val="00875402"/>
    <w:rsid w:val="00884D51"/>
    <w:rsid w:val="008916EC"/>
    <w:rsid w:val="00891E4F"/>
    <w:rsid w:val="008A31C5"/>
    <w:rsid w:val="008A4F9A"/>
    <w:rsid w:val="008B2850"/>
    <w:rsid w:val="008C79B3"/>
    <w:rsid w:val="008D77BD"/>
    <w:rsid w:val="008E454C"/>
    <w:rsid w:val="008E48F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4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A1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3A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59F"/>
    <w:rsid w:val="00FC1B0B"/>
    <w:rsid w:val="00FC2C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63754D-F060-4E4A-8F79-A52088EB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11F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2123</Characters>
  <Application>Microsoft Office Word</Application>
  <DocSecurity>0</DocSecurity>
  <Lines>72</Lines>
  <Paragraphs>27</Paragraphs>
  <ScaleCrop>false</ScaleCrop>
  <HeadingPairs>
    <vt:vector size="2" baseType="variant">
      <vt:variant>
        <vt:lpstr>Title</vt:lpstr>
      </vt:variant>
      <vt:variant>
        <vt:i4>1</vt:i4>
      </vt:variant>
    </vt:vector>
  </HeadingPairs>
  <TitlesOfParts>
    <vt:vector size="1" baseType="lpstr">
      <vt:lpstr>S1548</vt:lpstr>
    </vt:vector>
  </TitlesOfParts>
  <Manager>R230</Manager>
  <Company>NJ Office of Legislative Services</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S1548</dc:title>
  <dc:subject/>
  <dc:creator>Senator  SMITH, Senator  BATEMAN</dc:creator>
  <cp:keywords>S1548|2|LG |266|0|266|N|0|</cp:keywords>
  <dc:description>INTRODUCED FEBRUARY 13, 2020</dc:description>
  <cp:lastModifiedBy>Todaro, Vivian</cp:lastModifiedBy>
  <cp:revision>2</cp:revision>
  <cp:lastPrinted>2005-10-12T19:02:00Z</cp:lastPrinted>
  <dcterms:created xsi:type="dcterms:W3CDTF">2021-03-05T15:10:00Z</dcterms:created>
  <dcterms:modified xsi:type="dcterms:W3CDTF">2021-03-05T15:10:00Z</dcterms:modified>
  <cp:category>s.1: C.52:27D-123.17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