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7778" w:rsidRDefault="00727778" w:rsidP="00727778">
      <w:pPr>
        <w:pStyle w:val="bpuBill"/>
      </w:pPr>
      <w:bookmarkStart w:id="0" w:name="bpuFrontPg"/>
      <w:bookmarkStart w:id="1" w:name="_GoBack"/>
      <w:bookmarkEnd w:id="0"/>
      <w:bookmarkEnd w:id="1"/>
      <w:r>
        <w:t xml:space="preserve">SENATE, No. 1568 </w:t>
      </w:r>
    </w:p>
    <w:p w:rsidR="00727778" w:rsidRPr="009D38FF" w:rsidRDefault="00727778" w:rsidP="007277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499" r:id="rId7"/>
        </w:object>
      </w:r>
    </w:p>
    <w:p w:rsidR="00727778" w:rsidRDefault="00727778" w:rsidP="00727778">
      <w:pPr>
        <w:pStyle w:val="bpuState"/>
      </w:pPr>
      <w:r>
        <w:t>STATE OF NEW JERSEY</w:t>
      </w:r>
    </w:p>
    <w:p w:rsidR="00727778" w:rsidRDefault="00727778" w:rsidP="00727778">
      <w:pPr>
        <w:pStyle w:val="bpuLegislature"/>
      </w:pPr>
      <w:r>
        <w:t>219th LEGISLATURE</w:t>
      </w:r>
    </w:p>
    <w:p w:rsidR="00727778" w:rsidRDefault="00727778" w:rsidP="00727778">
      <w:pPr>
        <w:pStyle w:val="bpuWpGraphic"/>
      </w:pPr>
      <w:r>
        <w:object w:dxaOrig="8985" w:dyaOrig="255">
          <v:shape id="_x0000_i1026" type="#_x0000_t75" style="width:6in;height:12pt" o:ole="">
            <v:imagedata r:id="rId6" o:title=""/>
          </v:shape>
          <o:OLEObject Type="Embed" ProgID="WPWin6.1" ShapeID="_x0000_i1026" DrawAspect="Content" ObjectID="_1643181500" r:id="rId8"/>
        </w:object>
      </w:r>
      <w:r>
        <w:t xml:space="preserve">  </w:t>
      </w:r>
    </w:p>
    <w:p w:rsidR="00727778" w:rsidRDefault="00727778" w:rsidP="00727778">
      <w:pPr>
        <w:pStyle w:val="bpuIntro"/>
      </w:pPr>
      <w:r>
        <w:t>INTRODUCED FEBRUARY 13, 2020</w:t>
      </w:r>
    </w:p>
    <w:p w:rsidR="00727778" w:rsidRDefault="00727778" w:rsidP="00727778">
      <w:pPr>
        <w:pStyle w:val="bpuIntro"/>
      </w:pPr>
    </w:p>
    <w:p w:rsidR="00727778" w:rsidRDefault="00727778" w:rsidP="00727778">
      <w:pPr>
        <w:pStyle w:val="bpuIntro"/>
        <w:sectPr w:rsidR="00727778" w:rsidSect="00727778">
          <w:headerReference w:type="even" r:id="rId9"/>
          <w:headerReference w:type="default" r:id="rId10"/>
          <w:pgSz w:w="12240" w:h="20160" w:code="5"/>
          <w:pgMar w:top="2160" w:right="1440" w:bottom="1440" w:left="1440" w:header="72" w:footer="720" w:gutter="0"/>
          <w:pgNumType w:start="1"/>
          <w:cols w:space="720"/>
          <w:docGrid w:linePitch="360"/>
        </w:sectPr>
      </w:pPr>
    </w:p>
    <w:p w:rsidR="00727778" w:rsidRDefault="00727778" w:rsidP="00727778">
      <w:pPr>
        <w:pStyle w:val="bpuIntro"/>
      </w:pPr>
    </w:p>
    <w:p w:rsidR="00727778" w:rsidRDefault="00727778" w:rsidP="00727778">
      <w:pPr>
        <w:pStyle w:val="bpuSponsor"/>
      </w:pPr>
      <w:r>
        <w:t>Sponsored by:</w:t>
      </w:r>
    </w:p>
    <w:p w:rsidR="00727778" w:rsidRDefault="00727778" w:rsidP="00727778">
      <w:pPr>
        <w:pStyle w:val="bpuSponsor"/>
      </w:pPr>
      <w:r>
        <w:t>Senator  SHIRLEY K. TURNER</w:t>
      </w:r>
    </w:p>
    <w:p w:rsidR="00727778" w:rsidRDefault="00727778" w:rsidP="00727778">
      <w:pPr>
        <w:pStyle w:val="bpuSponsor"/>
      </w:pPr>
      <w:r>
        <w:t>District 15 (Hunterdon and Mercer)</w:t>
      </w:r>
    </w:p>
    <w:p w:rsidR="00727778" w:rsidRDefault="00727778" w:rsidP="00727778">
      <w:pPr>
        <w:pStyle w:val="bpuSponsor"/>
      </w:pPr>
    </w:p>
    <w:p w:rsidR="00727778" w:rsidRDefault="00727778" w:rsidP="00727778">
      <w:pPr>
        <w:pStyle w:val="bpuSponsor"/>
      </w:pPr>
    </w:p>
    <w:p w:rsidR="00727778" w:rsidRDefault="00727778" w:rsidP="00727778">
      <w:pPr>
        <w:pStyle w:val="bpuSponsor"/>
      </w:pPr>
    </w:p>
    <w:p w:rsidR="00727778" w:rsidRDefault="00727778" w:rsidP="00727778">
      <w:pPr>
        <w:pStyle w:val="bpuSponsor"/>
      </w:pPr>
    </w:p>
    <w:p w:rsidR="00727778" w:rsidRDefault="00727778" w:rsidP="00727778">
      <w:pPr>
        <w:pStyle w:val="bpuSponsor"/>
      </w:pPr>
      <w:r>
        <w:t>SYNOPSIS</w:t>
      </w:r>
    </w:p>
    <w:p w:rsidR="00727778" w:rsidRDefault="006D5D13" w:rsidP="00727778">
      <w:pPr>
        <w:pStyle w:val="bpuNormText"/>
      </w:pPr>
      <w:r>
        <w:tab/>
      </w:r>
      <w:r w:rsidR="00727778">
        <w:t xml:space="preserve">Concerns private entities that own, operate or manage correctional facilities or jails. </w:t>
      </w:r>
    </w:p>
    <w:p w:rsidR="00727778" w:rsidRDefault="00727778" w:rsidP="00727778">
      <w:pPr>
        <w:pStyle w:val="bpuNormText"/>
      </w:pPr>
    </w:p>
    <w:p w:rsidR="00727778" w:rsidRDefault="00727778" w:rsidP="00727778">
      <w:pPr>
        <w:pStyle w:val="bpuSponsor"/>
      </w:pPr>
      <w:r>
        <w:t xml:space="preserve">CURRENT VERSION OF TEXT </w:t>
      </w:r>
    </w:p>
    <w:p w:rsidR="00727778" w:rsidRDefault="00727778" w:rsidP="00727778">
      <w:pPr>
        <w:pStyle w:val="bpuNormText"/>
      </w:pPr>
      <w:r>
        <w:tab/>
        <w:t>As introduced.</w:t>
      </w:r>
    </w:p>
    <w:p w:rsidR="00727778" w:rsidRDefault="00727778" w:rsidP="007277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27778" w:rsidRDefault="00727778" w:rsidP="008916EC">
      <w:pPr>
        <w:pStyle w:val="FronterPage"/>
        <w:tabs>
          <w:tab w:val="clear" w:pos="720"/>
          <w:tab w:val="clear" w:pos="1440"/>
          <w:tab w:val="clear" w:pos="2160"/>
          <w:tab w:val="clear" w:pos="2880"/>
          <w:tab w:val="clear" w:pos="3600"/>
          <w:tab w:val="clear" w:pos="4320"/>
          <w:tab w:val="clear" w:pos="5040"/>
        </w:tabs>
        <w:sectPr w:rsidR="00727778" w:rsidSect="00727778">
          <w:type w:val="continuous"/>
          <w:pgSz w:w="12240" w:h="20160" w:code="5"/>
          <w:pgMar w:top="1440" w:right="2275" w:bottom="1440" w:left="2275" w:header="72" w:footer="720" w:gutter="0"/>
          <w:pgNumType w:start="1"/>
          <w:cols w:space="720"/>
          <w:docGrid w:linePitch="360"/>
        </w:sectPr>
      </w:pPr>
    </w:p>
    <w:p w:rsidR="00695989" w:rsidRDefault="00695989" w:rsidP="00695989">
      <w:pPr>
        <w:pStyle w:val="HangingAnAct"/>
      </w:pPr>
      <w:r w:rsidRPr="00695989">
        <w:rPr>
          <w:rStyle w:val="BillHead"/>
        </w:rPr>
        <w:t>An Act</w:t>
      </w:r>
      <w:r>
        <w:t xml:space="preserve"> concerning the ownership, operation and management of correctional facilities or jails by private entities, and supplementing Title 30 of the Revised Statutes.</w:t>
      </w:r>
    </w:p>
    <w:p w:rsidR="00695989" w:rsidRDefault="00695989" w:rsidP="00695989">
      <w:pPr>
        <w:widowControl w:val="0"/>
        <w:tabs>
          <w:tab w:val="left" w:pos="-1440"/>
          <w:tab w:val="left" w:pos="-720"/>
          <w:tab w:val="left" w:pos="0"/>
        </w:tabs>
        <w:spacing w:line="287" w:lineRule="auto"/>
      </w:pPr>
    </w:p>
    <w:p w:rsidR="00695989" w:rsidRDefault="00695989" w:rsidP="00695989">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695989" w:rsidRDefault="00695989" w:rsidP="00695989">
      <w:pPr>
        <w:widowControl w:val="0"/>
        <w:tabs>
          <w:tab w:val="left" w:pos="-1440"/>
          <w:tab w:val="left" w:pos="-720"/>
          <w:tab w:val="left" w:pos="0"/>
        </w:tabs>
        <w:spacing w:line="287" w:lineRule="auto"/>
      </w:pPr>
    </w:p>
    <w:p w:rsidR="00695989" w:rsidRDefault="00695989" w:rsidP="00695989">
      <w:pPr>
        <w:widowControl w:val="0"/>
        <w:tabs>
          <w:tab w:val="clear" w:pos="1440"/>
          <w:tab w:val="left" w:pos="-1440"/>
          <w:tab w:val="left" w:pos="-720"/>
          <w:tab w:val="left" w:pos="0"/>
          <w:tab w:val="left" w:pos="1080"/>
        </w:tabs>
        <w:spacing w:line="287" w:lineRule="auto"/>
      </w:pPr>
      <w:r>
        <w:tab/>
        <w:t>1.</w:t>
      </w:r>
      <w:r>
        <w:tab/>
        <w:t>a.</w:t>
      </w:r>
      <w:r>
        <w:tab/>
        <w:t>No private entity shall own, operate or manage any correctional facility or jail within this State after the effective date of this act unless the entity owns, operates or manages the facility or jail pursuant to a contract entered into before the effective date of this act between the entity and the public body which has jurisdiction over the facility or jail.  No public body shall, after the effective date of this act, enter into, renew or extend the terms of a contract with any private entity for the keeping of any person within a correctional facility or jail.</w:t>
      </w:r>
    </w:p>
    <w:p w:rsidR="00695989" w:rsidRDefault="00695989" w:rsidP="00695989">
      <w:pPr>
        <w:widowControl w:val="0"/>
        <w:tabs>
          <w:tab w:val="left" w:pos="-1440"/>
          <w:tab w:val="left" w:pos="-720"/>
          <w:tab w:val="left" w:pos="0"/>
        </w:tabs>
        <w:spacing w:line="287" w:lineRule="auto"/>
      </w:pPr>
      <w:r>
        <w:tab/>
        <w:t>b.</w:t>
      </w:r>
      <w:r>
        <w:tab/>
        <w:t>For the purposes of this section:</w:t>
      </w:r>
    </w:p>
    <w:p w:rsidR="00695989" w:rsidRDefault="00695989" w:rsidP="00695989">
      <w:pPr>
        <w:widowControl w:val="0"/>
        <w:tabs>
          <w:tab w:val="left" w:pos="-1440"/>
          <w:tab w:val="left" w:pos="-720"/>
          <w:tab w:val="left" w:pos="0"/>
        </w:tabs>
        <w:spacing w:line="287" w:lineRule="auto"/>
      </w:pPr>
      <w:r>
        <w:tab/>
        <w:t>"Correctional facility or jail" means any secure building, camp, farm or other facility used to house persons in the custody of any law enforcement agency of a public body;</w:t>
      </w:r>
    </w:p>
    <w:p w:rsidR="00695989" w:rsidRDefault="00695989" w:rsidP="00695989">
      <w:pPr>
        <w:widowControl w:val="0"/>
        <w:tabs>
          <w:tab w:val="left" w:pos="-1440"/>
          <w:tab w:val="left" w:pos="-720"/>
          <w:tab w:val="left" w:pos="0"/>
        </w:tabs>
        <w:spacing w:line="287" w:lineRule="auto"/>
      </w:pPr>
      <w:r>
        <w:tab/>
        <w:t>"Private entity" means any private individual, person, corporation, partnership, association business or other entity;</w:t>
      </w:r>
    </w:p>
    <w:p w:rsidR="00695989" w:rsidRDefault="00695989" w:rsidP="00695989">
      <w:pPr>
        <w:widowControl w:val="0"/>
        <w:tabs>
          <w:tab w:val="left" w:pos="-1440"/>
          <w:tab w:val="left" w:pos="-720"/>
          <w:tab w:val="left" w:pos="0"/>
        </w:tabs>
        <w:spacing w:line="287" w:lineRule="auto"/>
      </w:pPr>
      <w:r>
        <w:tab/>
        <w:t xml:space="preserve">"Public body" means the State of </w:t>
      </w:r>
      <w:smartTag w:uri="urn:schemas-microsoft-com:office:smarttags" w:element="place">
        <w:smartTag w:uri="urn:schemas-microsoft-com:office:smarttags" w:element="State">
          <w:r>
            <w:t>New Jersey</w:t>
          </w:r>
        </w:smartTag>
      </w:smartTag>
      <w:r>
        <w:t>, any instrumentality or agency of the State, or any of its political subdivisions.</w:t>
      </w:r>
    </w:p>
    <w:p w:rsidR="00695989" w:rsidRDefault="00695989" w:rsidP="00695989">
      <w:pPr>
        <w:widowControl w:val="0"/>
        <w:tabs>
          <w:tab w:val="left" w:pos="-1440"/>
          <w:tab w:val="left" w:pos="-720"/>
          <w:tab w:val="left" w:pos="0"/>
        </w:tabs>
        <w:spacing w:line="287" w:lineRule="auto"/>
      </w:pPr>
    </w:p>
    <w:p w:rsidR="00695989" w:rsidRDefault="00695989" w:rsidP="00695989">
      <w:pPr>
        <w:widowControl w:val="0"/>
        <w:tabs>
          <w:tab w:val="left" w:pos="-1440"/>
          <w:tab w:val="left" w:pos="-720"/>
          <w:tab w:val="left" w:pos="0"/>
        </w:tabs>
        <w:spacing w:line="287" w:lineRule="auto"/>
      </w:pPr>
      <w:r>
        <w:tab/>
        <w:t>2.</w:t>
      </w:r>
      <w:r>
        <w:tab/>
        <w:t>This act shall take effect immediately.</w:t>
      </w:r>
    </w:p>
    <w:p w:rsidR="00695989" w:rsidRDefault="00695989" w:rsidP="00695989">
      <w:pPr>
        <w:widowControl w:val="0"/>
        <w:tabs>
          <w:tab w:val="left" w:pos="-1440"/>
          <w:tab w:val="left" w:pos="-720"/>
          <w:tab w:val="left" w:pos="0"/>
        </w:tabs>
        <w:spacing w:line="287" w:lineRule="auto"/>
      </w:pPr>
    </w:p>
    <w:p w:rsidR="00695989" w:rsidRDefault="00695989" w:rsidP="00695989">
      <w:pPr>
        <w:widowControl w:val="0"/>
        <w:tabs>
          <w:tab w:val="left" w:pos="-1440"/>
          <w:tab w:val="left" w:pos="-720"/>
          <w:tab w:val="left" w:pos="0"/>
        </w:tabs>
        <w:spacing w:line="287" w:lineRule="auto"/>
      </w:pPr>
    </w:p>
    <w:p w:rsidR="00695989" w:rsidRDefault="00695989" w:rsidP="00695989">
      <w:pPr>
        <w:widowControl w:val="0"/>
        <w:tabs>
          <w:tab w:val="center" w:pos="3420"/>
        </w:tabs>
        <w:spacing w:line="287" w:lineRule="auto"/>
        <w:jc w:val="center"/>
      </w:pPr>
      <w:r>
        <w:t>STATEMENT</w:t>
      </w:r>
    </w:p>
    <w:p w:rsidR="00695989" w:rsidRDefault="00695989" w:rsidP="00695989">
      <w:pPr>
        <w:widowControl w:val="0"/>
        <w:tabs>
          <w:tab w:val="left" w:pos="-1440"/>
          <w:tab w:val="left" w:pos="-720"/>
          <w:tab w:val="left" w:pos="0"/>
        </w:tabs>
        <w:spacing w:line="287" w:lineRule="auto"/>
      </w:pPr>
    </w:p>
    <w:p w:rsidR="00695989" w:rsidRDefault="00695989" w:rsidP="006D5D13">
      <w:pPr>
        <w:widowControl w:val="0"/>
        <w:tabs>
          <w:tab w:val="left" w:pos="-1440"/>
          <w:tab w:val="left" w:pos="-720"/>
          <w:tab w:val="left" w:pos="0"/>
        </w:tabs>
        <w:spacing w:line="287" w:lineRule="auto"/>
      </w:pPr>
      <w:r>
        <w:tab/>
        <w:t>This bill prohibits any private entity from owning, operating or managing any correctional facility or jail within the State, unless the entity is operating or managing the facility or jail pursuant to a contract entered into with a public body before the bill took effect. The bill prohibits a public body from, after the bill takes effect, entering into, renewing or extending the terms of a contract with any private entity for the keeping of any person within a correctional facility or jail.</w:t>
      </w:r>
    </w:p>
    <w:sectPr w:rsidR="00695989" w:rsidSect="00727778">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0BFF" w:rsidRDefault="003C0BFF">
      <w:r>
        <w:separator/>
      </w:r>
    </w:p>
  </w:endnote>
  <w:endnote w:type="continuationSeparator" w:id="0">
    <w:p w:rsidR="003C0BFF" w:rsidRDefault="003C0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0BFF" w:rsidRDefault="003C0BFF">
      <w:r>
        <w:separator/>
      </w:r>
    </w:p>
  </w:footnote>
  <w:footnote w:type="continuationSeparator" w:id="0">
    <w:p w:rsidR="003C0BFF" w:rsidRDefault="003C0B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0B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7778" w:rsidRDefault="00727778" w:rsidP="00727778">
    <w:pPr>
      <w:pStyle w:val="bpuHeadSpon"/>
    </w:pPr>
    <w:r w:rsidRPr="00727778">
      <w:rPr>
        <w:rStyle w:val="bpuHeadSponChar"/>
      </w:rPr>
      <w:t>S1568</w:t>
    </w:r>
    <w:r>
      <w:t xml:space="preserve"> TURNER</w:t>
    </w:r>
  </w:p>
  <w:p w:rsidR="00727778" w:rsidRDefault="00727778" w:rsidP="00727778">
    <w:pPr>
      <w:pStyle w:val="bpuHeadSpon"/>
    </w:pPr>
    <w:r>
      <w:fldChar w:fldCharType="begin"/>
    </w:r>
    <w:r>
      <w:instrText xml:space="preserve"> PAGE  \* MERGEFORMAT </w:instrText>
    </w:r>
    <w:r>
      <w:fldChar w:fldCharType="separate"/>
    </w:r>
    <w:r w:rsidR="006D5D13">
      <w:rPr>
        <w:noProof/>
      </w:rPr>
      <w:t>3</w:t>
    </w:r>
    <w:r>
      <w:fldChar w:fldCharType="end"/>
    </w:r>
  </w:p>
  <w:p w:rsidR="00727778" w:rsidRDefault="00727778" w:rsidP="007277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27778" w:rsidRDefault="00727778" w:rsidP="00727778">
    <w:pPr>
      <w:pStyle w:val="bpuHeadSpon"/>
    </w:pPr>
    <w:r w:rsidRPr="00727778">
      <w:rPr>
        <w:rStyle w:val="bpuHeadSponChar"/>
      </w:rPr>
      <w:t>S1568</w:t>
    </w:r>
    <w:r>
      <w:t xml:space="preserve"> TURNER</w:t>
    </w:r>
  </w:p>
  <w:p w:rsidR="00727778" w:rsidRDefault="00727778" w:rsidP="00727778">
    <w:pPr>
      <w:pStyle w:val="bpuHeadSpon"/>
    </w:pPr>
    <w:r>
      <w:fldChar w:fldCharType="begin"/>
    </w:r>
    <w:r>
      <w:instrText xml:space="preserve"> PAGE  \* MERGEFORMAT </w:instrText>
    </w:r>
    <w:r>
      <w:fldChar w:fldCharType="separate"/>
    </w:r>
    <w:r w:rsidR="00832A4B">
      <w:rPr>
        <w:noProof/>
      </w:rPr>
      <w:t>2</w:t>
    </w:r>
    <w:r>
      <w:fldChar w:fldCharType="end"/>
    </w:r>
  </w:p>
  <w:p w:rsidR="00727778" w:rsidRDefault="00727778" w:rsidP="007277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BF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3779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1E4"/>
    <w:rsid w:val="002C6CEC"/>
    <w:rsid w:val="002E09CE"/>
    <w:rsid w:val="002E69D1"/>
    <w:rsid w:val="002F3BA6"/>
    <w:rsid w:val="00315320"/>
    <w:rsid w:val="00325776"/>
    <w:rsid w:val="00325E27"/>
    <w:rsid w:val="00330395"/>
    <w:rsid w:val="00333704"/>
    <w:rsid w:val="003354FF"/>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0BFF"/>
    <w:rsid w:val="003C43EF"/>
    <w:rsid w:val="003C5A6B"/>
    <w:rsid w:val="003C7FB2"/>
    <w:rsid w:val="003D24DE"/>
    <w:rsid w:val="003E26D4"/>
    <w:rsid w:val="003E47BA"/>
    <w:rsid w:val="003F0B5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5989"/>
    <w:rsid w:val="006B7897"/>
    <w:rsid w:val="006B7FA7"/>
    <w:rsid w:val="006C086A"/>
    <w:rsid w:val="006C21C1"/>
    <w:rsid w:val="006C7327"/>
    <w:rsid w:val="006D00E5"/>
    <w:rsid w:val="006D5D13"/>
    <w:rsid w:val="006D791B"/>
    <w:rsid w:val="006E2895"/>
    <w:rsid w:val="006F180D"/>
    <w:rsid w:val="006F4334"/>
    <w:rsid w:val="006F47AF"/>
    <w:rsid w:val="006F6B8A"/>
    <w:rsid w:val="00707CD3"/>
    <w:rsid w:val="00716BB9"/>
    <w:rsid w:val="007256D1"/>
    <w:rsid w:val="00727778"/>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2A4B"/>
    <w:rsid w:val="00837109"/>
    <w:rsid w:val="00840365"/>
    <w:rsid w:val="008406A3"/>
    <w:rsid w:val="00841D2C"/>
    <w:rsid w:val="00845F3C"/>
    <w:rsid w:val="008461B8"/>
    <w:rsid w:val="008462F1"/>
    <w:rsid w:val="00847EF1"/>
    <w:rsid w:val="008538FA"/>
    <w:rsid w:val="008573B0"/>
    <w:rsid w:val="00866563"/>
    <w:rsid w:val="008666CF"/>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D51"/>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63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706E952-B52B-46E9-8816-9EE58BC1D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277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345</Words>
  <Characters>1776</Characters>
  <Application>Microsoft Office Word</Application>
  <DocSecurity>0</DocSecurity>
  <Lines>63</Lines>
  <Paragraphs>21</Paragraphs>
  <ScaleCrop>false</ScaleCrop>
  <HeadingPairs>
    <vt:vector size="2" baseType="variant">
      <vt:variant>
        <vt:lpstr>Title</vt:lpstr>
      </vt:variant>
      <vt:variant>
        <vt:i4>1</vt:i4>
      </vt:variant>
    </vt:vector>
  </HeadingPairs>
  <TitlesOfParts>
    <vt:vector size="1" baseType="lpstr">
      <vt:lpstr>S1568</vt:lpstr>
    </vt:vector>
  </TitlesOfParts>
  <Manager>R230</Manager>
  <Company>NJ Office of Legislative Services</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S1568</dc:title>
  <dc:subject>Reintro of S2079 of 18 19</dc:subject>
  <dc:creator>Senator  TURNER</dc:creator>
  <cp:keywords>S1568|2|CL |84|0|84|F|0|</cp:keywords>
  <dc:description>INTRODUCED FEBRUARY 13, 2020</dc:description>
  <cp:lastModifiedBy>Sommers, Shelly</cp:lastModifiedBy>
  <cp:revision>2</cp:revision>
  <cp:lastPrinted>2005-10-12T19:02:00Z</cp:lastPrinted>
  <dcterms:created xsi:type="dcterms:W3CDTF">2020-02-14T15:31:00Z</dcterms:created>
  <dcterms:modified xsi:type="dcterms:W3CDTF">2020-02-14T15:31:00Z</dcterms:modified>
  <cp:category>s.1: C. 30:15-1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